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9578"/>
      </w:tblGrid>
      <w:tr w:rsidR="00D10777" w:rsidTr="00FC11D7">
        <w:trPr>
          <w:trHeight w:val="1736"/>
        </w:trPr>
        <w:tc>
          <w:tcPr>
            <w:tcW w:w="9578" w:type="dxa"/>
          </w:tcPr>
          <w:p w:rsidR="00D10777" w:rsidRPr="00FC11D7" w:rsidRDefault="00E73C89" w:rsidP="00FC11D7">
            <w:pPr>
              <w:spacing w:after="0" w:line="240" w:lineRule="auto"/>
              <w:jc w:val="center"/>
              <w:rPr>
                <w:rFonts w:ascii="Algerian" w:hAnsi="Algerian"/>
                <w:sz w:val="56"/>
                <w:szCs w:val="56"/>
                <w:lang w:val="en-US"/>
              </w:rPr>
            </w:pPr>
            <w:r w:rsidRPr="00E73C89">
              <w:rPr>
                <w:rFonts w:ascii="Algerian" w:hAnsi="Algerian"/>
                <w:noProof/>
                <w:sz w:val="72"/>
                <w:szCs w:val="72"/>
                <w:lang w:val="en-US" w:eastAsia="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379.65pt;margin-top:-23.7pt;width:92.6pt;height:49.55pt;z-index:251646976" fillcolor="#c6d9f1">
                  <v:textbox style="mso-next-textbox:#_x0000_s1026">
                    <w:txbxContent>
                      <w:p w:rsidR="00E77C3C" w:rsidRPr="00D10777" w:rsidRDefault="00E77C3C" w:rsidP="00D10777">
                        <w:pPr>
                          <w:jc w:val="center"/>
                          <w:rPr>
                            <w:rFonts w:ascii="DigifaceWide" w:hAnsi="DigifaceWide"/>
                            <w:sz w:val="44"/>
                            <w:szCs w:val="44"/>
                            <w:lang w:val="en-US"/>
                          </w:rPr>
                        </w:pPr>
                        <w:r w:rsidRPr="00D10777">
                          <w:rPr>
                            <w:rFonts w:ascii="DigifaceWide" w:hAnsi="DigifaceWide"/>
                            <w:sz w:val="44"/>
                            <w:szCs w:val="44"/>
                            <w:lang w:val="en-US"/>
                          </w:rPr>
                          <w:t>BAB I</w:t>
                        </w:r>
                      </w:p>
                    </w:txbxContent>
                  </v:textbox>
                </v:shape>
              </w:pict>
            </w:r>
            <w:r w:rsidRPr="00E73C89">
              <w:rPr>
                <w:rFonts w:ascii="Algerian" w:hAnsi="Algerian"/>
                <w:noProof/>
                <w:sz w:val="72"/>
                <w:szCs w:val="72"/>
                <w:lang w:val="en-US" w:eastAsia="en-US"/>
              </w:rPr>
              <w:pict>
                <v:shapetype id="_x0000_t32" coordsize="21600,21600" o:spt="32" o:oned="t" path="m,l21600,21600e" filled="f">
                  <v:path arrowok="t" fillok="f" o:connecttype="none"/>
                  <o:lock v:ext="edit" shapetype="t"/>
                </v:shapetype>
                <v:shape id="_x0000_s1028" type="#_x0000_t32" style="position:absolute;left:0;text-align:left;margin-left:3.75pt;margin-top:68pt;width:468.5pt;height:0;z-index:251648000" o:connectortype="straight" strokeweight="4pt"/>
              </w:pict>
            </w:r>
            <w:r w:rsidR="005D5F26">
              <w:rPr>
                <w:rFonts w:ascii="Algerian" w:hAnsi="Algerian"/>
                <w:sz w:val="56"/>
                <w:szCs w:val="56"/>
                <w:lang w:val="en-US"/>
              </w:rPr>
              <w:t xml:space="preserve"> </w:t>
            </w:r>
            <w:r w:rsidR="00A45287" w:rsidRPr="00FC11D7">
              <w:rPr>
                <w:lang w:val="en-US"/>
              </w:rPr>
              <w:br/>
            </w:r>
            <w:r w:rsidR="00A45287" w:rsidRPr="00FC11D7">
              <w:rPr>
                <w:rFonts w:ascii="Algerian" w:hAnsi="Algerian"/>
                <w:sz w:val="56"/>
                <w:szCs w:val="56"/>
                <w:lang w:val="en-US"/>
              </w:rPr>
              <w:t>PENDAHULUAN</w:t>
            </w:r>
          </w:p>
        </w:tc>
      </w:tr>
    </w:tbl>
    <w:p w:rsidR="002A621A" w:rsidRPr="00E54AE9" w:rsidRDefault="002A621A">
      <w:pPr>
        <w:rPr>
          <w:rFonts w:ascii="Cambria" w:hAnsi="Cambria"/>
        </w:rPr>
      </w:pPr>
    </w:p>
    <w:p w:rsidR="008F26BF" w:rsidRPr="00E54AE9" w:rsidRDefault="00E54AE9" w:rsidP="00262D78">
      <w:pPr>
        <w:widowControl w:val="0"/>
        <w:numPr>
          <w:ilvl w:val="1"/>
          <w:numId w:val="64"/>
        </w:numPr>
        <w:autoSpaceDE w:val="0"/>
        <w:autoSpaceDN w:val="0"/>
        <w:adjustRightInd w:val="0"/>
        <w:spacing w:after="0" w:line="360" w:lineRule="auto"/>
        <w:ind w:left="450" w:hanging="450"/>
        <w:rPr>
          <w:rFonts w:ascii="Cambria" w:hAnsi="Cambria"/>
        </w:rPr>
      </w:pPr>
      <w:r>
        <w:rPr>
          <w:rFonts w:ascii="Cambria" w:hAnsi="Cambria" w:cs="Calibri"/>
          <w:b/>
          <w:bCs/>
          <w:lang w:val="en-US"/>
        </w:rPr>
        <w:t>LATAR BELAKANG</w:t>
      </w:r>
    </w:p>
    <w:p w:rsidR="008F26BF" w:rsidRPr="00E54AE9" w:rsidRDefault="008F26BF" w:rsidP="00230AB5">
      <w:pPr>
        <w:widowControl w:val="0"/>
        <w:autoSpaceDE w:val="0"/>
        <w:autoSpaceDN w:val="0"/>
        <w:adjustRightInd w:val="0"/>
        <w:spacing w:after="0" w:line="240" w:lineRule="auto"/>
        <w:rPr>
          <w:rFonts w:ascii="Cambria" w:hAnsi="Cambria"/>
        </w:rPr>
      </w:pPr>
    </w:p>
    <w:p w:rsidR="004538CD" w:rsidRPr="00E54AE9" w:rsidRDefault="004538CD" w:rsidP="004538CD">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Era globalisasi  telah membawa dampak  terjadinya perubahan  tatanan baik di  bidang  politik,  ekonomi,  sosial,  budaya  dan  tidak  terkecuali  di  bidang pemerintahan.  Perubahan  tersebut  menuntut  setiap  negara  untuk  mempunyai daya  adaptasi  yang  tinggi  terhadap  perubahan  global  ini,  apabila  tidak  ingin tertinggal  dan  tersisih dari  pergaulan  global  termasuk  dalam meraih  keuntungan ekonomi  yang  kemudian  digunakan  untuk  mensejahterakan  rakyatnya.  Kemampuan beradaptasi  ini sangat ditentukan oleh daya saing yang dimiliki oleh suatu bangsa atau negara.  </w:t>
      </w:r>
    </w:p>
    <w:p w:rsidR="004538CD" w:rsidRPr="00E54AE9" w:rsidRDefault="004538CD" w:rsidP="004538CD">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Sejalan  dengan  perkembangan  dunia  teknologi  informasi  dan telekomunikasi  yang  semakin canggih dibutuhkan  kemampuan manajemen  yang kuat  dan  berperspektif  luas  dalam  menjalankan  roda  pemerintahan.  Untuk melakukan  hal  tersebut  dibutuhkan  bukan  hanya  modal  dan  prasarana  yang mendukung  operasional  pemerintahan    tapi  juga  dibutuhkan  personil-personil pendukung  yang  handal  dalam menunjang  kebijakan-kebijakan  yang  diterapkan oleh pemimpin pemerintahan. </w:t>
      </w:r>
    </w:p>
    <w:p w:rsidR="004538CD" w:rsidRPr="00E54AE9" w:rsidRDefault="004538CD" w:rsidP="004538CD">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Tantangan  globalisasi  dapat  diatasi  dengan  melakukan  perubahan  cara kerja  baru  yang  lebih  efektif  dan  efisien,  lebih  demokratis  dan  terbuka,  lebih rasional  dan  lebih  fleksibel.  Jika  perubahan manajemen  tersebut  dapat  dikelola dengan  baik  maka  akan  dipetik  keuntungan  yang  berupa  tumbuhnya  banyak  prakarsa,  aneka  ragam  kreativitas  dan  dorongan  partisipasi  yang  makin  besar.  Pertumbuhan semacam itu akan mendorong terwujudnya kemandirian yang harus menjadi  ciri  utama  pembangunan  dalam  rangka  menghadapi  tantangan globalisasi.  </w:t>
      </w:r>
    </w:p>
    <w:p w:rsidR="004538CD" w:rsidRPr="00E54AE9" w:rsidRDefault="004538CD" w:rsidP="004538CD">
      <w:pPr>
        <w:pStyle w:val="NormalWeb"/>
        <w:spacing w:line="360" w:lineRule="auto"/>
        <w:ind w:left="450" w:firstLine="630"/>
        <w:jc w:val="both"/>
        <w:rPr>
          <w:rFonts w:ascii="Cambria" w:hAnsi="Cambria" w:cs="Calibri"/>
          <w:sz w:val="22"/>
          <w:szCs w:val="22"/>
          <w:lang w:val="en-US"/>
        </w:rPr>
      </w:pPr>
      <w:r w:rsidRPr="00E54AE9">
        <w:rPr>
          <w:rFonts w:ascii="Cambria" w:hAnsi="Cambria" w:cs="Calibri"/>
          <w:sz w:val="22"/>
          <w:szCs w:val="22"/>
        </w:rPr>
        <w:t>Didukung dengan implementasi otonomi daerah di Indonesia akan semakin mendorong  terwujudnya  pembangunan  daerah  yang  berorientasi  pada  tata kepemerintahan yang baik  (good governance) dalam kerangka menciptakan nilai kesejahteraan  sosial  dan  ekonomi  yang  lebih  baik  bagi  masyarakat  setempat. Good  Governance  lebih  menekankan  pada  interaksi  berbagai  peran  di  antara berbagai  pelaku  pembangunan  di  daerah,  baik  itu  masyarakat,  dunia  usaha maupun  pemerintah  daerah  dengan  diatur  oleh  tiga  pilar  utama,  yaitu akuntabilitas,  transparansi,  dan  partisipasi  serta  adanya  rule  of  law  yang  jelas.  Interaksi tersebut memberikan penekanan fungsi dan peran pada berbagai pelaku pembangunan, yaitu</w:t>
      </w:r>
      <w:r w:rsidRPr="00E54AE9">
        <w:rPr>
          <w:rFonts w:ascii="Cambria" w:hAnsi="Cambria" w:cs="Calibri"/>
          <w:sz w:val="22"/>
          <w:szCs w:val="22"/>
          <w:lang w:val="en-US"/>
        </w:rPr>
        <w:t xml:space="preserve"> </w:t>
      </w:r>
      <w:r w:rsidRPr="00E54AE9">
        <w:rPr>
          <w:rFonts w:ascii="Cambria" w:hAnsi="Cambria" w:cs="Calibri"/>
          <w:sz w:val="22"/>
          <w:szCs w:val="22"/>
        </w:rPr>
        <w:t>:</w:t>
      </w:r>
    </w:p>
    <w:p w:rsidR="004538CD" w:rsidRPr="00E54AE9" w:rsidRDefault="004538CD" w:rsidP="00262D78">
      <w:pPr>
        <w:pStyle w:val="NormalWeb"/>
        <w:numPr>
          <w:ilvl w:val="0"/>
          <w:numId w:val="16"/>
        </w:numPr>
        <w:tabs>
          <w:tab w:val="left" w:pos="810"/>
        </w:tabs>
        <w:spacing w:after="240" w:afterAutospacing="0" w:line="360" w:lineRule="auto"/>
        <w:ind w:left="810"/>
        <w:jc w:val="both"/>
        <w:rPr>
          <w:rFonts w:ascii="Cambria" w:hAnsi="Cambria" w:cs="Calibri"/>
          <w:sz w:val="22"/>
          <w:szCs w:val="22"/>
        </w:rPr>
      </w:pPr>
      <w:r w:rsidRPr="00E54AE9">
        <w:rPr>
          <w:rFonts w:ascii="Cambria" w:hAnsi="Cambria" w:cs="Calibri"/>
          <w:sz w:val="22"/>
          <w:szCs w:val="22"/>
        </w:rPr>
        <w:lastRenderedPageBreak/>
        <w:t>Peran  pemerintah  dalam  hal  ini  adalah  sebagai  katalisator  yang memberikan lingkungan kondusif bagi tumbuh dan berkembangnya  inisiatif lokal  dalam  kerangka  untuk menghasilkan  berbagai  nilai  dan makna  bagi pembangunan daerah.</w:t>
      </w:r>
    </w:p>
    <w:p w:rsidR="004538CD" w:rsidRPr="00E54AE9" w:rsidRDefault="004538CD" w:rsidP="00262D78">
      <w:pPr>
        <w:pStyle w:val="NormalWeb"/>
        <w:numPr>
          <w:ilvl w:val="0"/>
          <w:numId w:val="16"/>
        </w:numPr>
        <w:tabs>
          <w:tab w:val="left" w:pos="360"/>
        </w:tabs>
        <w:spacing w:after="240" w:afterAutospacing="0" w:line="360" w:lineRule="auto"/>
        <w:ind w:left="810"/>
        <w:jc w:val="both"/>
        <w:rPr>
          <w:rFonts w:ascii="Cambria" w:hAnsi="Cambria" w:cs="Calibri"/>
          <w:sz w:val="22"/>
          <w:szCs w:val="22"/>
        </w:rPr>
      </w:pPr>
      <w:r w:rsidRPr="00E54AE9">
        <w:rPr>
          <w:rFonts w:ascii="Cambria" w:hAnsi="Cambria" w:cs="Calibri"/>
          <w:sz w:val="22"/>
          <w:szCs w:val="22"/>
        </w:rPr>
        <w:t>Peran  dunia  usaha  adalah menghasilkan  nilai  ekonomis  dalam  kerangka mensejahterakan masyarakat  setempat.  Dengan  demikian  agenda semacam penciptaan  lapangan  pekerjaan  serta  pendapatan  yang  layak bagi masyarakat seharusnya  dikerjakan  secara  intensif maupun  ekstensif oleh  dunia  usaha  setempat  dengan  dukungan  dari  masyarakat  dan pemerintah daerah</w:t>
      </w:r>
      <w:r w:rsidR="00E54AE9">
        <w:rPr>
          <w:rFonts w:ascii="Cambria" w:hAnsi="Cambria" w:cs="Calibri"/>
          <w:sz w:val="22"/>
          <w:szCs w:val="22"/>
          <w:lang w:val="en-US"/>
        </w:rPr>
        <w:t>.</w:t>
      </w:r>
    </w:p>
    <w:p w:rsidR="004538CD" w:rsidRPr="00E54AE9" w:rsidRDefault="004538CD" w:rsidP="00262D78">
      <w:pPr>
        <w:pStyle w:val="NormalWeb"/>
        <w:numPr>
          <w:ilvl w:val="0"/>
          <w:numId w:val="16"/>
        </w:numPr>
        <w:tabs>
          <w:tab w:val="left" w:pos="360"/>
        </w:tabs>
        <w:spacing w:line="360" w:lineRule="auto"/>
        <w:ind w:left="810"/>
        <w:jc w:val="both"/>
        <w:rPr>
          <w:rFonts w:ascii="Cambria" w:hAnsi="Cambria" w:cs="Calibri"/>
          <w:sz w:val="22"/>
          <w:szCs w:val="22"/>
        </w:rPr>
      </w:pPr>
      <w:r w:rsidRPr="00E54AE9">
        <w:rPr>
          <w:rFonts w:ascii="Cambria" w:hAnsi="Cambria" w:cs="Calibri"/>
          <w:sz w:val="22"/>
          <w:szCs w:val="22"/>
        </w:rPr>
        <w:t xml:space="preserve">Peran  masyarakat  adalah  menciptakan  nilai-nilai  sosial  bagi  pengembangan modal  sosial  kehidupan  masyarakat  setempat,  disamping ikut        berpartisipasi  dalam  penyusunan  kebijakan  terutama  yang  secara langsung akan mempengaruhi kehidupan mereka. </w:t>
      </w:r>
    </w:p>
    <w:p w:rsidR="004538CD" w:rsidRPr="00E54AE9" w:rsidRDefault="004538CD" w:rsidP="004538CD">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Perubahan  lingkungan  di  atas       mengharuskan  setiap  lembaga  pemerintah untuk  melakukan  berbagai        penyesuaian  terutama  yang  mengarah  kepada terselenggaranya   tata pemerintahan yang baik.  Ketatapemerintahan  yang  baik diakomodasi  dalam  Undang-undang  Nomor  23  Tahun  2014 tentang Pemerintahan Daerah,  di  mana  kebijakan Otonomi Daerah dilaksanakan dengan memberikan kewenangan yang luas, nyata, dan  bertanggung  jawab  kepada  daerah,  yang  berprinsip  pada  demokrasi,  partisipasi masyarakat serta pengembangan peran dan  fungsi Dewan Perwakilan Rakyat Daerah (DPRD). </w:t>
      </w:r>
    </w:p>
    <w:p w:rsidR="004538CD" w:rsidRPr="00E54AE9" w:rsidRDefault="004538CD" w:rsidP="004538CD">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Sejalan dengan perkembangan kewenangan pemerintah daerah pada era otonomi yang semakin luas tersebut, maka  untuk mengoptimalkan  peran Pemerintah Provinsi Sumatera Barat dalam penyelenggaraan pemerintahan khususnya diluar Provinsi Sumatera Barat telah dibentuk </w:t>
      </w:r>
      <w:r w:rsidR="00E54AE9">
        <w:rPr>
          <w:rFonts w:ascii="Cambria" w:hAnsi="Cambria" w:cs="Calibri"/>
          <w:sz w:val="22"/>
          <w:szCs w:val="22"/>
          <w:lang w:val="en-US"/>
        </w:rPr>
        <w:t>Badan</w:t>
      </w:r>
      <w:r w:rsidRPr="00E54AE9">
        <w:rPr>
          <w:rFonts w:ascii="Cambria" w:hAnsi="Cambria" w:cs="Calibri"/>
          <w:sz w:val="22"/>
          <w:szCs w:val="22"/>
        </w:rPr>
        <w:t xml:space="preserve"> Penghubung Provinsi Sumatera Barat.</w:t>
      </w:r>
    </w:p>
    <w:p w:rsidR="004538CD" w:rsidRPr="00E54AE9" w:rsidRDefault="004538CD" w:rsidP="004538CD">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Berdasarkan kebijakan strategi Pemerintah Provinsi Sumatera Barat serta dalam rangka  meningkatkan  efektifitas  pelaksanaan  tugas  pokok  dan  fungsi  </w:t>
      </w:r>
      <w:r w:rsidR="00E54AE9">
        <w:rPr>
          <w:rFonts w:ascii="Cambria" w:hAnsi="Cambria" w:cs="Calibri"/>
          <w:sz w:val="22"/>
          <w:szCs w:val="22"/>
          <w:lang w:val="en-US"/>
        </w:rPr>
        <w:t>Badan</w:t>
      </w:r>
      <w:r w:rsidRPr="00E54AE9">
        <w:rPr>
          <w:rFonts w:ascii="Cambria" w:hAnsi="Cambria" w:cs="Calibri"/>
          <w:sz w:val="22"/>
          <w:szCs w:val="22"/>
        </w:rPr>
        <w:t xml:space="preserve"> Penghubung</w:t>
      </w:r>
      <w:r w:rsidR="00E54AE9">
        <w:rPr>
          <w:rFonts w:ascii="Cambria" w:hAnsi="Cambria" w:cs="Calibri"/>
          <w:sz w:val="22"/>
          <w:szCs w:val="22"/>
          <w:lang w:val="en-US"/>
        </w:rPr>
        <w:t xml:space="preserve"> Provinsi Sumatera Barat</w:t>
      </w:r>
      <w:r w:rsidRPr="00E54AE9">
        <w:rPr>
          <w:rFonts w:ascii="Cambria" w:hAnsi="Cambria" w:cs="Calibri"/>
          <w:sz w:val="22"/>
          <w:szCs w:val="22"/>
        </w:rPr>
        <w:t>  baik  menyangkut  penyelenggaraan  tugas  umum  pemerintahan maupun  tugas  pembangunan,  salah  satu  kebijaksanaan  yang  perlu  dilakukan pada  tahap  awal  antara  lain merumuskan  kebijakan  strategis  yang meliputi  visi  dan  misi,  tujuan  dan  sasaran  serta  kebijaksanaan,  program  dan kegiatan  yang  ditetap</w:t>
      </w:r>
      <w:r w:rsidR="00E54AE9">
        <w:rPr>
          <w:rFonts w:ascii="Cambria" w:hAnsi="Cambria" w:cs="Calibri"/>
          <w:sz w:val="22"/>
          <w:szCs w:val="22"/>
        </w:rPr>
        <w:t>kan  sebagai  Rencana  Strate</w:t>
      </w:r>
      <w:r w:rsidR="00E54AE9">
        <w:rPr>
          <w:rFonts w:ascii="Cambria" w:hAnsi="Cambria" w:cs="Calibri"/>
          <w:sz w:val="22"/>
          <w:szCs w:val="22"/>
          <w:lang w:val="en-US"/>
        </w:rPr>
        <w:t>gis</w:t>
      </w:r>
      <w:r w:rsidRPr="00E54AE9">
        <w:rPr>
          <w:rFonts w:ascii="Cambria" w:hAnsi="Cambria" w:cs="Calibri"/>
          <w:sz w:val="22"/>
          <w:szCs w:val="22"/>
        </w:rPr>
        <w:t xml:space="preserve">  (RENSTRA)  </w:t>
      </w:r>
      <w:r w:rsidR="00E54AE9">
        <w:rPr>
          <w:rFonts w:ascii="Cambria" w:hAnsi="Cambria" w:cs="Calibri"/>
          <w:sz w:val="22"/>
          <w:szCs w:val="22"/>
          <w:lang w:val="en-US"/>
        </w:rPr>
        <w:t>Badan</w:t>
      </w:r>
      <w:r w:rsidRPr="00E54AE9">
        <w:rPr>
          <w:rFonts w:ascii="Cambria" w:hAnsi="Cambria" w:cs="Calibri"/>
          <w:sz w:val="22"/>
          <w:szCs w:val="22"/>
        </w:rPr>
        <w:t xml:space="preserve"> Penghubung Provinsi Sumatera Barat.</w:t>
      </w:r>
    </w:p>
    <w:p w:rsidR="004538CD" w:rsidRPr="00E54AE9" w:rsidRDefault="004538CD" w:rsidP="00AE10C0">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Rencana  Strategis  (RENSTRA)  </w:t>
      </w:r>
      <w:r w:rsidR="00E54AE9">
        <w:rPr>
          <w:rFonts w:ascii="Cambria" w:hAnsi="Cambria" w:cs="Calibri"/>
          <w:sz w:val="22"/>
          <w:szCs w:val="22"/>
          <w:lang w:val="en-US"/>
        </w:rPr>
        <w:t>Badan</w:t>
      </w:r>
      <w:r w:rsidRPr="00E54AE9">
        <w:rPr>
          <w:rFonts w:ascii="Cambria" w:hAnsi="Cambria" w:cs="Calibri"/>
          <w:sz w:val="22"/>
          <w:szCs w:val="22"/>
        </w:rPr>
        <w:t xml:space="preserve"> Penghubung Provinsi Sumatera Barat disusun untuk masa 5 (lima) tahun mulai tahun 2016 sampai dengan 2021 sesuai dengan masa tugas Kepala Daerah dan Wakil Kepala Daerah Provinsi Sumatera Barat yang akan berakhir pada tahun 2021.  </w:t>
      </w:r>
    </w:p>
    <w:p w:rsidR="004538CD" w:rsidRPr="00E54AE9" w:rsidRDefault="004538CD" w:rsidP="00AE10C0">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lastRenderedPageBreak/>
        <w:t>Perencanaan  strategis  merupakan  proses  penyusunan  Perencanaan Stratejik  yang  berorientasi  kepada  hasil  yang  ingin  dicapai  selama  kurun  waktu tertentu  (biasanya  3  sampai  5  tahun)  dengan  memperhitungkan  potensi (kekuatan,  kelemahan  peluang  dan  kendala)  yang  ada  atau  mungkin  timbul.  Dokumen  yang  dihasilkan  dari  perencanaan  strategis  disebut  ’Perencanaan Stratejik’ atau disebut Renstra.</w:t>
      </w:r>
    </w:p>
    <w:p w:rsidR="004538CD" w:rsidRPr="00E54AE9" w:rsidRDefault="004538CD" w:rsidP="00AE10C0">
      <w:pPr>
        <w:pStyle w:val="NormalWeb"/>
        <w:tabs>
          <w:tab w:val="left" w:pos="450"/>
        </w:tabs>
        <w:spacing w:line="360" w:lineRule="auto"/>
        <w:ind w:left="450" w:firstLine="630"/>
        <w:jc w:val="both"/>
        <w:rPr>
          <w:rFonts w:ascii="Cambria" w:hAnsi="Cambria" w:cs="Calibri"/>
          <w:sz w:val="22"/>
          <w:szCs w:val="22"/>
          <w:lang w:val="en-US"/>
        </w:rPr>
      </w:pPr>
      <w:r w:rsidRPr="00E54AE9">
        <w:rPr>
          <w:rFonts w:ascii="Cambria" w:hAnsi="Cambria" w:cs="Calibri"/>
          <w:sz w:val="22"/>
          <w:szCs w:val="22"/>
        </w:rPr>
        <w:t>Perencanaan  Stratejik  diperlukan  sebagai  instrumen  untuk  lebih mengarahkan  tujuan  organisasi  yang  akan  dicapai  dan  bagaimana  cara mencapainya.   Perencanaan  strategis merupakan awal  dari  proses akuntabilitas suatu lembaga kepada pihak-pihak yang berkepentingan. Oleh karena itu, proses penyusunan Perencanaan Strategis memerlukan keterlibatan dari para pihak yang berkepentingan  (stakeholders)  untuk  mencapai  keberhasilan  pelaksanaan  misi organisasi.</w:t>
      </w:r>
    </w:p>
    <w:p w:rsidR="00AE10C0" w:rsidRPr="00E54AE9" w:rsidRDefault="00AE10C0" w:rsidP="00AE10C0">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Format  Renstra  meski  beragam  dalam  praktiknya,  namun  setidaknya mengandung informasi tentang hal-hal sebagai berikut :</w:t>
      </w:r>
    </w:p>
    <w:p w:rsidR="00AE10C0" w:rsidRPr="00E54AE9" w:rsidRDefault="00AE10C0" w:rsidP="00262D78">
      <w:pPr>
        <w:pStyle w:val="NormalWeb"/>
        <w:numPr>
          <w:ilvl w:val="0"/>
          <w:numId w:val="17"/>
        </w:numPr>
        <w:tabs>
          <w:tab w:val="left" w:pos="810"/>
        </w:tabs>
        <w:spacing w:before="0" w:beforeAutospacing="0" w:after="0" w:afterAutospacing="0" w:line="360" w:lineRule="auto"/>
        <w:ind w:left="810"/>
        <w:jc w:val="both"/>
        <w:rPr>
          <w:rFonts w:ascii="Cambria" w:hAnsi="Cambria" w:cs="Calibri"/>
          <w:b/>
          <w:sz w:val="22"/>
          <w:szCs w:val="22"/>
        </w:rPr>
      </w:pPr>
      <w:r w:rsidRPr="00E54AE9">
        <w:rPr>
          <w:rFonts w:ascii="Cambria" w:hAnsi="Cambria" w:cs="Calibri"/>
          <w:b/>
          <w:sz w:val="22"/>
          <w:szCs w:val="22"/>
        </w:rPr>
        <w:t xml:space="preserve">Kemana kita akan menuju ? </w:t>
      </w:r>
    </w:p>
    <w:p w:rsidR="00AE10C0" w:rsidRPr="00E54AE9" w:rsidRDefault="00AE10C0" w:rsidP="00AE10C0">
      <w:pPr>
        <w:pStyle w:val="NormalWeb"/>
        <w:spacing w:before="0" w:beforeAutospacing="0" w:after="240" w:afterAutospacing="0" w:line="360" w:lineRule="auto"/>
        <w:ind w:left="810"/>
        <w:jc w:val="both"/>
        <w:rPr>
          <w:rFonts w:ascii="Cambria" w:hAnsi="Cambria" w:cs="Calibri"/>
          <w:sz w:val="22"/>
          <w:szCs w:val="22"/>
        </w:rPr>
      </w:pPr>
      <w:r w:rsidRPr="00E54AE9">
        <w:rPr>
          <w:rFonts w:ascii="Cambria" w:hAnsi="Cambria" w:cs="Calibri"/>
          <w:sz w:val="22"/>
          <w:szCs w:val="22"/>
        </w:rPr>
        <w:t xml:space="preserve">Merupakan arah masa depan organisasi yang ingin dituju (Visi, Tujuan dan Sasaran Strategis).  </w:t>
      </w:r>
    </w:p>
    <w:p w:rsidR="00AE10C0" w:rsidRPr="00E54AE9" w:rsidRDefault="005D0976" w:rsidP="00262D78">
      <w:pPr>
        <w:pStyle w:val="NormalWeb"/>
        <w:numPr>
          <w:ilvl w:val="0"/>
          <w:numId w:val="17"/>
        </w:numPr>
        <w:tabs>
          <w:tab w:val="left" w:pos="360"/>
        </w:tabs>
        <w:spacing w:before="0" w:beforeAutospacing="0" w:after="0" w:afterAutospacing="0" w:line="360" w:lineRule="auto"/>
        <w:ind w:hanging="720"/>
        <w:jc w:val="both"/>
        <w:rPr>
          <w:rFonts w:ascii="Cambria" w:hAnsi="Cambria" w:cs="Calibri"/>
          <w:b/>
          <w:sz w:val="22"/>
          <w:szCs w:val="22"/>
        </w:rPr>
      </w:pPr>
      <w:r>
        <w:rPr>
          <w:rFonts w:ascii="Cambria" w:hAnsi="Cambria" w:cs="Calibri"/>
          <w:b/>
          <w:sz w:val="22"/>
          <w:szCs w:val="22"/>
          <w:lang w:val="en-US"/>
        </w:rPr>
        <w:t xml:space="preserve"> </w:t>
      </w:r>
      <w:r w:rsidR="00AE10C0" w:rsidRPr="00E54AE9">
        <w:rPr>
          <w:rFonts w:ascii="Cambria" w:hAnsi="Cambria" w:cs="Calibri"/>
          <w:b/>
          <w:sz w:val="22"/>
          <w:szCs w:val="22"/>
        </w:rPr>
        <w:t xml:space="preserve">Dimana kita saat ini ? </w:t>
      </w:r>
    </w:p>
    <w:p w:rsidR="00AE10C0" w:rsidRPr="005D0976" w:rsidRDefault="00AE10C0" w:rsidP="00AE10C0">
      <w:pPr>
        <w:pStyle w:val="NormalWeb"/>
        <w:spacing w:before="0" w:beforeAutospacing="0" w:after="0" w:afterAutospacing="0" w:line="360" w:lineRule="auto"/>
        <w:ind w:left="810"/>
        <w:jc w:val="both"/>
        <w:rPr>
          <w:rFonts w:ascii="Cambria" w:hAnsi="Cambria" w:cs="Calibri"/>
          <w:sz w:val="22"/>
          <w:szCs w:val="22"/>
          <w:lang w:val="en-US"/>
        </w:rPr>
      </w:pPr>
      <w:r w:rsidRPr="00E54AE9">
        <w:rPr>
          <w:rFonts w:ascii="Cambria" w:hAnsi="Cambria" w:cs="Calibri"/>
          <w:sz w:val="22"/>
          <w:szCs w:val="22"/>
        </w:rPr>
        <w:t>Analisis organisasi tentang nilai-nilai luhur yang dimiliki, kekuatan,  kelemahan, kesempatan dan kendala organisasi (SWOT analysis) serta tugas pokok dan fungsi utama organisasi yang menunjukkan alasan utama keberadaan organisasi (misi)</w:t>
      </w:r>
      <w:r w:rsidR="005D0976">
        <w:rPr>
          <w:rFonts w:ascii="Cambria" w:hAnsi="Cambria" w:cs="Calibri"/>
          <w:sz w:val="22"/>
          <w:szCs w:val="22"/>
          <w:lang w:val="en-US"/>
        </w:rPr>
        <w:t>.</w:t>
      </w:r>
    </w:p>
    <w:p w:rsidR="00AE10C0" w:rsidRPr="00E54AE9" w:rsidRDefault="00AE10C0" w:rsidP="005D0976">
      <w:pPr>
        <w:pStyle w:val="NormalWeb"/>
        <w:spacing w:before="0" w:beforeAutospacing="0" w:after="0" w:afterAutospacing="0" w:line="360" w:lineRule="auto"/>
        <w:jc w:val="both"/>
        <w:rPr>
          <w:rFonts w:ascii="Cambria" w:hAnsi="Cambria" w:cs="Calibri"/>
          <w:sz w:val="22"/>
          <w:szCs w:val="22"/>
          <w:lang w:val="en-US"/>
        </w:rPr>
      </w:pPr>
    </w:p>
    <w:p w:rsidR="00AE10C0" w:rsidRPr="00E54AE9" w:rsidRDefault="005D0976" w:rsidP="00262D78">
      <w:pPr>
        <w:pStyle w:val="NormalWeb"/>
        <w:numPr>
          <w:ilvl w:val="0"/>
          <w:numId w:val="17"/>
        </w:numPr>
        <w:tabs>
          <w:tab w:val="left" w:pos="360"/>
        </w:tabs>
        <w:spacing w:before="0" w:beforeAutospacing="0" w:after="0" w:afterAutospacing="0" w:line="360" w:lineRule="auto"/>
        <w:ind w:left="806"/>
        <w:jc w:val="both"/>
        <w:rPr>
          <w:rFonts w:ascii="Cambria" w:hAnsi="Cambria" w:cs="Calibri"/>
          <w:b/>
          <w:sz w:val="22"/>
          <w:szCs w:val="22"/>
        </w:rPr>
      </w:pPr>
      <w:r>
        <w:rPr>
          <w:rFonts w:ascii="Cambria" w:hAnsi="Cambria" w:cs="Calibri"/>
          <w:b/>
          <w:sz w:val="22"/>
          <w:szCs w:val="22"/>
          <w:lang w:val="en-US"/>
        </w:rPr>
        <w:t xml:space="preserve"> </w:t>
      </w:r>
      <w:r w:rsidR="00AE10C0" w:rsidRPr="00E54AE9">
        <w:rPr>
          <w:rFonts w:ascii="Cambria" w:hAnsi="Cambria" w:cs="Calibri"/>
          <w:b/>
          <w:sz w:val="22"/>
          <w:szCs w:val="22"/>
        </w:rPr>
        <w:t>Bagaimana caranya menuju kesana ?</w:t>
      </w:r>
    </w:p>
    <w:p w:rsidR="00AE10C0" w:rsidRPr="00E54AE9" w:rsidRDefault="00AE10C0" w:rsidP="00AE10C0">
      <w:pPr>
        <w:pStyle w:val="NormalWeb"/>
        <w:spacing w:before="0" w:beforeAutospacing="0" w:after="240" w:afterAutospacing="0" w:line="360" w:lineRule="auto"/>
        <w:ind w:left="806"/>
        <w:jc w:val="both"/>
        <w:rPr>
          <w:rFonts w:ascii="Cambria" w:hAnsi="Cambria" w:cs="Calibri"/>
          <w:sz w:val="22"/>
          <w:szCs w:val="22"/>
        </w:rPr>
      </w:pPr>
      <w:r w:rsidRPr="00E54AE9">
        <w:rPr>
          <w:rFonts w:ascii="Cambria" w:hAnsi="Cambria" w:cs="Calibri"/>
          <w:sz w:val="22"/>
          <w:szCs w:val="22"/>
        </w:rPr>
        <w:t>Merupakan  langkah-langkah  strategis  yang  dilakukan  oleh  organisasi dalam  rangka  mencapai  tujuan  dan  sasaran  yang  ditetapkan.  Langkah-langkah  ini  biasanya  dituangkan  dalam  kebijakan,  program  dan  kegiatan organisasi.</w:t>
      </w:r>
    </w:p>
    <w:p w:rsidR="00AE10C0" w:rsidRPr="00E54AE9" w:rsidRDefault="005D0976" w:rsidP="00262D78">
      <w:pPr>
        <w:pStyle w:val="NormalWeb"/>
        <w:numPr>
          <w:ilvl w:val="0"/>
          <w:numId w:val="17"/>
        </w:numPr>
        <w:tabs>
          <w:tab w:val="left" w:pos="360"/>
        </w:tabs>
        <w:spacing w:before="0" w:beforeAutospacing="0" w:after="0" w:afterAutospacing="0" w:line="360" w:lineRule="auto"/>
        <w:ind w:left="806"/>
        <w:jc w:val="both"/>
        <w:rPr>
          <w:rFonts w:ascii="Cambria" w:hAnsi="Cambria" w:cs="Calibri"/>
          <w:b/>
          <w:sz w:val="22"/>
          <w:szCs w:val="22"/>
        </w:rPr>
      </w:pPr>
      <w:r>
        <w:rPr>
          <w:rFonts w:ascii="Cambria" w:hAnsi="Cambria" w:cs="Calibri"/>
          <w:b/>
          <w:sz w:val="22"/>
          <w:szCs w:val="22"/>
          <w:lang w:val="en-US"/>
        </w:rPr>
        <w:t xml:space="preserve"> </w:t>
      </w:r>
      <w:r w:rsidR="00AE10C0" w:rsidRPr="00E54AE9">
        <w:rPr>
          <w:rFonts w:ascii="Cambria" w:hAnsi="Cambria" w:cs="Calibri"/>
          <w:b/>
          <w:sz w:val="22"/>
          <w:szCs w:val="22"/>
        </w:rPr>
        <w:t>Bagaimana mengukur kemajuan kita ?</w:t>
      </w:r>
    </w:p>
    <w:p w:rsidR="00AE10C0" w:rsidRPr="00E54AE9" w:rsidRDefault="00AE10C0" w:rsidP="00AE10C0">
      <w:pPr>
        <w:pStyle w:val="NormalWeb"/>
        <w:spacing w:before="0" w:beforeAutospacing="0" w:after="0" w:afterAutospacing="0" w:line="360" w:lineRule="auto"/>
        <w:ind w:left="806"/>
        <w:jc w:val="both"/>
        <w:rPr>
          <w:rFonts w:ascii="Cambria" w:hAnsi="Cambria" w:cs="Calibri"/>
          <w:sz w:val="22"/>
          <w:szCs w:val="22"/>
        </w:rPr>
      </w:pPr>
      <w:r w:rsidRPr="00E54AE9">
        <w:rPr>
          <w:rFonts w:ascii="Cambria" w:hAnsi="Cambria" w:cs="Calibri"/>
          <w:sz w:val="22"/>
          <w:szCs w:val="22"/>
        </w:rPr>
        <w:t>Berkaitan dengan cara organisasi menetapkan ukuran-ukuran keberhasilan atau  kegagalan  pelaksanaan  misi  dalam  mencapai  tujuan  dan  sasaran organisasi.  Karenanya,  setiap  tujuan  dan  sasaran  yang  ditetapkan  harus dapat  terukur  dengan  seperangkat  indikator  kinerja  yang  idealnya merupakan indikator kinerja outcome atau setidaknya output.</w:t>
      </w:r>
    </w:p>
    <w:p w:rsidR="00AE10C0" w:rsidRPr="00E54AE9" w:rsidRDefault="00AE10C0" w:rsidP="00612294">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Secara  ringkas penyusunan  Renstra </w:t>
      </w:r>
      <w:r w:rsidR="005D0976">
        <w:rPr>
          <w:rFonts w:ascii="Cambria" w:hAnsi="Cambria" w:cs="Calibri"/>
          <w:sz w:val="22"/>
          <w:szCs w:val="22"/>
          <w:lang w:val="en-US"/>
        </w:rPr>
        <w:t>Badan</w:t>
      </w:r>
      <w:r w:rsidRPr="00E54AE9">
        <w:rPr>
          <w:rFonts w:ascii="Cambria" w:hAnsi="Cambria" w:cs="Calibri"/>
          <w:sz w:val="22"/>
          <w:szCs w:val="22"/>
        </w:rPr>
        <w:t xml:space="preserve"> Penghubung Provinsi Sumatera Barat diawali  oleh  RPJMD  Provinsi Sumatera Barat  berakhir  dalam  bentuk  strategi  sebagai cara  mencapai  tujuan  dan  sasaran.  Sebagai bagian integral dari perencanaan  pembangunan  nasional,  mutlak  bagi  </w:t>
      </w:r>
      <w:r w:rsidR="005D0976">
        <w:rPr>
          <w:rFonts w:ascii="Cambria" w:hAnsi="Cambria" w:cs="Calibri"/>
          <w:sz w:val="22"/>
          <w:szCs w:val="22"/>
          <w:lang w:val="en-US"/>
        </w:rPr>
        <w:t>Badan</w:t>
      </w:r>
      <w:r w:rsidRPr="00E54AE9">
        <w:rPr>
          <w:rFonts w:ascii="Cambria" w:hAnsi="Cambria" w:cs="Calibri"/>
          <w:sz w:val="22"/>
          <w:szCs w:val="22"/>
        </w:rPr>
        <w:t xml:space="preserve"> Penghubung Provinsi Sumatera Barat  untuk  memperhatikan  kebijakan  pembangunan  nasional maupun  kebijakan  pembangunan  Provinsi Sumatera </w:t>
      </w:r>
      <w:r w:rsidRPr="00E54AE9">
        <w:rPr>
          <w:rFonts w:ascii="Cambria" w:hAnsi="Cambria" w:cs="Calibri"/>
          <w:sz w:val="22"/>
          <w:szCs w:val="22"/>
        </w:rPr>
        <w:lastRenderedPageBreak/>
        <w:t xml:space="preserve">Barat.   Keseluruhan  kebijakan pembangunan  tersebut  telah menjadi dasar pertimbangan RPJMD  yang menjadi titik tolak perumusan Renstra </w:t>
      </w:r>
      <w:r w:rsidR="005D0976">
        <w:rPr>
          <w:rFonts w:ascii="Cambria" w:hAnsi="Cambria" w:cs="Calibri"/>
          <w:sz w:val="22"/>
          <w:szCs w:val="22"/>
          <w:lang w:val="en-US"/>
        </w:rPr>
        <w:t>Badan</w:t>
      </w:r>
      <w:r w:rsidRPr="00E54AE9">
        <w:rPr>
          <w:rFonts w:ascii="Cambria" w:hAnsi="Cambria" w:cs="Calibri"/>
          <w:sz w:val="22"/>
          <w:szCs w:val="22"/>
        </w:rPr>
        <w:t xml:space="preserve"> Penghubung Provinsi Sumatera Barat Tahun 2016-2021.  </w:t>
      </w:r>
    </w:p>
    <w:p w:rsidR="00AE10C0" w:rsidRPr="00E54AE9" w:rsidRDefault="00AE10C0" w:rsidP="00612294">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Perencanaan  Strategis  </w:t>
      </w:r>
      <w:r w:rsidR="005D0976">
        <w:rPr>
          <w:rFonts w:ascii="Cambria" w:hAnsi="Cambria" w:cs="Calibri"/>
          <w:sz w:val="22"/>
          <w:szCs w:val="22"/>
          <w:lang w:val="en-US"/>
        </w:rPr>
        <w:t>Badan</w:t>
      </w:r>
      <w:r w:rsidRPr="00E54AE9">
        <w:rPr>
          <w:rFonts w:ascii="Cambria" w:hAnsi="Cambria" w:cs="Calibri"/>
          <w:sz w:val="22"/>
          <w:szCs w:val="22"/>
        </w:rPr>
        <w:t xml:space="preserve"> Penghubung Provinsi Sumatera Barat  merupakan dokumen  perencanaan  organisasi  yang  berwawasan  5  (lima) tahun.  Perencanaan Stratejik  </w:t>
      </w:r>
      <w:r w:rsidR="005D0976">
        <w:rPr>
          <w:rFonts w:ascii="Cambria" w:hAnsi="Cambria" w:cs="Calibri"/>
          <w:sz w:val="22"/>
          <w:szCs w:val="22"/>
          <w:lang w:val="en-US"/>
        </w:rPr>
        <w:t>Badan</w:t>
      </w:r>
      <w:r w:rsidRPr="00E54AE9">
        <w:rPr>
          <w:rFonts w:ascii="Cambria" w:hAnsi="Cambria" w:cs="Calibri"/>
          <w:sz w:val="22"/>
          <w:szCs w:val="22"/>
        </w:rPr>
        <w:t xml:space="preserve"> Penghubung Provinsi Sumatera Barat  berpedoman  pada  Rencana Pembangunan  Jangka  Menengah  (RPJM)  Daerah  dan  kegiatannya  bersifat indikatif. </w:t>
      </w:r>
    </w:p>
    <w:p w:rsidR="0096366C" w:rsidRPr="00E54AE9" w:rsidRDefault="005D0976" w:rsidP="00262D78">
      <w:pPr>
        <w:widowControl w:val="0"/>
        <w:numPr>
          <w:ilvl w:val="1"/>
          <w:numId w:val="64"/>
        </w:numPr>
        <w:autoSpaceDE w:val="0"/>
        <w:autoSpaceDN w:val="0"/>
        <w:adjustRightInd w:val="0"/>
        <w:spacing w:after="0" w:line="240" w:lineRule="auto"/>
        <w:ind w:left="450" w:hanging="450"/>
        <w:rPr>
          <w:rFonts w:ascii="Cambria" w:hAnsi="Cambria" w:cs="Calibri"/>
          <w:b/>
          <w:bCs/>
          <w:lang w:val="en-US"/>
        </w:rPr>
      </w:pPr>
      <w:r>
        <w:rPr>
          <w:rFonts w:ascii="Cambria" w:hAnsi="Cambria" w:cs="Calibri"/>
          <w:b/>
          <w:bCs/>
          <w:lang w:val="en-US"/>
        </w:rPr>
        <w:t>LANDASAN HUKUM</w:t>
      </w:r>
    </w:p>
    <w:p w:rsidR="0096366C" w:rsidRPr="00E54AE9" w:rsidRDefault="0096366C" w:rsidP="0096366C">
      <w:pPr>
        <w:widowControl w:val="0"/>
        <w:autoSpaceDE w:val="0"/>
        <w:autoSpaceDN w:val="0"/>
        <w:adjustRightInd w:val="0"/>
        <w:spacing w:after="0" w:line="240" w:lineRule="auto"/>
        <w:rPr>
          <w:rFonts w:ascii="Cambria" w:hAnsi="Cambria" w:cs="Calibri"/>
          <w:b/>
          <w:bCs/>
          <w:lang w:val="en-US"/>
        </w:rPr>
      </w:pPr>
    </w:p>
    <w:p w:rsidR="0096366C" w:rsidRPr="00E54AE9" w:rsidRDefault="0096366C" w:rsidP="005B4549">
      <w:pPr>
        <w:widowControl w:val="0"/>
        <w:overflowPunct w:val="0"/>
        <w:autoSpaceDE w:val="0"/>
        <w:autoSpaceDN w:val="0"/>
        <w:adjustRightInd w:val="0"/>
        <w:spacing w:line="360" w:lineRule="auto"/>
        <w:ind w:left="420" w:firstLine="566"/>
        <w:jc w:val="both"/>
        <w:rPr>
          <w:rFonts w:ascii="Cambria" w:hAnsi="Cambria" w:cs="Calibri"/>
          <w:lang w:val="en-US"/>
        </w:rPr>
      </w:pPr>
      <w:r w:rsidRPr="00E54AE9">
        <w:rPr>
          <w:rFonts w:ascii="Cambria" w:hAnsi="Cambria" w:cs="Calibri"/>
        </w:rPr>
        <w:t xml:space="preserve">Peraturan perundang-undangan yang mendasari penyusunan Rencana Strategis (Renstra) </w:t>
      </w:r>
      <w:r w:rsidR="005D0976">
        <w:rPr>
          <w:rFonts w:ascii="Cambria" w:hAnsi="Cambria" w:cs="Calibri"/>
          <w:lang w:val="en-US"/>
        </w:rPr>
        <w:t>Badan</w:t>
      </w:r>
      <w:r w:rsidRPr="00E54AE9">
        <w:rPr>
          <w:rFonts w:ascii="Cambria" w:hAnsi="Cambria" w:cs="Calibri"/>
        </w:rPr>
        <w:t xml:space="preserve"> Penghubung Pemerintah Provinsi Sumatera Barat Tahun 2016–2021, adalah sebagai berikut</w:t>
      </w:r>
      <w:r w:rsidRPr="00E54AE9">
        <w:rPr>
          <w:rFonts w:ascii="Cambria" w:hAnsi="Cambria" w:cs="Calibri"/>
          <w:lang w:val="en-US"/>
        </w:rPr>
        <w:t xml:space="preserve"> :</w:t>
      </w:r>
    </w:p>
    <w:p w:rsidR="0096366C" w:rsidRPr="00E54AE9" w:rsidRDefault="00467904" w:rsidP="005D0976">
      <w:pPr>
        <w:pStyle w:val="ListParagraph"/>
        <w:numPr>
          <w:ilvl w:val="1"/>
          <w:numId w:val="1"/>
        </w:numPr>
        <w:tabs>
          <w:tab w:val="clear" w:pos="1134"/>
          <w:tab w:val="num" w:pos="900"/>
        </w:tabs>
        <w:spacing w:line="360" w:lineRule="auto"/>
        <w:ind w:left="900" w:hanging="450"/>
        <w:jc w:val="both"/>
        <w:rPr>
          <w:rFonts w:ascii="Cambria" w:hAnsi="Cambria" w:cs="Arial"/>
          <w:sz w:val="22"/>
          <w:szCs w:val="22"/>
        </w:rPr>
      </w:pPr>
      <w:r w:rsidRPr="00E54AE9">
        <w:rPr>
          <w:rFonts w:ascii="Cambria" w:hAnsi="Cambria" w:cs="Arial"/>
          <w:sz w:val="22"/>
          <w:szCs w:val="22"/>
        </w:rPr>
        <w:t xml:space="preserve">Undang-Undang Nomor </w:t>
      </w:r>
      <w:r w:rsidRPr="00E54AE9">
        <w:rPr>
          <w:rFonts w:ascii="Cambria" w:hAnsi="Cambria" w:cs="Arial"/>
          <w:sz w:val="22"/>
          <w:szCs w:val="22"/>
          <w:lang w:val="en-US"/>
        </w:rPr>
        <w:t>61</w:t>
      </w:r>
      <w:r w:rsidRPr="00E54AE9">
        <w:rPr>
          <w:rFonts w:ascii="Cambria" w:hAnsi="Cambria" w:cs="Arial"/>
          <w:sz w:val="22"/>
          <w:szCs w:val="22"/>
        </w:rPr>
        <w:t xml:space="preserve"> Tahun 195</w:t>
      </w:r>
      <w:r w:rsidRPr="00E54AE9">
        <w:rPr>
          <w:rFonts w:ascii="Cambria" w:hAnsi="Cambria" w:cs="Arial"/>
          <w:sz w:val="22"/>
          <w:szCs w:val="22"/>
          <w:lang w:val="en-US"/>
        </w:rPr>
        <w:t>8</w:t>
      </w:r>
      <w:r w:rsidR="0096366C" w:rsidRPr="00E54AE9">
        <w:rPr>
          <w:rFonts w:ascii="Cambria" w:hAnsi="Cambria" w:cs="Arial"/>
          <w:sz w:val="22"/>
          <w:szCs w:val="22"/>
        </w:rPr>
        <w:t xml:space="preserve"> tentang Penetapa</w:t>
      </w:r>
      <w:r w:rsidRPr="00E54AE9">
        <w:rPr>
          <w:rFonts w:ascii="Cambria" w:hAnsi="Cambria" w:cs="Arial"/>
          <w:sz w:val="22"/>
          <w:szCs w:val="22"/>
        </w:rPr>
        <w:t>n Undang-Undang Darurat Nomor 1</w:t>
      </w:r>
      <w:r w:rsidRPr="00E54AE9">
        <w:rPr>
          <w:rFonts w:ascii="Cambria" w:hAnsi="Cambria" w:cs="Arial"/>
          <w:sz w:val="22"/>
          <w:szCs w:val="22"/>
          <w:lang w:val="en-US"/>
        </w:rPr>
        <w:t>9</w:t>
      </w:r>
      <w:r w:rsidR="0096366C" w:rsidRPr="00E54AE9">
        <w:rPr>
          <w:rFonts w:ascii="Cambria" w:hAnsi="Cambria" w:cs="Arial"/>
          <w:sz w:val="22"/>
          <w:szCs w:val="22"/>
        </w:rPr>
        <w:t xml:space="preserve"> Tahun 1957 </w:t>
      </w:r>
      <w:r w:rsidRPr="00E54AE9">
        <w:rPr>
          <w:rFonts w:ascii="Cambria" w:hAnsi="Cambria" w:cs="Arial"/>
          <w:sz w:val="22"/>
          <w:szCs w:val="22"/>
          <w:lang w:val="en-US"/>
        </w:rPr>
        <w:t xml:space="preserve">tentang </w:t>
      </w:r>
      <w:r w:rsidR="0096366C" w:rsidRPr="00E54AE9">
        <w:rPr>
          <w:rFonts w:ascii="Cambria" w:hAnsi="Cambria" w:cs="Arial"/>
          <w:sz w:val="22"/>
          <w:szCs w:val="22"/>
        </w:rPr>
        <w:t>Pembentukan Daerah</w:t>
      </w:r>
      <w:r w:rsidRPr="00E54AE9">
        <w:rPr>
          <w:rFonts w:ascii="Cambria" w:hAnsi="Cambria" w:cs="Arial"/>
          <w:sz w:val="22"/>
          <w:szCs w:val="22"/>
          <w:lang w:val="en-US"/>
        </w:rPr>
        <w:t xml:space="preserve"> - daerah</w:t>
      </w:r>
      <w:r w:rsidR="0096366C" w:rsidRPr="00E54AE9">
        <w:rPr>
          <w:rFonts w:ascii="Cambria" w:hAnsi="Cambria" w:cs="Arial"/>
          <w:sz w:val="22"/>
          <w:szCs w:val="22"/>
        </w:rPr>
        <w:t xml:space="preserve"> Swatantra Tingkat I Sumatera Barat</w:t>
      </w:r>
      <w:r w:rsidRPr="00E54AE9">
        <w:rPr>
          <w:rFonts w:ascii="Cambria" w:hAnsi="Cambria" w:cs="Arial"/>
          <w:sz w:val="22"/>
          <w:szCs w:val="22"/>
          <w:lang w:val="en-US"/>
        </w:rPr>
        <w:t>, Jambi dan Riau sebagai Undang - undang</w:t>
      </w:r>
      <w:r w:rsidR="0096366C" w:rsidRPr="00E54AE9">
        <w:rPr>
          <w:rFonts w:ascii="Cambria" w:hAnsi="Cambria" w:cs="Arial"/>
          <w:sz w:val="22"/>
          <w:szCs w:val="22"/>
        </w:rPr>
        <w:t xml:space="preserve"> (Lembaran Negara Republik</w:t>
      </w:r>
      <w:r w:rsidRPr="00E54AE9">
        <w:rPr>
          <w:rFonts w:ascii="Cambria" w:hAnsi="Cambria" w:cs="Arial"/>
          <w:sz w:val="22"/>
          <w:szCs w:val="22"/>
          <w:lang w:val="en-US"/>
        </w:rPr>
        <w:t xml:space="preserve"> </w:t>
      </w:r>
      <w:r w:rsidRPr="00E54AE9">
        <w:rPr>
          <w:rFonts w:ascii="Cambria" w:hAnsi="Cambria" w:cs="Arial"/>
          <w:sz w:val="22"/>
          <w:szCs w:val="22"/>
        </w:rPr>
        <w:t>Indonesia Tahun 195</w:t>
      </w:r>
      <w:r w:rsidRPr="00E54AE9">
        <w:rPr>
          <w:rFonts w:ascii="Cambria" w:hAnsi="Cambria" w:cs="Arial"/>
          <w:sz w:val="22"/>
          <w:szCs w:val="22"/>
          <w:lang w:val="en-US"/>
        </w:rPr>
        <w:t>8</w:t>
      </w:r>
      <w:r w:rsidRPr="00E54AE9">
        <w:rPr>
          <w:rFonts w:ascii="Cambria" w:hAnsi="Cambria" w:cs="Arial"/>
          <w:sz w:val="22"/>
          <w:szCs w:val="22"/>
        </w:rPr>
        <w:t xml:space="preserve"> Nomor </w:t>
      </w:r>
      <w:r w:rsidRPr="00E54AE9">
        <w:rPr>
          <w:rFonts w:ascii="Cambria" w:hAnsi="Cambria" w:cs="Arial"/>
          <w:sz w:val="22"/>
          <w:szCs w:val="22"/>
          <w:lang w:val="en-US"/>
        </w:rPr>
        <w:t>112</w:t>
      </w:r>
      <w:r w:rsidR="0096366C" w:rsidRPr="00E54AE9">
        <w:rPr>
          <w:rFonts w:ascii="Cambria" w:hAnsi="Cambria" w:cs="Arial"/>
          <w:sz w:val="22"/>
          <w:szCs w:val="22"/>
        </w:rPr>
        <w:t>, Tambahan Lembaran Ne</w:t>
      </w:r>
      <w:r w:rsidRPr="00E54AE9">
        <w:rPr>
          <w:rFonts w:ascii="Cambria" w:hAnsi="Cambria" w:cs="Arial"/>
          <w:sz w:val="22"/>
          <w:szCs w:val="22"/>
        </w:rPr>
        <w:t>gara Republik Indonesia Nomor 1</w:t>
      </w:r>
      <w:r w:rsidRPr="00E54AE9">
        <w:rPr>
          <w:rFonts w:ascii="Cambria" w:hAnsi="Cambria" w:cs="Arial"/>
          <w:sz w:val="22"/>
          <w:szCs w:val="22"/>
          <w:lang w:val="en-US"/>
        </w:rPr>
        <w:t>64</w:t>
      </w:r>
      <w:r w:rsidR="0096366C" w:rsidRPr="00E54AE9">
        <w:rPr>
          <w:rFonts w:ascii="Cambria" w:hAnsi="Cambria" w:cs="Arial"/>
          <w:sz w:val="22"/>
          <w:szCs w:val="22"/>
        </w:rPr>
        <w:t>6);</w:t>
      </w:r>
    </w:p>
    <w:p w:rsidR="007904CF" w:rsidRPr="00E54AE9" w:rsidRDefault="0096366C" w:rsidP="005D0976">
      <w:pPr>
        <w:pStyle w:val="ListParagraph"/>
        <w:numPr>
          <w:ilvl w:val="1"/>
          <w:numId w:val="1"/>
        </w:numPr>
        <w:tabs>
          <w:tab w:val="clear" w:pos="1134"/>
          <w:tab w:val="num" w:pos="900"/>
        </w:tabs>
        <w:spacing w:after="0" w:line="360" w:lineRule="auto"/>
        <w:ind w:left="900" w:hanging="450"/>
        <w:jc w:val="both"/>
        <w:rPr>
          <w:rFonts w:ascii="Cambria" w:hAnsi="Cambria" w:cs="Arial"/>
          <w:sz w:val="22"/>
          <w:szCs w:val="22"/>
        </w:rPr>
      </w:pPr>
      <w:r w:rsidRPr="00E54AE9">
        <w:rPr>
          <w:rFonts w:ascii="Cambria" w:hAnsi="Cambria" w:cs="Arial"/>
          <w:sz w:val="22"/>
          <w:szCs w:val="22"/>
        </w:rPr>
        <w:t>Undang-undang Nomor 17 Tahu</w:t>
      </w:r>
      <w:r w:rsidR="007904CF" w:rsidRPr="00E54AE9">
        <w:rPr>
          <w:rFonts w:ascii="Cambria" w:hAnsi="Cambria" w:cs="Arial"/>
          <w:sz w:val="22"/>
          <w:szCs w:val="22"/>
        </w:rPr>
        <w:t>n 2003 tentang Keuangan Negara</w:t>
      </w:r>
      <w:r w:rsidR="007904CF" w:rsidRPr="00E54AE9">
        <w:rPr>
          <w:rFonts w:ascii="Cambria" w:hAnsi="Cambria" w:cs="Arial"/>
          <w:sz w:val="22"/>
          <w:szCs w:val="22"/>
          <w:lang w:val="en-US"/>
        </w:rPr>
        <w:t xml:space="preserve"> </w:t>
      </w:r>
      <w:r w:rsidRPr="00E54AE9">
        <w:rPr>
          <w:rFonts w:ascii="Cambria" w:hAnsi="Cambria" w:cs="Arial"/>
          <w:sz w:val="22"/>
          <w:szCs w:val="22"/>
        </w:rPr>
        <w:t>(Lembaran Negara Republik</w:t>
      </w:r>
      <w:r w:rsidR="007904CF" w:rsidRPr="00E54AE9">
        <w:rPr>
          <w:rFonts w:ascii="Cambria" w:hAnsi="Cambria" w:cs="Arial"/>
          <w:sz w:val="22"/>
          <w:szCs w:val="22"/>
        </w:rPr>
        <w:t xml:space="preserve"> Indonesia Tahun 2003 nomor 47,</w:t>
      </w:r>
      <w:r w:rsidR="007904CF" w:rsidRPr="00E54AE9">
        <w:rPr>
          <w:rFonts w:ascii="Cambria" w:hAnsi="Cambria" w:cs="Arial"/>
          <w:sz w:val="22"/>
          <w:szCs w:val="22"/>
          <w:lang w:val="en-US"/>
        </w:rPr>
        <w:t xml:space="preserve"> Ta</w:t>
      </w:r>
      <w:r w:rsidR="007904CF" w:rsidRPr="00E54AE9">
        <w:rPr>
          <w:rFonts w:ascii="Cambria" w:hAnsi="Cambria" w:cs="Arial"/>
          <w:sz w:val="22"/>
          <w:szCs w:val="22"/>
        </w:rPr>
        <w:t xml:space="preserve">mbahan </w:t>
      </w:r>
      <w:r w:rsidR="007904CF" w:rsidRPr="00E54AE9">
        <w:rPr>
          <w:rFonts w:ascii="Cambria" w:hAnsi="Cambria" w:cs="Arial"/>
          <w:sz w:val="22"/>
          <w:szCs w:val="22"/>
          <w:lang w:val="en-US"/>
        </w:rPr>
        <w:t>L</w:t>
      </w:r>
      <w:r w:rsidR="007904CF" w:rsidRPr="00E54AE9">
        <w:rPr>
          <w:rFonts w:ascii="Cambria" w:hAnsi="Cambria" w:cs="Arial"/>
          <w:sz w:val="22"/>
          <w:szCs w:val="22"/>
        </w:rPr>
        <w:t xml:space="preserve">embaran </w:t>
      </w:r>
      <w:r w:rsidR="007904CF" w:rsidRPr="00E54AE9">
        <w:rPr>
          <w:rFonts w:ascii="Cambria" w:hAnsi="Cambria" w:cs="Arial"/>
          <w:sz w:val="22"/>
          <w:szCs w:val="22"/>
          <w:lang w:val="en-US"/>
        </w:rPr>
        <w:t>N</w:t>
      </w:r>
      <w:r w:rsidRPr="00E54AE9">
        <w:rPr>
          <w:rFonts w:ascii="Cambria" w:hAnsi="Cambria" w:cs="Arial"/>
          <w:sz w:val="22"/>
          <w:szCs w:val="22"/>
        </w:rPr>
        <w:t>egara Republik Indonesia nomor 4286);</w:t>
      </w:r>
    </w:p>
    <w:p w:rsidR="0096366C" w:rsidRPr="00E54AE9" w:rsidRDefault="007904CF" w:rsidP="005D0976">
      <w:pPr>
        <w:pStyle w:val="ListParagraph"/>
        <w:numPr>
          <w:ilvl w:val="1"/>
          <w:numId w:val="1"/>
        </w:numPr>
        <w:tabs>
          <w:tab w:val="clear" w:pos="1134"/>
          <w:tab w:val="num" w:pos="900"/>
        </w:tabs>
        <w:spacing w:after="0" w:line="360" w:lineRule="auto"/>
        <w:ind w:left="900" w:hanging="450"/>
        <w:jc w:val="both"/>
        <w:rPr>
          <w:rFonts w:ascii="Cambria" w:hAnsi="Cambria" w:cs="Arial"/>
          <w:sz w:val="22"/>
          <w:szCs w:val="22"/>
        </w:rPr>
      </w:pPr>
      <w:r w:rsidRPr="00E54AE9">
        <w:rPr>
          <w:rFonts w:ascii="Cambria" w:hAnsi="Cambria" w:cs="Arial"/>
          <w:sz w:val="22"/>
          <w:szCs w:val="22"/>
        </w:rPr>
        <w:t>Undang-undang Nomor 1 Tahun 200</w:t>
      </w:r>
      <w:r w:rsidRPr="00E54AE9">
        <w:rPr>
          <w:rFonts w:ascii="Cambria" w:hAnsi="Cambria" w:cs="Arial"/>
          <w:sz w:val="22"/>
          <w:szCs w:val="22"/>
          <w:lang w:val="en-US"/>
        </w:rPr>
        <w:t>4</w:t>
      </w:r>
      <w:r w:rsidRPr="00E54AE9">
        <w:rPr>
          <w:rFonts w:ascii="Cambria" w:hAnsi="Cambria" w:cs="Arial"/>
          <w:sz w:val="22"/>
          <w:szCs w:val="22"/>
        </w:rPr>
        <w:t xml:space="preserve"> tentang </w:t>
      </w:r>
      <w:r w:rsidRPr="00E54AE9">
        <w:rPr>
          <w:rFonts w:ascii="Cambria" w:hAnsi="Cambria" w:cs="Arial"/>
          <w:sz w:val="22"/>
          <w:szCs w:val="22"/>
          <w:lang w:val="en-US"/>
        </w:rPr>
        <w:t xml:space="preserve">Perbendaharaan Negara </w:t>
      </w:r>
      <w:r w:rsidRPr="00E54AE9">
        <w:rPr>
          <w:rFonts w:ascii="Cambria" w:hAnsi="Cambria" w:cs="Arial"/>
          <w:sz w:val="22"/>
          <w:szCs w:val="22"/>
        </w:rPr>
        <w:t>(Lembaran Negara Republik Indonesia Tahun 200</w:t>
      </w:r>
      <w:r w:rsidRPr="00E54AE9">
        <w:rPr>
          <w:rFonts w:ascii="Cambria" w:hAnsi="Cambria" w:cs="Arial"/>
          <w:sz w:val="22"/>
          <w:szCs w:val="22"/>
          <w:lang w:val="en-US"/>
        </w:rPr>
        <w:t>4</w:t>
      </w:r>
      <w:r w:rsidRPr="00E54AE9">
        <w:rPr>
          <w:rFonts w:ascii="Cambria" w:hAnsi="Cambria" w:cs="Arial"/>
          <w:sz w:val="22"/>
          <w:szCs w:val="22"/>
        </w:rPr>
        <w:t xml:space="preserve"> nomor </w:t>
      </w:r>
      <w:r w:rsidRPr="00E54AE9">
        <w:rPr>
          <w:rFonts w:ascii="Cambria" w:hAnsi="Cambria" w:cs="Arial"/>
          <w:sz w:val="22"/>
          <w:szCs w:val="22"/>
          <w:lang w:val="en-US"/>
        </w:rPr>
        <w:t>5</w:t>
      </w:r>
      <w:r w:rsidRPr="00E54AE9">
        <w:rPr>
          <w:rFonts w:ascii="Cambria" w:hAnsi="Cambria" w:cs="Arial"/>
          <w:sz w:val="22"/>
          <w:szCs w:val="22"/>
        </w:rPr>
        <w:t>,</w:t>
      </w:r>
      <w:r w:rsidRPr="00E54AE9">
        <w:rPr>
          <w:rFonts w:ascii="Cambria" w:hAnsi="Cambria" w:cs="Arial"/>
          <w:sz w:val="22"/>
          <w:szCs w:val="22"/>
          <w:lang w:val="en-US"/>
        </w:rPr>
        <w:t xml:space="preserve"> Ta</w:t>
      </w:r>
      <w:r w:rsidRPr="00E54AE9">
        <w:rPr>
          <w:rFonts w:ascii="Cambria" w:hAnsi="Cambria" w:cs="Arial"/>
          <w:sz w:val="22"/>
          <w:szCs w:val="22"/>
        </w:rPr>
        <w:t xml:space="preserve">mbahan </w:t>
      </w:r>
      <w:r w:rsidRPr="00E54AE9">
        <w:rPr>
          <w:rFonts w:ascii="Cambria" w:hAnsi="Cambria" w:cs="Arial"/>
          <w:sz w:val="22"/>
          <w:szCs w:val="22"/>
          <w:lang w:val="en-US"/>
        </w:rPr>
        <w:t>L</w:t>
      </w:r>
      <w:r w:rsidRPr="00E54AE9">
        <w:rPr>
          <w:rFonts w:ascii="Cambria" w:hAnsi="Cambria" w:cs="Arial"/>
          <w:sz w:val="22"/>
          <w:szCs w:val="22"/>
        </w:rPr>
        <w:t xml:space="preserve">embaran </w:t>
      </w:r>
      <w:r w:rsidRPr="00E54AE9">
        <w:rPr>
          <w:rFonts w:ascii="Cambria" w:hAnsi="Cambria" w:cs="Arial"/>
          <w:sz w:val="22"/>
          <w:szCs w:val="22"/>
          <w:lang w:val="en-US"/>
        </w:rPr>
        <w:t>N</w:t>
      </w:r>
      <w:r w:rsidRPr="00E54AE9">
        <w:rPr>
          <w:rFonts w:ascii="Cambria" w:hAnsi="Cambria" w:cs="Arial"/>
          <w:sz w:val="22"/>
          <w:szCs w:val="22"/>
        </w:rPr>
        <w:t xml:space="preserve">egara Republik Indonesia nomor </w:t>
      </w:r>
      <w:r w:rsidRPr="00E54AE9">
        <w:rPr>
          <w:rFonts w:ascii="Cambria" w:hAnsi="Cambria" w:cs="Arial"/>
          <w:sz w:val="22"/>
          <w:szCs w:val="22"/>
          <w:lang w:val="en-US"/>
        </w:rPr>
        <w:t>3455</w:t>
      </w:r>
      <w:r w:rsidRPr="00E54AE9">
        <w:rPr>
          <w:rFonts w:ascii="Cambria" w:hAnsi="Cambria" w:cs="Arial"/>
          <w:sz w:val="22"/>
          <w:szCs w:val="22"/>
        </w:rPr>
        <w:t>);</w:t>
      </w:r>
      <w:r w:rsidR="0096366C" w:rsidRPr="00E54AE9">
        <w:rPr>
          <w:rFonts w:ascii="Cambria" w:hAnsi="Cambria" w:cs="Arial"/>
          <w:sz w:val="22"/>
          <w:szCs w:val="22"/>
        </w:rPr>
        <w:t xml:space="preserve"> </w:t>
      </w:r>
    </w:p>
    <w:p w:rsidR="0096366C" w:rsidRPr="00E54AE9" w:rsidRDefault="00EE7F86" w:rsidP="005D0976">
      <w:pPr>
        <w:pStyle w:val="ListParagraph"/>
        <w:numPr>
          <w:ilvl w:val="1"/>
          <w:numId w:val="1"/>
        </w:numPr>
        <w:tabs>
          <w:tab w:val="clear" w:pos="1134"/>
          <w:tab w:val="num" w:pos="900"/>
        </w:tabs>
        <w:spacing w:after="0" w:line="360" w:lineRule="auto"/>
        <w:ind w:left="900" w:hanging="450"/>
        <w:jc w:val="both"/>
        <w:rPr>
          <w:rFonts w:ascii="Cambria" w:hAnsi="Cambria" w:cs="Arial"/>
          <w:sz w:val="22"/>
          <w:szCs w:val="22"/>
        </w:rPr>
      </w:pPr>
      <w:r w:rsidRPr="00E54AE9">
        <w:rPr>
          <w:rFonts w:ascii="Cambria" w:hAnsi="Cambria" w:cs="Arial"/>
          <w:sz w:val="22"/>
          <w:szCs w:val="22"/>
          <w:lang w:val="en-US"/>
        </w:rPr>
        <w:t>Undang – undang Nomor 23 Tahun 2014 tentang Pemerintahan Daerah (Lembaran Negara Republik Indonesia Tahun 2014 Nomor 244, Tambahan Lembaran Negara republik Indonesia Nomor 5587), sebagaimana telah diubah beberapa kali, terakhir dengan Undang – undang Nomor 9 Tahun 2015 tentang Perubahan Kedua Atas Undang – undang Nomor 23 Tahun 2014 tentang Pemerintah Daerah (Lembaran Negara Republik Indonesia Tahun 2015 Nomor 58, Tambahan Lembaran Negara Nomor 5679)</w:t>
      </w:r>
      <w:r w:rsidR="0096366C" w:rsidRPr="00E54AE9">
        <w:rPr>
          <w:rFonts w:ascii="Cambria" w:hAnsi="Cambria" w:cs="Arial"/>
          <w:sz w:val="22"/>
          <w:szCs w:val="22"/>
        </w:rPr>
        <w:t>;</w:t>
      </w:r>
    </w:p>
    <w:p w:rsidR="0096366C" w:rsidRPr="00E54AE9" w:rsidRDefault="00531DCE" w:rsidP="005D0976">
      <w:pPr>
        <w:pStyle w:val="ListParagraph"/>
        <w:numPr>
          <w:ilvl w:val="1"/>
          <w:numId w:val="1"/>
        </w:numPr>
        <w:tabs>
          <w:tab w:val="clear" w:pos="1134"/>
          <w:tab w:val="num" w:pos="900"/>
        </w:tabs>
        <w:spacing w:after="0" w:line="360" w:lineRule="auto"/>
        <w:ind w:left="900" w:hanging="450"/>
        <w:jc w:val="both"/>
        <w:rPr>
          <w:rFonts w:ascii="Cambria" w:hAnsi="Cambria" w:cs="Calibri"/>
          <w:sz w:val="22"/>
          <w:szCs w:val="22"/>
        </w:rPr>
      </w:pPr>
      <w:r w:rsidRPr="00E54AE9">
        <w:rPr>
          <w:rFonts w:ascii="Cambria" w:hAnsi="Cambria" w:cs="Calibri"/>
          <w:sz w:val="22"/>
          <w:szCs w:val="22"/>
          <w:lang w:val="en-US"/>
        </w:rPr>
        <w:t>Undang – undang Nomor 30 Tahun 2014 tentang Administrasi Pemerintahan (Lembaran Negara republik Indonesia Tahun 2014 Nomor 292, Tambahan Lembaran Negara republik Indonesia Nomor 5601</w:t>
      </w:r>
      <w:r w:rsidR="0096366C" w:rsidRPr="00E54AE9">
        <w:rPr>
          <w:rFonts w:ascii="Cambria" w:hAnsi="Cambria" w:cs="Calibri"/>
          <w:sz w:val="22"/>
          <w:szCs w:val="22"/>
        </w:rPr>
        <w:t>;</w:t>
      </w:r>
    </w:p>
    <w:p w:rsidR="00691B3F" w:rsidRPr="00E54AE9" w:rsidRDefault="00691B3F" w:rsidP="005D0976">
      <w:pPr>
        <w:pStyle w:val="ListParagraph"/>
        <w:numPr>
          <w:ilvl w:val="1"/>
          <w:numId w:val="1"/>
        </w:numPr>
        <w:tabs>
          <w:tab w:val="clear" w:pos="1134"/>
          <w:tab w:val="num" w:pos="900"/>
        </w:tabs>
        <w:spacing w:after="0" w:line="360" w:lineRule="auto"/>
        <w:ind w:left="900" w:hanging="450"/>
        <w:jc w:val="both"/>
        <w:rPr>
          <w:rFonts w:ascii="Cambria" w:hAnsi="Cambria" w:cs="Calibri"/>
          <w:sz w:val="22"/>
          <w:szCs w:val="22"/>
        </w:rPr>
      </w:pPr>
      <w:r w:rsidRPr="00E54AE9">
        <w:rPr>
          <w:rFonts w:ascii="Cambria" w:hAnsi="Cambria" w:cs="Calibri"/>
          <w:sz w:val="22"/>
          <w:szCs w:val="22"/>
          <w:lang w:val="sv-SE"/>
        </w:rPr>
        <w:t xml:space="preserve">Peraturan Pemerintah Nomor 8 Tahun 2008 tentang Tahapan, Tata Cara Penyusunan, </w:t>
      </w:r>
      <w:r w:rsidRPr="00E54AE9">
        <w:rPr>
          <w:rFonts w:ascii="Cambria" w:hAnsi="Cambria" w:cs="Calibri"/>
          <w:sz w:val="22"/>
          <w:szCs w:val="22"/>
        </w:rPr>
        <w:t>Pengendalian</w:t>
      </w:r>
      <w:r w:rsidRPr="00E54AE9">
        <w:rPr>
          <w:rFonts w:ascii="Cambria" w:hAnsi="Cambria" w:cs="Calibri"/>
          <w:sz w:val="22"/>
          <w:szCs w:val="22"/>
          <w:lang w:val="sv-SE"/>
        </w:rPr>
        <w:t xml:space="preserve"> dan Evaluasi Pelaksanaan Rencana Pembangunan Daerah (Lembaran Negara Republik Indonesia Tahun 2008 Nomor 21, Tambahan Lembaran Negara Republik Indonesia Nomor  4817);</w:t>
      </w:r>
    </w:p>
    <w:p w:rsidR="005D0976" w:rsidRPr="005B09F7" w:rsidRDefault="005D0976" w:rsidP="005D0976">
      <w:pPr>
        <w:numPr>
          <w:ilvl w:val="1"/>
          <w:numId w:val="1"/>
        </w:numPr>
        <w:tabs>
          <w:tab w:val="clear" w:pos="1134"/>
          <w:tab w:val="num" w:pos="900"/>
        </w:tabs>
        <w:spacing w:after="0" w:line="360" w:lineRule="auto"/>
        <w:ind w:left="900" w:hanging="450"/>
        <w:jc w:val="both"/>
        <w:rPr>
          <w:rFonts w:ascii="Cambria" w:hAnsi="Cambria" w:cs="Tahoma"/>
          <w:lang w:val="es-ES"/>
        </w:rPr>
      </w:pPr>
      <w:r w:rsidRPr="005B09F7">
        <w:rPr>
          <w:rFonts w:ascii="Cambria" w:hAnsi="Cambria" w:cs="Arial"/>
        </w:rPr>
        <w:t xml:space="preserve">Peraturan </w:t>
      </w:r>
      <w:r w:rsidR="00D23E01">
        <w:rPr>
          <w:rFonts w:ascii="Cambria" w:hAnsi="Cambria" w:cs="Arial"/>
          <w:lang w:val="en-US"/>
        </w:rPr>
        <w:t>Pemerintah</w:t>
      </w:r>
      <w:r w:rsidRPr="005B09F7">
        <w:rPr>
          <w:rFonts w:ascii="Cambria" w:hAnsi="Cambria" w:cs="Arial"/>
        </w:rPr>
        <w:t xml:space="preserve"> Provinsi Sumatera Barat Nomor </w:t>
      </w:r>
      <w:r w:rsidR="00D23E01">
        <w:rPr>
          <w:rFonts w:ascii="Cambria" w:hAnsi="Cambria" w:cs="Arial"/>
          <w:lang w:val="en-US"/>
        </w:rPr>
        <w:t>1</w:t>
      </w:r>
      <w:r w:rsidRPr="005B09F7">
        <w:rPr>
          <w:rFonts w:ascii="Cambria" w:hAnsi="Cambria" w:cs="Arial"/>
        </w:rPr>
        <w:t xml:space="preserve">8 Tahun 2016 tentang </w:t>
      </w:r>
      <w:r w:rsidR="00D23E01">
        <w:rPr>
          <w:rFonts w:ascii="Cambria" w:hAnsi="Cambria" w:cs="Arial"/>
          <w:lang w:val="en-US"/>
        </w:rPr>
        <w:t>Perangkat Daerah</w:t>
      </w:r>
      <w:r>
        <w:rPr>
          <w:rFonts w:ascii="Cambria" w:hAnsi="Cambria" w:cs="Arial"/>
          <w:lang w:val="en-US"/>
        </w:rPr>
        <w:t>;</w:t>
      </w:r>
    </w:p>
    <w:p w:rsidR="00866A63" w:rsidRPr="00CE30E6" w:rsidRDefault="00866A63" w:rsidP="00CE30E6">
      <w:pPr>
        <w:pStyle w:val="ListParagraph"/>
        <w:numPr>
          <w:ilvl w:val="1"/>
          <w:numId w:val="1"/>
        </w:numPr>
        <w:tabs>
          <w:tab w:val="clear" w:pos="1134"/>
          <w:tab w:val="num" w:pos="900"/>
        </w:tabs>
        <w:spacing w:before="120" w:after="0" w:line="360" w:lineRule="auto"/>
        <w:ind w:left="900" w:hanging="446"/>
        <w:jc w:val="both"/>
        <w:rPr>
          <w:rFonts w:ascii="Cambria" w:hAnsi="Cambria" w:cs="Calibri"/>
          <w:sz w:val="22"/>
          <w:szCs w:val="22"/>
        </w:rPr>
      </w:pPr>
      <w:r w:rsidRPr="00E54AE9">
        <w:rPr>
          <w:rFonts w:ascii="Cambria" w:hAnsi="Cambria" w:cs="Calibri"/>
          <w:sz w:val="22"/>
          <w:szCs w:val="22"/>
          <w:lang w:val="en-US"/>
        </w:rPr>
        <w:lastRenderedPageBreak/>
        <w:t xml:space="preserve">Peraturan Daerah Nomor 6 Tahun 2016 Tanggal 12 Agustus 2016 tentang </w:t>
      </w:r>
      <w:r w:rsidR="00E55529" w:rsidRPr="00E54AE9">
        <w:rPr>
          <w:rFonts w:ascii="Cambria" w:hAnsi="Cambria" w:cs="Calibri"/>
          <w:sz w:val="22"/>
          <w:szCs w:val="22"/>
          <w:lang w:val="en-US"/>
        </w:rPr>
        <w:t xml:space="preserve">Penyusunan </w:t>
      </w:r>
      <w:r w:rsidR="00622F80" w:rsidRPr="00E54AE9">
        <w:rPr>
          <w:rFonts w:ascii="Cambria" w:hAnsi="Cambria" w:cs="Calibri"/>
          <w:sz w:val="22"/>
          <w:szCs w:val="22"/>
          <w:lang w:val="en-US"/>
        </w:rPr>
        <w:t>Rencana</w:t>
      </w:r>
      <w:r w:rsidRPr="00E54AE9">
        <w:rPr>
          <w:rFonts w:ascii="Cambria" w:hAnsi="Cambria" w:cs="Calibri"/>
          <w:sz w:val="22"/>
          <w:szCs w:val="22"/>
          <w:lang w:val="en-US"/>
        </w:rPr>
        <w:t xml:space="preserve"> Pembangunan Jangka Menengah Daerah (RPJMD) Provinsi Sumatera Barat</w:t>
      </w:r>
      <w:r w:rsidR="00D516F0" w:rsidRPr="00E54AE9">
        <w:rPr>
          <w:rFonts w:ascii="Cambria" w:hAnsi="Cambria" w:cs="Calibri"/>
          <w:sz w:val="22"/>
          <w:szCs w:val="22"/>
          <w:lang w:val="en-US"/>
        </w:rPr>
        <w:t xml:space="preserve"> Tahun 2016 - 2021</w:t>
      </w:r>
      <w:r w:rsidRPr="00E54AE9">
        <w:rPr>
          <w:rFonts w:ascii="Cambria" w:hAnsi="Cambria" w:cs="Calibri"/>
          <w:sz w:val="22"/>
          <w:szCs w:val="22"/>
          <w:lang w:val="en-US"/>
        </w:rPr>
        <w:t>;</w:t>
      </w:r>
    </w:p>
    <w:p w:rsidR="00CE30E6" w:rsidRPr="00E54AE9" w:rsidRDefault="00CE30E6" w:rsidP="00262D78">
      <w:pPr>
        <w:widowControl w:val="0"/>
        <w:numPr>
          <w:ilvl w:val="1"/>
          <w:numId w:val="64"/>
        </w:numPr>
        <w:autoSpaceDE w:val="0"/>
        <w:autoSpaceDN w:val="0"/>
        <w:adjustRightInd w:val="0"/>
        <w:spacing w:before="120" w:after="0" w:line="240" w:lineRule="auto"/>
        <w:ind w:left="450" w:hanging="446"/>
        <w:rPr>
          <w:rFonts w:ascii="Cambria" w:hAnsi="Cambria" w:cs="Calibri"/>
          <w:b/>
          <w:bCs/>
          <w:lang w:val="en-US"/>
        </w:rPr>
      </w:pPr>
      <w:r>
        <w:rPr>
          <w:rFonts w:ascii="Cambria" w:hAnsi="Cambria" w:cs="Calibri"/>
          <w:b/>
          <w:bCs/>
          <w:lang w:val="en-US"/>
        </w:rPr>
        <w:t>MAKSUD DAN TUJUAN</w:t>
      </w:r>
    </w:p>
    <w:p w:rsidR="00CE30E6" w:rsidRPr="00E54AE9" w:rsidRDefault="00CE30E6" w:rsidP="00CE30E6">
      <w:pPr>
        <w:pStyle w:val="NormalWeb"/>
        <w:spacing w:line="360" w:lineRule="auto"/>
        <w:ind w:left="450" w:firstLine="630"/>
        <w:jc w:val="both"/>
        <w:rPr>
          <w:rFonts w:ascii="Cambria" w:hAnsi="Cambria" w:cs="Calibri"/>
          <w:sz w:val="22"/>
          <w:szCs w:val="22"/>
        </w:rPr>
      </w:pPr>
      <w:r w:rsidRPr="00E54AE9">
        <w:rPr>
          <w:rFonts w:ascii="Cambria" w:hAnsi="Cambria" w:cs="Calibri"/>
          <w:sz w:val="22"/>
          <w:szCs w:val="22"/>
        </w:rPr>
        <w:t xml:space="preserve">Penyusunan  Rencana  Stratejik  </w:t>
      </w:r>
      <w:r>
        <w:rPr>
          <w:rFonts w:ascii="Cambria" w:hAnsi="Cambria" w:cs="Calibri"/>
          <w:sz w:val="22"/>
          <w:szCs w:val="22"/>
          <w:lang w:val="en-US"/>
        </w:rPr>
        <w:t>Badan</w:t>
      </w:r>
      <w:r w:rsidRPr="00E54AE9">
        <w:rPr>
          <w:rFonts w:ascii="Cambria" w:hAnsi="Cambria" w:cs="Calibri"/>
          <w:sz w:val="22"/>
          <w:szCs w:val="22"/>
        </w:rPr>
        <w:t xml:space="preserve"> Penghubung Provinsi Sumatera Barat dimaksudkan sebagai salah satu upaya merumuskan dan menetapkan kebijakan strategis  serta  kebijakan,  program  dan  kegiatan  </w:t>
      </w:r>
      <w:r>
        <w:rPr>
          <w:rFonts w:ascii="Cambria" w:hAnsi="Cambria" w:cs="Calibri"/>
          <w:sz w:val="22"/>
          <w:szCs w:val="22"/>
          <w:lang w:val="en-US"/>
        </w:rPr>
        <w:t>Badan</w:t>
      </w:r>
      <w:r w:rsidRPr="00E54AE9">
        <w:rPr>
          <w:rFonts w:ascii="Cambria" w:hAnsi="Cambria" w:cs="Calibri"/>
          <w:sz w:val="22"/>
          <w:szCs w:val="22"/>
        </w:rPr>
        <w:t xml:space="preserve"> Penghubung Provinsi Sumatera Barat, sebagai arah dan pedoman dalam penyusunan rencana kerja dan  rencana operasional penyelenggaraan  tugas umum pemerintahan dan  tugas  pembangunan  sesuai  dengan  kewenangan,  tugas  pokok  dan  fungsi  </w:t>
      </w:r>
      <w:r>
        <w:rPr>
          <w:rFonts w:ascii="Cambria" w:hAnsi="Cambria" w:cs="Calibri"/>
          <w:sz w:val="22"/>
          <w:szCs w:val="22"/>
          <w:lang w:val="en-US"/>
        </w:rPr>
        <w:t>Badan</w:t>
      </w:r>
      <w:r w:rsidRPr="00E54AE9">
        <w:rPr>
          <w:rFonts w:ascii="Cambria" w:hAnsi="Cambria" w:cs="Calibri"/>
          <w:sz w:val="22"/>
          <w:szCs w:val="22"/>
        </w:rPr>
        <w:t xml:space="preserve"> Penghubung.  </w:t>
      </w:r>
    </w:p>
    <w:p w:rsidR="00AA7F09" w:rsidRPr="00CE30E6" w:rsidRDefault="00CE30E6" w:rsidP="00CE30E6">
      <w:pPr>
        <w:pStyle w:val="NormalWeb"/>
        <w:spacing w:line="360" w:lineRule="auto"/>
        <w:ind w:left="450" w:firstLine="630"/>
        <w:jc w:val="both"/>
        <w:rPr>
          <w:rFonts w:ascii="Cambria" w:hAnsi="Cambria" w:cs="Calibri"/>
          <w:sz w:val="22"/>
          <w:szCs w:val="22"/>
          <w:lang w:val="en-US"/>
        </w:rPr>
      </w:pPr>
      <w:r w:rsidRPr="00E54AE9">
        <w:rPr>
          <w:rFonts w:ascii="Cambria" w:hAnsi="Cambria" w:cs="Calibri"/>
          <w:sz w:val="22"/>
          <w:szCs w:val="22"/>
        </w:rPr>
        <w:t xml:space="preserve">Rencana  Stratejik  </w:t>
      </w:r>
      <w:r>
        <w:rPr>
          <w:rFonts w:ascii="Cambria" w:hAnsi="Cambria" w:cs="Calibri"/>
          <w:sz w:val="22"/>
          <w:szCs w:val="22"/>
          <w:lang w:val="en-US"/>
        </w:rPr>
        <w:t>Badan</w:t>
      </w:r>
      <w:r w:rsidRPr="00E54AE9">
        <w:rPr>
          <w:rFonts w:ascii="Cambria" w:hAnsi="Cambria" w:cs="Calibri"/>
          <w:sz w:val="22"/>
          <w:szCs w:val="22"/>
        </w:rPr>
        <w:t xml:space="preserve"> Penghubung Provinsi Sumatera Barat merupakan bagian  dari  kebijakan  strategis  pembangunan    daerah  Provinsi Sumatera Barat  yang disusun dengan tujuan untuk mewujudkan keberhasilan pemerintahan dan pembangunan melalui  pengembangan  langkah-langkah  strategis  sesuai  dengan  visi  dan  misi </w:t>
      </w:r>
      <w:r>
        <w:rPr>
          <w:rFonts w:ascii="Cambria" w:hAnsi="Cambria" w:cs="Calibri"/>
          <w:sz w:val="22"/>
          <w:szCs w:val="22"/>
          <w:lang w:val="en-US"/>
        </w:rPr>
        <w:t>Badan</w:t>
      </w:r>
      <w:r w:rsidRPr="00E54AE9">
        <w:rPr>
          <w:rFonts w:ascii="Cambria" w:hAnsi="Cambria" w:cs="Calibri"/>
          <w:sz w:val="22"/>
          <w:szCs w:val="22"/>
        </w:rPr>
        <w:t xml:space="preserve"> Penghubung Provinsi Sumatera Barat sehingga dapat melaksanakan tugas pokok dan fungsi secara efektif, efisien dan akuntabel.</w:t>
      </w:r>
    </w:p>
    <w:p w:rsidR="007505BE" w:rsidRPr="00E54AE9" w:rsidRDefault="005D0976" w:rsidP="00262D78">
      <w:pPr>
        <w:widowControl w:val="0"/>
        <w:numPr>
          <w:ilvl w:val="1"/>
          <w:numId w:val="64"/>
        </w:numPr>
        <w:autoSpaceDE w:val="0"/>
        <w:autoSpaceDN w:val="0"/>
        <w:adjustRightInd w:val="0"/>
        <w:spacing w:after="120" w:line="360" w:lineRule="auto"/>
        <w:ind w:left="450" w:hanging="450"/>
        <w:rPr>
          <w:rFonts w:ascii="Cambria" w:hAnsi="Cambria"/>
        </w:rPr>
      </w:pPr>
      <w:r>
        <w:rPr>
          <w:rFonts w:ascii="Cambria" w:hAnsi="Cambria" w:cs="Calibri"/>
          <w:b/>
          <w:bCs/>
          <w:lang w:val="en-US"/>
        </w:rPr>
        <w:t>SISTEMATIKA PENULISAN</w:t>
      </w:r>
    </w:p>
    <w:p w:rsidR="00A67B94" w:rsidRPr="00E54AE9" w:rsidRDefault="00A67B94" w:rsidP="005D0976">
      <w:pPr>
        <w:pStyle w:val="NormalWeb"/>
        <w:spacing w:before="0" w:beforeAutospacing="0" w:after="200" w:afterAutospacing="0" w:line="360" w:lineRule="auto"/>
        <w:ind w:left="450" w:firstLine="810"/>
        <w:jc w:val="both"/>
        <w:rPr>
          <w:rFonts w:ascii="Cambria" w:hAnsi="Cambria" w:cs="Calibri"/>
          <w:sz w:val="22"/>
          <w:szCs w:val="22"/>
        </w:rPr>
      </w:pPr>
      <w:r w:rsidRPr="00E54AE9">
        <w:rPr>
          <w:rFonts w:ascii="Cambria" w:hAnsi="Cambria" w:cs="Calibri"/>
          <w:sz w:val="22"/>
          <w:szCs w:val="22"/>
        </w:rPr>
        <w:t xml:space="preserve">Ruang  lingkup  isi Rencana  Strategis  </w:t>
      </w:r>
      <w:r w:rsidR="005D0976">
        <w:rPr>
          <w:rFonts w:ascii="Cambria" w:hAnsi="Cambria" w:cs="Calibri"/>
          <w:sz w:val="22"/>
          <w:szCs w:val="22"/>
          <w:lang w:val="en-US"/>
        </w:rPr>
        <w:t>Badan</w:t>
      </w:r>
      <w:r w:rsidRPr="00E54AE9">
        <w:rPr>
          <w:rFonts w:ascii="Cambria" w:hAnsi="Cambria" w:cs="Calibri"/>
          <w:sz w:val="22"/>
          <w:szCs w:val="22"/>
        </w:rPr>
        <w:t xml:space="preserve"> Penghubung Provinsi Sumatera Barat adalah sebagai berikut :</w:t>
      </w:r>
    </w:p>
    <w:p w:rsidR="00A67B94" w:rsidRPr="00E54AE9" w:rsidRDefault="00A67B94" w:rsidP="005D0976">
      <w:pPr>
        <w:spacing w:before="100" w:beforeAutospacing="1" w:after="100" w:afterAutospacing="1" w:line="360" w:lineRule="auto"/>
        <w:ind w:left="450"/>
        <w:jc w:val="both"/>
        <w:rPr>
          <w:rFonts w:ascii="Cambria" w:hAnsi="Cambria" w:cs="Calibri"/>
          <w:lang w:val="en-US"/>
        </w:rPr>
      </w:pPr>
      <w:r w:rsidRPr="005D0976">
        <w:rPr>
          <w:rFonts w:ascii="Cambria" w:hAnsi="Cambria" w:cs="Calibri"/>
          <w:b/>
          <w:lang w:val="en-US"/>
        </w:rPr>
        <w:t>KATA PENGANTAR</w:t>
      </w:r>
      <w:r w:rsidRPr="00E54AE9">
        <w:rPr>
          <w:rFonts w:ascii="Cambria" w:hAnsi="Cambria" w:cs="Calibri"/>
          <w:lang w:val="en-US"/>
        </w:rPr>
        <w:t xml:space="preserve">, merupakan pengantar umum Kepala </w:t>
      </w:r>
      <w:r w:rsidR="005D0976">
        <w:rPr>
          <w:rFonts w:ascii="Cambria" w:hAnsi="Cambria" w:cs="Calibri"/>
          <w:lang w:val="en-US"/>
        </w:rPr>
        <w:t>Badan</w:t>
      </w:r>
      <w:r w:rsidRPr="00E54AE9">
        <w:rPr>
          <w:rFonts w:ascii="Cambria" w:hAnsi="Cambria" w:cs="Calibri"/>
          <w:lang w:val="en-US"/>
        </w:rPr>
        <w:t xml:space="preserve"> Penghubung Provinsi Sumatera Barat</w:t>
      </w:r>
    </w:p>
    <w:p w:rsidR="00A67B94" w:rsidRPr="005D0976" w:rsidRDefault="00A67B94" w:rsidP="00C12B6B">
      <w:pPr>
        <w:tabs>
          <w:tab w:val="left" w:pos="990"/>
          <w:tab w:val="left" w:pos="1440"/>
          <w:tab w:val="left" w:pos="1530"/>
        </w:tabs>
        <w:spacing w:before="100" w:beforeAutospacing="1" w:after="0" w:line="360" w:lineRule="auto"/>
        <w:ind w:left="1800" w:hanging="1350"/>
        <w:rPr>
          <w:rFonts w:ascii="Cambria" w:hAnsi="Cambria" w:cs="Calibri"/>
          <w:b/>
          <w:lang w:val="en-US"/>
        </w:rPr>
      </w:pPr>
      <w:r w:rsidRPr="005D0976">
        <w:rPr>
          <w:rFonts w:ascii="Cambria" w:hAnsi="Cambria" w:cs="Calibri"/>
          <w:b/>
          <w:lang w:val="en-US"/>
        </w:rPr>
        <w:t>BAB I</w:t>
      </w:r>
      <w:r w:rsidRPr="005D0976">
        <w:rPr>
          <w:rFonts w:ascii="Cambria" w:hAnsi="Cambria" w:cs="Calibri"/>
          <w:b/>
          <w:lang w:val="en-US"/>
        </w:rPr>
        <w:tab/>
      </w:r>
      <w:r w:rsidR="003B5FDB" w:rsidRPr="005D0976">
        <w:rPr>
          <w:rFonts w:ascii="Cambria" w:hAnsi="Cambria" w:cs="Calibri"/>
          <w:b/>
          <w:lang w:val="en-US"/>
        </w:rPr>
        <w:t xml:space="preserve"> </w:t>
      </w:r>
      <w:r w:rsidR="00C12B6B">
        <w:rPr>
          <w:rFonts w:ascii="Cambria" w:hAnsi="Cambria" w:cs="Calibri"/>
          <w:b/>
          <w:lang w:val="en-US"/>
        </w:rPr>
        <w:tab/>
      </w:r>
      <w:r w:rsidRPr="005D0976">
        <w:rPr>
          <w:rFonts w:ascii="Cambria" w:hAnsi="Cambria" w:cs="Calibri"/>
          <w:b/>
          <w:lang w:val="en-US"/>
        </w:rPr>
        <w:t>PENDAHULUAN</w:t>
      </w:r>
    </w:p>
    <w:p w:rsidR="00C12B6B" w:rsidRPr="00E54AE9" w:rsidRDefault="00A67B94" w:rsidP="00D23E01">
      <w:pPr>
        <w:spacing w:after="0" w:line="360" w:lineRule="auto"/>
        <w:ind w:left="1530" w:hanging="1530"/>
        <w:jc w:val="both"/>
        <w:rPr>
          <w:rFonts w:ascii="Cambria" w:hAnsi="Cambria" w:cs="Calibri"/>
          <w:lang w:val="en-US"/>
        </w:rPr>
      </w:pPr>
      <w:r w:rsidRPr="00E54AE9">
        <w:rPr>
          <w:rFonts w:ascii="Cambria" w:hAnsi="Cambria" w:cs="Calibri"/>
          <w:lang w:val="en-US"/>
        </w:rPr>
        <w:tab/>
        <w:t>Merupakan penjelasan secara garis besar dari materi Renstra. Bab ini memuat Latar Belakang, Landasan Hukum Penyusunan, Maksud dan Tujuan, serta Sistematika Renstra 2016-2021.</w:t>
      </w:r>
    </w:p>
    <w:p w:rsidR="00A67B94" w:rsidRPr="00C12B6B" w:rsidRDefault="00A67B94" w:rsidP="00C12B6B">
      <w:pPr>
        <w:tabs>
          <w:tab w:val="left" w:pos="990"/>
          <w:tab w:val="left" w:pos="1530"/>
        </w:tabs>
        <w:spacing w:before="100" w:beforeAutospacing="1" w:after="0" w:line="360" w:lineRule="auto"/>
        <w:ind w:left="1530" w:hanging="1080"/>
        <w:rPr>
          <w:rFonts w:ascii="Cambria" w:hAnsi="Cambria" w:cs="Calibri"/>
          <w:b/>
          <w:lang w:val="en-US"/>
        </w:rPr>
      </w:pPr>
      <w:r w:rsidRPr="00C12B6B">
        <w:rPr>
          <w:rFonts w:ascii="Cambria" w:hAnsi="Cambria" w:cs="Calibri"/>
          <w:b/>
          <w:lang w:val="en-US"/>
        </w:rPr>
        <w:t>BAB II</w:t>
      </w:r>
      <w:r w:rsidRPr="00C12B6B">
        <w:rPr>
          <w:rFonts w:ascii="Cambria" w:hAnsi="Cambria" w:cs="Calibri"/>
          <w:b/>
          <w:lang w:val="en-US"/>
        </w:rPr>
        <w:tab/>
      </w:r>
      <w:r w:rsidR="00CE30E6">
        <w:rPr>
          <w:rFonts w:ascii="Cambria" w:hAnsi="Cambria" w:cs="Calibri"/>
          <w:b/>
          <w:lang w:val="en-US"/>
        </w:rPr>
        <w:t>GAMBARAN PELAYANAN PERANGKAT DAERAH</w:t>
      </w:r>
    </w:p>
    <w:p w:rsidR="00D23E01" w:rsidRPr="00E54AE9" w:rsidRDefault="00A67B94" w:rsidP="00B80E3A">
      <w:pPr>
        <w:tabs>
          <w:tab w:val="left" w:pos="1530"/>
        </w:tabs>
        <w:spacing w:after="0" w:line="360" w:lineRule="auto"/>
        <w:ind w:left="1530" w:hanging="1530"/>
        <w:jc w:val="both"/>
        <w:rPr>
          <w:rFonts w:ascii="Cambria" w:hAnsi="Cambria" w:cs="Calibri"/>
          <w:lang w:val="en-US"/>
        </w:rPr>
      </w:pPr>
      <w:r w:rsidRPr="00E54AE9">
        <w:rPr>
          <w:rFonts w:ascii="Cambria" w:hAnsi="Cambria" w:cs="Calibri"/>
          <w:lang w:val="en-US"/>
        </w:rPr>
        <w:tab/>
      </w:r>
      <w:r w:rsidR="00CE30E6">
        <w:rPr>
          <w:rFonts w:ascii="Cambria" w:hAnsi="Cambria" w:cs="Calibri"/>
          <w:lang w:val="en-US"/>
        </w:rPr>
        <w:t>Memuat informasi tentang peran (tugas dan fungsi) Perangkat Daerah dalam penyelenggaraan urusan pemerintah daerah, mengulas secara ringkas apa saja sumber daya yang dimiliki Perangkat Daerah dalam menyelenggarakan tugas dan fungsinya, mengemukakan</w:t>
      </w:r>
      <w:r w:rsidR="00B43A1C">
        <w:rPr>
          <w:rFonts w:ascii="Cambria" w:hAnsi="Cambria" w:cs="Calibri"/>
          <w:lang w:val="en-US"/>
        </w:rPr>
        <w:t xml:space="preserve"> capaian-capaian penting yang telah dihasilkan melalui pelaksanaan Renstra Perangkat Daerah periode sebelumnya, mengemukakan capaian program perioritas Perangkat Daerah yang telah dihasilkan melalui pelaksanaan RPJMD periode sebelumnya, dan mengulas hambatan-hambatan </w:t>
      </w:r>
      <w:r w:rsidR="00B80E3A">
        <w:rPr>
          <w:rFonts w:ascii="Cambria" w:hAnsi="Cambria" w:cs="Calibri"/>
          <w:lang w:val="en-US"/>
        </w:rPr>
        <w:t>utama yang masih dihadapi dan dinilai perlu diatasi melalui Renstra Perangkat Daerah ini.</w:t>
      </w:r>
    </w:p>
    <w:p w:rsidR="00A67B94" w:rsidRPr="00C12B6B" w:rsidRDefault="003B5FDB" w:rsidP="00C12B6B">
      <w:pPr>
        <w:tabs>
          <w:tab w:val="left" w:pos="990"/>
          <w:tab w:val="left" w:pos="1440"/>
          <w:tab w:val="left" w:pos="1800"/>
        </w:tabs>
        <w:spacing w:before="100" w:beforeAutospacing="1" w:after="0" w:line="360" w:lineRule="auto"/>
        <w:ind w:firstLine="450"/>
        <w:rPr>
          <w:rFonts w:ascii="Cambria" w:hAnsi="Cambria" w:cs="Calibri"/>
          <w:b/>
          <w:lang w:val="en-US"/>
        </w:rPr>
      </w:pPr>
      <w:r w:rsidRPr="00C12B6B">
        <w:rPr>
          <w:rFonts w:ascii="Cambria" w:hAnsi="Cambria" w:cs="Calibri"/>
          <w:b/>
          <w:lang w:val="en-US"/>
        </w:rPr>
        <w:lastRenderedPageBreak/>
        <w:t>BAB III</w:t>
      </w:r>
      <w:r w:rsidRPr="00E54AE9">
        <w:rPr>
          <w:rFonts w:ascii="Cambria" w:hAnsi="Cambria" w:cs="Calibri"/>
          <w:lang w:val="en-US"/>
        </w:rPr>
        <w:t xml:space="preserve">      </w:t>
      </w:r>
      <w:r w:rsidR="003E3A0F">
        <w:rPr>
          <w:rFonts w:ascii="Cambria" w:hAnsi="Cambria" w:cs="Calibri"/>
          <w:b/>
          <w:lang w:val="en-US"/>
        </w:rPr>
        <w:t>PERMASALAHAN DAN ISU-ISU STRATEGIS PERANGKAT DAERAH</w:t>
      </w:r>
    </w:p>
    <w:p w:rsidR="00A67B94" w:rsidRPr="00E54AE9" w:rsidRDefault="00A67B94" w:rsidP="00C12B6B">
      <w:pPr>
        <w:tabs>
          <w:tab w:val="left" w:pos="1440"/>
        </w:tabs>
        <w:spacing w:after="0" w:line="360" w:lineRule="auto"/>
        <w:ind w:left="1440" w:hanging="1440"/>
        <w:jc w:val="both"/>
        <w:rPr>
          <w:rFonts w:ascii="Cambria" w:hAnsi="Cambria" w:cs="Calibri"/>
          <w:lang w:val="en-US"/>
        </w:rPr>
      </w:pPr>
      <w:r w:rsidRPr="00E54AE9">
        <w:rPr>
          <w:rFonts w:ascii="Cambria" w:hAnsi="Cambria" w:cs="Calibri"/>
          <w:lang w:val="en-US"/>
        </w:rPr>
        <w:tab/>
        <w:t xml:space="preserve">Bab ini Menguraikan Identifikasi Permasalahan Berdasarkan Tugas dan Fungsi Pelayanan SKPD </w:t>
      </w:r>
      <w:r w:rsidR="00C12B6B">
        <w:rPr>
          <w:rFonts w:ascii="Cambria" w:hAnsi="Cambria" w:cs="Calibri"/>
          <w:lang w:val="en-US"/>
        </w:rPr>
        <w:t>Badan</w:t>
      </w:r>
      <w:r w:rsidRPr="00E54AE9">
        <w:rPr>
          <w:rFonts w:ascii="Cambria" w:hAnsi="Cambria" w:cs="Calibri"/>
          <w:lang w:val="en-US"/>
        </w:rPr>
        <w:t xml:space="preserve"> Penghubung Provinsi Sumatera Barat, Telaahan Visi, Misi dan Program Kepala Daerah dan Wakil Kepala Daerah Terpilih, Telaahan Renstra SKPD dengan Renstra Provinsi, Telaahan Rencana Tata Ruang Wilayah dan Kajian Lingkungan Hidup Strategis serta Penentuan Isu-isu Strategis</w:t>
      </w:r>
    </w:p>
    <w:p w:rsidR="00A67B94" w:rsidRPr="00C12B6B" w:rsidRDefault="003B5FDB" w:rsidP="00C12B6B">
      <w:pPr>
        <w:tabs>
          <w:tab w:val="left" w:pos="990"/>
          <w:tab w:val="left" w:pos="1440"/>
          <w:tab w:val="left" w:pos="1710"/>
          <w:tab w:val="left" w:pos="1800"/>
        </w:tabs>
        <w:spacing w:before="100" w:beforeAutospacing="1" w:after="0" w:line="360" w:lineRule="auto"/>
        <w:ind w:firstLine="450"/>
        <w:rPr>
          <w:rFonts w:ascii="Cambria" w:hAnsi="Cambria" w:cs="Calibri"/>
          <w:b/>
          <w:lang w:val="en-US"/>
        </w:rPr>
      </w:pPr>
      <w:r w:rsidRPr="00C12B6B">
        <w:rPr>
          <w:rFonts w:ascii="Cambria" w:hAnsi="Cambria" w:cs="Calibri"/>
          <w:b/>
          <w:lang w:val="en-US"/>
        </w:rPr>
        <w:t xml:space="preserve">BAB IV      </w:t>
      </w:r>
      <w:r w:rsidR="003E3A0F">
        <w:rPr>
          <w:rFonts w:ascii="Cambria" w:hAnsi="Cambria" w:cs="Calibri"/>
          <w:b/>
          <w:lang w:val="en-US"/>
        </w:rPr>
        <w:t>TUJUAN DAN SASARAN</w:t>
      </w:r>
    </w:p>
    <w:p w:rsidR="00A67B94" w:rsidRPr="00E54AE9" w:rsidRDefault="00A67B94" w:rsidP="00C12B6B">
      <w:pPr>
        <w:tabs>
          <w:tab w:val="left" w:pos="1440"/>
        </w:tabs>
        <w:spacing w:after="0" w:line="360" w:lineRule="auto"/>
        <w:ind w:left="1440" w:hanging="1440"/>
        <w:jc w:val="both"/>
        <w:rPr>
          <w:rFonts w:ascii="Cambria" w:hAnsi="Cambria" w:cs="Calibri"/>
          <w:lang w:val="en-US"/>
        </w:rPr>
      </w:pPr>
      <w:r w:rsidRPr="00E54AE9">
        <w:rPr>
          <w:rFonts w:ascii="Cambria" w:hAnsi="Cambria" w:cs="Calibri"/>
          <w:lang w:val="en-US"/>
        </w:rPr>
        <w:tab/>
      </w:r>
      <w:r w:rsidR="003E3A0F">
        <w:rPr>
          <w:rFonts w:ascii="Cambria" w:hAnsi="Cambria" w:cs="Calibri"/>
          <w:lang w:val="en-US"/>
        </w:rPr>
        <w:t>Pada bagian ini dikemukakan rumusan pernyataan tujuan dan sasaran jangka menengah Perangkat Daerah</w:t>
      </w:r>
    </w:p>
    <w:p w:rsidR="00A67B94" w:rsidRPr="00C12B6B" w:rsidRDefault="00A67B94" w:rsidP="00C12B6B">
      <w:pPr>
        <w:tabs>
          <w:tab w:val="left" w:pos="1440"/>
        </w:tabs>
        <w:spacing w:before="100" w:beforeAutospacing="1" w:after="0" w:line="360" w:lineRule="auto"/>
        <w:ind w:left="1440" w:hanging="990"/>
        <w:rPr>
          <w:rFonts w:ascii="Cambria" w:hAnsi="Cambria" w:cs="Calibri"/>
          <w:b/>
          <w:lang w:val="en-US"/>
        </w:rPr>
      </w:pPr>
      <w:r w:rsidRPr="00C12B6B">
        <w:rPr>
          <w:rFonts w:ascii="Cambria" w:hAnsi="Cambria" w:cs="Calibri"/>
          <w:b/>
          <w:lang w:val="en-US"/>
        </w:rPr>
        <w:t>BAB V</w:t>
      </w:r>
      <w:r w:rsidR="00C12B6B">
        <w:rPr>
          <w:rFonts w:ascii="Cambria" w:hAnsi="Cambria" w:cs="Calibri"/>
          <w:lang w:val="en-US"/>
        </w:rPr>
        <w:tab/>
      </w:r>
      <w:r w:rsidR="003E3A0F">
        <w:rPr>
          <w:rFonts w:ascii="Cambria" w:hAnsi="Cambria" w:cs="Calibri"/>
          <w:b/>
          <w:lang w:val="en-US"/>
        </w:rPr>
        <w:t>SASARAN STRATEGIS DAN ARAH KEBIJAKAN</w:t>
      </w:r>
    </w:p>
    <w:p w:rsidR="00A67B94" w:rsidRPr="00E54AE9" w:rsidRDefault="00A67B94" w:rsidP="00C12B6B">
      <w:pPr>
        <w:tabs>
          <w:tab w:val="left" w:pos="1440"/>
        </w:tabs>
        <w:spacing w:after="0" w:line="360" w:lineRule="auto"/>
        <w:ind w:left="1440" w:hanging="1440"/>
        <w:jc w:val="both"/>
        <w:rPr>
          <w:rFonts w:ascii="Cambria" w:hAnsi="Cambria" w:cs="Calibri"/>
          <w:lang w:val="en-US"/>
        </w:rPr>
      </w:pPr>
      <w:r w:rsidRPr="00E54AE9">
        <w:rPr>
          <w:rFonts w:ascii="Cambria" w:hAnsi="Cambria" w:cs="Calibri"/>
          <w:lang w:val="en-US"/>
        </w:rPr>
        <w:tab/>
      </w:r>
      <w:r w:rsidR="003E3A0F">
        <w:rPr>
          <w:rFonts w:ascii="Cambria" w:hAnsi="Cambria" w:cs="Calibri"/>
          <w:lang w:val="en-US"/>
        </w:rPr>
        <w:t>Pada Bagian ini dikemukakan rumusan pernyataan strategi dan arah kebijakan perangkat daerah dalam lima tahun mendatang.</w:t>
      </w:r>
    </w:p>
    <w:p w:rsidR="00A67B94" w:rsidRPr="00C12B6B" w:rsidRDefault="003B5FDB" w:rsidP="00C12B6B">
      <w:pPr>
        <w:tabs>
          <w:tab w:val="left" w:pos="1440"/>
        </w:tabs>
        <w:spacing w:before="100" w:beforeAutospacing="1" w:after="0" w:line="360" w:lineRule="auto"/>
        <w:ind w:left="1440" w:hanging="990"/>
        <w:jc w:val="both"/>
        <w:rPr>
          <w:rFonts w:ascii="Cambria" w:hAnsi="Cambria" w:cs="Calibri"/>
          <w:b/>
          <w:lang w:val="en-US"/>
        </w:rPr>
      </w:pPr>
      <w:r w:rsidRPr="00C12B6B">
        <w:rPr>
          <w:rFonts w:ascii="Cambria" w:hAnsi="Cambria" w:cs="Calibri"/>
          <w:b/>
          <w:lang w:val="en-US"/>
        </w:rPr>
        <w:t xml:space="preserve">BAB VI </w:t>
      </w:r>
      <w:r w:rsidR="00C12B6B">
        <w:rPr>
          <w:rFonts w:ascii="Cambria" w:hAnsi="Cambria" w:cs="Calibri"/>
          <w:b/>
          <w:lang w:val="en-US"/>
        </w:rPr>
        <w:tab/>
      </w:r>
      <w:r w:rsidR="003E3A0F">
        <w:rPr>
          <w:rFonts w:ascii="Cambria" w:hAnsi="Cambria" w:cs="Calibri"/>
          <w:b/>
          <w:lang w:val="en-US"/>
        </w:rPr>
        <w:t>RENCANA PROGRAM DAN KEGIATAN SERTA PENDANAAN</w:t>
      </w:r>
    </w:p>
    <w:p w:rsidR="00A67B94" w:rsidRPr="00E54AE9" w:rsidRDefault="00A67B94" w:rsidP="00C12B6B">
      <w:pPr>
        <w:tabs>
          <w:tab w:val="left" w:pos="1440"/>
        </w:tabs>
        <w:spacing w:after="0" w:line="360" w:lineRule="auto"/>
        <w:ind w:left="1440" w:hanging="1440"/>
        <w:jc w:val="both"/>
        <w:rPr>
          <w:rFonts w:ascii="Cambria" w:hAnsi="Cambria" w:cs="Calibri"/>
          <w:lang w:val="en-US"/>
        </w:rPr>
      </w:pPr>
      <w:r w:rsidRPr="00E54AE9">
        <w:rPr>
          <w:rFonts w:ascii="Cambria" w:hAnsi="Cambria" w:cs="Calibri"/>
          <w:lang w:val="en-US"/>
        </w:rPr>
        <w:tab/>
      </w:r>
      <w:r w:rsidR="003E3A0F">
        <w:rPr>
          <w:rFonts w:ascii="Cambria" w:hAnsi="Cambria" w:cs="Calibri"/>
          <w:lang w:val="en-US"/>
        </w:rPr>
        <w:t>Pada bagian ini dikemukakan rencana program dan kegiatan, indikator kinerja, kelompok sasaran dan pendanaan indikatif.</w:t>
      </w:r>
    </w:p>
    <w:p w:rsidR="00A67B94" w:rsidRDefault="00A67B94" w:rsidP="00C12B6B">
      <w:pPr>
        <w:tabs>
          <w:tab w:val="left" w:pos="990"/>
          <w:tab w:val="left" w:pos="1440"/>
        </w:tabs>
        <w:spacing w:before="100" w:beforeAutospacing="1" w:after="0" w:line="360" w:lineRule="auto"/>
        <w:ind w:firstLine="450"/>
        <w:rPr>
          <w:rFonts w:ascii="Cambria" w:hAnsi="Cambria" w:cs="Calibri"/>
          <w:b/>
          <w:lang w:val="en-US"/>
        </w:rPr>
      </w:pPr>
      <w:r w:rsidRPr="00C12B6B">
        <w:rPr>
          <w:rFonts w:ascii="Cambria" w:hAnsi="Cambria" w:cs="Calibri"/>
          <w:b/>
          <w:lang w:val="en-US"/>
        </w:rPr>
        <w:t>BAB VII</w:t>
      </w:r>
      <w:r w:rsidR="00BB4FCD" w:rsidRPr="00C12B6B">
        <w:rPr>
          <w:rFonts w:ascii="Cambria" w:hAnsi="Cambria" w:cs="Calibri"/>
          <w:b/>
          <w:lang w:val="en-US"/>
        </w:rPr>
        <w:t xml:space="preserve">    </w:t>
      </w:r>
      <w:r w:rsidR="003E3A0F">
        <w:rPr>
          <w:rFonts w:ascii="Cambria" w:hAnsi="Cambria" w:cs="Calibri"/>
          <w:b/>
          <w:lang w:val="en-US"/>
        </w:rPr>
        <w:t>KINERJA PENYELENGGARAAN BIDANG URUSAN</w:t>
      </w:r>
    </w:p>
    <w:p w:rsidR="003E3A0F" w:rsidRPr="003E3A0F" w:rsidRDefault="003E3A0F" w:rsidP="00F95EFD">
      <w:pPr>
        <w:tabs>
          <w:tab w:val="left" w:pos="990"/>
          <w:tab w:val="left" w:pos="1440"/>
        </w:tabs>
        <w:spacing w:before="100" w:beforeAutospacing="1" w:after="0" w:line="360" w:lineRule="auto"/>
        <w:ind w:left="1440"/>
        <w:jc w:val="both"/>
        <w:rPr>
          <w:rFonts w:ascii="Cambria" w:hAnsi="Cambria" w:cs="Calibri"/>
          <w:lang w:val="en-US"/>
        </w:rPr>
      </w:pPr>
      <w:r w:rsidRPr="003E3A0F">
        <w:rPr>
          <w:rFonts w:ascii="Cambria" w:hAnsi="Cambria" w:cs="Calibri"/>
          <w:lang w:val="en-US"/>
        </w:rPr>
        <w:t>Pada</w:t>
      </w:r>
      <w:r>
        <w:rPr>
          <w:rFonts w:ascii="Cambria" w:hAnsi="Cambria" w:cs="Calibri"/>
          <w:lang w:val="en-US"/>
        </w:rPr>
        <w:t xml:space="preserve"> bagian </w:t>
      </w:r>
      <w:r w:rsidR="00F95EFD">
        <w:rPr>
          <w:rFonts w:ascii="Cambria" w:hAnsi="Cambria" w:cs="Calibri"/>
          <w:lang w:val="en-US"/>
        </w:rPr>
        <w:t>ini dikemukakan indikator kinerja Perangkat Daerah yang secara langsung menunjukkan kinerja yang akan dicapai Perangkat Daerah dalam lima tahun mendatang sebagai komitmen untuk mendukung pencapaian tujuan dan sasaran RPJMD.</w:t>
      </w:r>
      <w:r w:rsidRPr="003E3A0F">
        <w:rPr>
          <w:rFonts w:ascii="Cambria" w:hAnsi="Cambria" w:cs="Calibri"/>
          <w:lang w:val="en-US"/>
        </w:rPr>
        <w:t xml:space="preserve"> </w:t>
      </w:r>
    </w:p>
    <w:p w:rsidR="00F95EFD" w:rsidRDefault="00F95EFD" w:rsidP="00F95EFD">
      <w:pPr>
        <w:tabs>
          <w:tab w:val="left" w:pos="990"/>
          <w:tab w:val="left" w:pos="1440"/>
        </w:tabs>
        <w:spacing w:before="100" w:beforeAutospacing="1" w:after="0" w:line="360" w:lineRule="auto"/>
        <w:ind w:firstLine="450"/>
        <w:rPr>
          <w:rFonts w:ascii="Cambria" w:hAnsi="Cambria" w:cs="Calibri"/>
          <w:b/>
          <w:lang w:val="en-US"/>
        </w:rPr>
      </w:pPr>
      <w:r w:rsidRPr="00C12B6B">
        <w:rPr>
          <w:rFonts w:ascii="Cambria" w:hAnsi="Cambria" w:cs="Calibri"/>
          <w:b/>
          <w:lang w:val="en-US"/>
        </w:rPr>
        <w:t>BAB VII</w:t>
      </w:r>
      <w:r>
        <w:rPr>
          <w:rFonts w:ascii="Cambria" w:hAnsi="Cambria" w:cs="Calibri"/>
          <w:b/>
          <w:lang w:val="en-US"/>
        </w:rPr>
        <w:t>I   PENUTUP</w:t>
      </w:r>
    </w:p>
    <w:p w:rsidR="00A36BF3" w:rsidRPr="00E54AE9" w:rsidRDefault="00A36BF3" w:rsidP="000A40AD">
      <w:pPr>
        <w:widowControl w:val="0"/>
        <w:autoSpaceDE w:val="0"/>
        <w:autoSpaceDN w:val="0"/>
        <w:adjustRightInd w:val="0"/>
        <w:spacing w:after="0" w:line="346" w:lineRule="auto"/>
        <w:ind w:left="810"/>
        <w:jc w:val="both"/>
        <w:rPr>
          <w:rFonts w:ascii="Cambria" w:hAnsi="Cambria" w:cs="Calibri"/>
          <w:lang w:val="en-US"/>
        </w:rPr>
      </w:pPr>
    </w:p>
    <w:p w:rsidR="00A36BF3" w:rsidRPr="00E54AE9" w:rsidRDefault="00A36BF3" w:rsidP="000A40AD">
      <w:pPr>
        <w:widowControl w:val="0"/>
        <w:autoSpaceDE w:val="0"/>
        <w:autoSpaceDN w:val="0"/>
        <w:adjustRightInd w:val="0"/>
        <w:spacing w:after="0" w:line="346" w:lineRule="auto"/>
        <w:ind w:left="810"/>
        <w:jc w:val="both"/>
        <w:rPr>
          <w:rFonts w:ascii="Cambria" w:hAnsi="Cambria" w:cs="Calibri"/>
          <w:lang w:val="en-US"/>
        </w:rPr>
      </w:pPr>
    </w:p>
    <w:p w:rsidR="00A36BF3" w:rsidRPr="00E54AE9" w:rsidRDefault="00A36BF3" w:rsidP="000A40AD">
      <w:pPr>
        <w:widowControl w:val="0"/>
        <w:autoSpaceDE w:val="0"/>
        <w:autoSpaceDN w:val="0"/>
        <w:adjustRightInd w:val="0"/>
        <w:spacing w:after="0" w:line="346" w:lineRule="auto"/>
        <w:ind w:left="810"/>
        <w:jc w:val="both"/>
        <w:rPr>
          <w:rFonts w:ascii="Cambria" w:hAnsi="Cambria" w:cs="Calibri"/>
          <w:lang w:val="en-US"/>
        </w:rPr>
      </w:pPr>
    </w:p>
    <w:p w:rsidR="00A36BF3" w:rsidRDefault="00A36BF3" w:rsidP="000A40AD">
      <w:pPr>
        <w:widowControl w:val="0"/>
        <w:autoSpaceDE w:val="0"/>
        <w:autoSpaceDN w:val="0"/>
        <w:adjustRightInd w:val="0"/>
        <w:spacing w:after="0" w:line="346" w:lineRule="auto"/>
        <w:ind w:left="810"/>
        <w:jc w:val="both"/>
        <w:rPr>
          <w:rFonts w:ascii="Cambria" w:hAnsi="Cambria" w:cs="Calibri"/>
          <w:lang w:val="en-US"/>
        </w:rPr>
      </w:pPr>
    </w:p>
    <w:p w:rsidR="00D23E01" w:rsidRDefault="00D23E01" w:rsidP="000A40AD">
      <w:pPr>
        <w:widowControl w:val="0"/>
        <w:autoSpaceDE w:val="0"/>
        <w:autoSpaceDN w:val="0"/>
        <w:adjustRightInd w:val="0"/>
        <w:spacing w:after="0" w:line="346" w:lineRule="auto"/>
        <w:ind w:left="810"/>
        <w:jc w:val="both"/>
        <w:rPr>
          <w:rFonts w:ascii="Cambria" w:hAnsi="Cambria" w:cs="Calibri"/>
          <w:lang w:val="en-US"/>
        </w:rPr>
      </w:pPr>
    </w:p>
    <w:p w:rsidR="00D23E01" w:rsidRDefault="00D23E01" w:rsidP="000A40AD">
      <w:pPr>
        <w:widowControl w:val="0"/>
        <w:autoSpaceDE w:val="0"/>
        <w:autoSpaceDN w:val="0"/>
        <w:adjustRightInd w:val="0"/>
        <w:spacing w:after="0" w:line="346" w:lineRule="auto"/>
        <w:ind w:left="810"/>
        <w:jc w:val="both"/>
        <w:rPr>
          <w:rFonts w:ascii="Cambria" w:hAnsi="Cambria" w:cs="Calibri"/>
          <w:lang w:val="en-US"/>
        </w:rPr>
      </w:pPr>
    </w:p>
    <w:p w:rsidR="00D23E01" w:rsidRDefault="00D23E01" w:rsidP="000A40AD">
      <w:pPr>
        <w:widowControl w:val="0"/>
        <w:autoSpaceDE w:val="0"/>
        <w:autoSpaceDN w:val="0"/>
        <w:adjustRightInd w:val="0"/>
        <w:spacing w:after="0" w:line="346" w:lineRule="auto"/>
        <w:ind w:left="810"/>
        <w:jc w:val="both"/>
        <w:rPr>
          <w:rFonts w:ascii="Cambria" w:hAnsi="Cambria" w:cs="Calibri"/>
          <w:lang w:val="en-US"/>
        </w:rPr>
      </w:pPr>
    </w:p>
    <w:p w:rsidR="00D23E01" w:rsidRDefault="00D23E01" w:rsidP="000A40AD">
      <w:pPr>
        <w:widowControl w:val="0"/>
        <w:autoSpaceDE w:val="0"/>
        <w:autoSpaceDN w:val="0"/>
        <w:adjustRightInd w:val="0"/>
        <w:spacing w:after="0" w:line="346" w:lineRule="auto"/>
        <w:ind w:left="810"/>
        <w:jc w:val="both"/>
        <w:rPr>
          <w:rFonts w:ascii="Cambria" w:hAnsi="Cambria" w:cs="Calibri"/>
          <w:lang w:val="en-US"/>
        </w:rPr>
      </w:pPr>
    </w:p>
    <w:p w:rsidR="00D23E01" w:rsidRDefault="00D23E01" w:rsidP="000A40AD">
      <w:pPr>
        <w:widowControl w:val="0"/>
        <w:autoSpaceDE w:val="0"/>
        <w:autoSpaceDN w:val="0"/>
        <w:adjustRightInd w:val="0"/>
        <w:spacing w:after="0" w:line="346" w:lineRule="auto"/>
        <w:ind w:left="810"/>
        <w:jc w:val="both"/>
        <w:rPr>
          <w:rFonts w:ascii="Cambria" w:hAnsi="Cambria" w:cs="Calibri"/>
          <w:lang w:val="en-US"/>
        </w:rPr>
      </w:pPr>
    </w:p>
    <w:p w:rsidR="00D23E01" w:rsidRPr="00E54AE9" w:rsidRDefault="00D23E01" w:rsidP="000A40AD">
      <w:pPr>
        <w:widowControl w:val="0"/>
        <w:autoSpaceDE w:val="0"/>
        <w:autoSpaceDN w:val="0"/>
        <w:adjustRightInd w:val="0"/>
        <w:spacing w:after="0" w:line="346" w:lineRule="auto"/>
        <w:ind w:left="810"/>
        <w:jc w:val="both"/>
        <w:rPr>
          <w:rFonts w:ascii="Cambria" w:hAnsi="Cambria" w:cs="Calibri"/>
          <w:lang w:val="en-US"/>
        </w:rPr>
      </w:pPr>
    </w:p>
    <w:p w:rsidR="00A36BF3" w:rsidRPr="00E54AE9" w:rsidRDefault="00A36BF3" w:rsidP="000A40AD">
      <w:pPr>
        <w:widowControl w:val="0"/>
        <w:autoSpaceDE w:val="0"/>
        <w:autoSpaceDN w:val="0"/>
        <w:adjustRightInd w:val="0"/>
        <w:spacing w:after="0" w:line="346" w:lineRule="auto"/>
        <w:ind w:left="810"/>
        <w:jc w:val="both"/>
        <w:rPr>
          <w:rFonts w:ascii="Cambria" w:hAnsi="Cambria" w:cs="Calibri"/>
          <w:lang w:val="en-US"/>
        </w:rPr>
      </w:pPr>
    </w:p>
    <w:p w:rsidR="00A36BF3" w:rsidRDefault="00A36BF3" w:rsidP="00C12B6B">
      <w:pPr>
        <w:widowControl w:val="0"/>
        <w:autoSpaceDE w:val="0"/>
        <w:autoSpaceDN w:val="0"/>
        <w:adjustRightInd w:val="0"/>
        <w:spacing w:after="0" w:line="346" w:lineRule="auto"/>
        <w:jc w:val="both"/>
        <w:rPr>
          <w:rFonts w:ascii="Cambria" w:hAnsi="Cambria" w:cs="Calibri"/>
          <w:sz w:val="24"/>
          <w:szCs w:val="24"/>
          <w:lang w:val="en-US"/>
        </w:rPr>
      </w:pPr>
    </w:p>
    <w:p w:rsidR="00666954" w:rsidRPr="00E54AE9" w:rsidRDefault="00666954" w:rsidP="00C12B6B">
      <w:pPr>
        <w:widowControl w:val="0"/>
        <w:autoSpaceDE w:val="0"/>
        <w:autoSpaceDN w:val="0"/>
        <w:adjustRightInd w:val="0"/>
        <w:spacing w:after="0" w:line="346" w:lineRule="auto"/>
        <w:jc w:val="both"/>
        <w:rPr>
          <w:rFonts w:ascii="Cambria" w:hAnsi="Cambria" w:cs="Calibri"/>
          <w:sz w:val="24"/>
          <w:szCs w:val="24"/>
          <w:lang w:val="en-US"/>
        </w:rPr>
      </w:pPr>
    </w:p>
    <w:p w:rsidR="00A36BF3" w:rsidRPr="00E54AE9" w:rsidRDefault="00A36BF3" w:rsidP="000A40AD">
      <w:pPr>
        <w:widowControl w:val="0"/>
        <w:autoSpaceDE w:val="0"/>
        <w:autoSpaceDN w:val="0"/>
        <w:adjustRightInd w:val="0"/>
        <w:spacing w:after="0" w:line="346" w:lineRule="auto"/>
        <w:ind w:left="810"/>
        <w:jc w:val="both"/>
        <w:rPr>
          <w:rFonts w:ascii="Cambria" w:hAnsi="Cambria" w:cs="Calibri"/>
          <w:sz w:val="24"/>
          <w:szCs w:val="24"/>
          <w:lang w:val="en-US"/>
        </w:rPr>
      </w:pPr>
    </w:p>
    <w:p w:rsidR="00A36BF3" w:rsidRPr="00E54AE9" w:rsidRDefault="00A36BF3" w:rsidP="000A40AD">
      <w:pPr>
        <w:widowControl w:val="0"/>
        <w:autoSpaceDE w:val="0"/>
        <w:autoSpaceDN w:val="0"/>
        <w:adjustRightInd w:val="0"/>
        <w:spacing w:after="0" w:line="346" w:lineRule="auto"/>
        <w:ind w:left="810"/>
        <w:jc w:val="both"/>
        <w:rPr>
          <w:rFonts w:ascii="Cambria" w:hAnsi="Cambria" w:cs="Calibri"/>
          <w:sz w:val="24"/>
          <w:szCs w:val="24"/>
          <w:lang w:val="en-US"/>
        </w:rPr>
      </w:pPr>
    </w:p>
    <w:p w:rsidR="00A36BF3" w:rsidRPr="00E54AE9" w:rsidRDefault="00E73C89" w:rsidP="000A40AD">
      <w:pPr>
        <w:widowControl w:val="0"/>
        <w:autoSpaceDE w:val="0"/>
        <w:autoSpaceDN w:val="0"/>
        <w:adjustRightInd w:val="0"/>
        <w:spacing w:after="0" w:line="346" w:lineRule="auto"/>
        <w:ind w:left="810"/>
        <w:jc w:val="both"/>
        <w:rPr>
          <w:rFonts w:ascii="Cambria" w:hAnsi="Cambria"/>
          <w:sz w:val="24"/>
          <w:szCs w:val="24"/>
          <w:lang w:val="en-US"/>
        </w:rPr>
      </w:pPr>
      <w:r w:rsidRPr="00E73C89">
        <w:rPr>
          <w:rFonts w:ascii="Cambria" w:hAnsi="Cambria"/>
          <w:noProof/>
          <w:sz w:val="72"/>
          <w:szCs w:val="72"/>
          <w:lang w:val="en-US" w:eastAsia="en-US"/>
        </w:rPr>
        <w:lastRenderedPageBreak/>
        <w:pict>
          <v:shape id="_x0000_s1031" type="#_x0000_t98" style="position:absolute;left:0;text-align:left;margin-left:380.55pt;margin-top:-21.55pt;width:91.7pt;height:43.55pt;z-index:251649024" fillcolor="#c6d9f1">
            <v:textbox style="mso-next-textbox:#_x0000_s1031">
              <w:txbxContent>
                <w:p w:rsidR="00E77C3C" w:rsidRPr="00D10777" w:rsidRDefault="00E77C3C" w:rsidP="007821A4">
                  <w:pPr>
                    <w:jc w:val="center"/>
                    <w:rPr>
                      <w:rFonts w:ascii="DigifaceWide" w:hAnsi="DigifaceWide"/>
                      <w:sz w:val="44"/>
                      <w:szCs w:val="44"/>
                      <w:lang w:val="en-US"/>
                    </w:rPr>
                  </w:pPr>
                  <w:r w:rsidRPr="00D10777">
                    <w:rPr>
                      <w:rFonts w:ascii="DigifaceWide" w:hAnsi="DigifaceWide"/>
                      <w:sz w:val="44"/>
                      <w:szCs w:val="44"/>
                      <w:lang w:val="en-US"/>
                    </w:rPr>
                    <w:t xml:space="preserve">BAB </w:t>
                  </w:r>
                  <w:r>
                    <w:rPr>
                      <w:rFonts w:ascii="DigifaceWide" w:hAnsi="DigifaceWide"/>
                      <w:sz w:val="44"/>
                      <w:szCs w:val="44"/>
                      <w:lang w:val="en-US"/>
                    </w:rPr>
                    <w:t>I</w:t>
                  </w:r>
                  <w:r w:rsidRPr="00D10777">
                    <w:rPr>
                      <w:rFonts w:ascii="DigifaceWide" w:hAnsi="DigifaceWide"/>
                      <w:sz w:val="44"/>
                      <w:szCs w:val="44"/>
                      <w:lang w:val="en-US"/>
                    </w:rPr>
                    <w:t>I</w:t>
                  </w:r>
                </w:p>
              </w:txbxContent>
            </v:textbox>
          </v:shape>
        </w:pict>
      </w:r>
    </w:p>
    <w:p w:rsidR="007821A4" w:rsidRPr="00E54AE9" w:rsidRDefault="00E73C89" w:rsidP="007821A4">
      <w:pPr>
        <w:jc w:val="center"/>
        <w:rPr>
          <w:rFonts w:ascii="Cambria" w:hAnsi="Cambria"/>
          <w:sz w:val="56"/>
          <w:szCs w:val="56"/>
          <w:lang w:val="en-US"/>
        </w:rPr>
      </w:pPr>
      <w:r w:rsidRPr="00E73C89">
        <w:rPr>
          <w:rFonts w:ascii="Cambria" w:hAnsi="Cambria"/>
          <w:noProof/>
          <w:sz w:val="72"/>
          <w:szCs w:val="72"/>
          <w:lang w:val="en-US" w:eastAsia="en-US"/>
        </w:rPr>
        <w:pict>
          <v:shape id="_x0000_s1032" type="#_x0000_t32" style="position:absolute;left:0;text-align:left;margin-left:3.75pt;margin-top:106.4pt;width:468.5pt;height:0;z-index:251650048" o:connectortype="straight" strokeweight="4pt"/>
        </w:pict>
      </w:r>
      <w:r w:rsidR="007821A4" w:rsidRPr="00E54AE9">
        <w:rPr>
          <w:rFonts w:ascii="Cambria" w:hAnsi="Cambria"/>
          <w:lang w:val="en-US"/>
        </w:rPr>
        <w:br/>
      </w:r>
      <w:r w:rsidR="00135363">
        <w:rPr>
          <w:rFonts w:ascii="Algerian" w:hAnsi="Algerian"/>
          <w:sz w:val="56"/>
          <w:szCs w:val="56"/>
          <w:lang w:val="en-US"/>
        </w:rPr>
        <w:t>gambaran pelayanan perangkat daerah</w:t>
      </w:r>
    </w:p>
    <w:p w:rsidR="007505BE" w:rsidRPr="00E54AE9" w:rsidRDefault="007505BE" w:rsidP="007505BE">
      <w:pPr>
        <w:widowControl w:val="0"/>
        <w:autoSpaceDE w:val="0"/>
        <w:autoSpaceDN w:val="0"/>
        <w:adjustRightInd w:val="0"/>
        <w:spacing w:after="0" w:line="147" w:lineRule="exact"/>
        <w:rPr>
          <w:rFonts w:ascii="Cambria" w:hAnsi="Cambria"/>
          <w:sz w:val="24"/>
          <w:szCs w:val="24"/>
        </w:rPr>
      </w:pPr>
    </w:p>
    <w:p w:rsidR="007505BE" w:rsidRPr="00E54AE9" w:rsidRDefault="007505BE" w:rsidP="007505BE">
      <w:pPr>
        <w:widowControl w:val="0"/>
        <w:autoSpaceDE w:val="0"/>
        <w:autoSpaceDN w:val="0"/>
        <w:adjustRightInd w:val="0"/>
        <w:spacing w:after="0" w:line="240" w:lineRule="auto"/>
        <w:ind w:left="1530" w:hanging="830"/>
        <w:rPr>
          <w:rFonts w:ascii="Cambria" w:hAnsi="Cambria"/>
          <w:sz w:val="24"/>
          <w:szCs w:val="24"/>
          <w:lang w:val="en-US"/>
        </w:rPr>
      </w:pPr>
    </w:p>
    <w:p w:rsidR="007505BE" w:rsidRPr="00E54AE9" w:rsidRDefault="007505BE" w:rsidP="007505BE">
      <w:pPr>
        <w:widowControl w:val="0"/>
        <w:autoSpaceDE w:val="0"/>
        <w:autoSpaceDN w:val="0"/>
        <w:adjustRightInd w:val="0"/>
        <w:spacing w:after="0" w:line="268" w:lineRule="exact"/>
        <w:rPr>
          <w:rFonts w:ascii="Cambria" w:hAnsi="Cambria"/>
          <w:sz w:val="24"/>
          <w:szCs w:val="24"/>
        </w:rPr>
      </w:pPr>
    </w:p>
    <w:p w:rsidR="00EC44F7" w:rsidRPr="00EC44F7" w:rsidRDefault="00C12B6B" w:rsidP="00262D78">
      <w:pPr>
        <w:widowControl w:val="0"/>
        <w:numPr>
          <w:ilvl w:val="1"/>
          <w:numId w:val="65"/>
        </w:numPr>
        <w:autoSpaceDE w:val="0"/>
        <w:autoSpaceDN w:val="0"/>
        <w:adjustRightInd w:val="0"/>
        <w:spacing w:line="360" w:lineRule="auto"/>
        <w:ind w:left="450" w:hanging="450"/>
        <w:jc w:val="both"/>
        <w:rPr>
          <w:rFonts w:ascii="Cambria" w:hAnsi="Cambria"/>
        </w:rPr>
      </w:pPr>
      <w:r w:rsidRPr="00EC44F7">
        <w:rPr>
          <w:rFonts w:ascii="Cambria" w:hAnsi="Cambria" w:cs="Calibri"/>
          <w:b/>
          <w:bCs/>
          <w:sz w:val="24"/>
          <w:szCs w:val="24"/>
          <w:lang w:val="en-US"/>
        </w:rPr>
        <w:t xml:space="preserve">TUGAS, FUNGSI </w:t>
      </w:r>
      <w:r w:rsidR="00EC44F7" w:rsidRPr="00EC44F7">
        <w:rPr>
          <w:rFonts w:ascii="Cambria" w:hAnsi="Cambria" w:cs="Calibri"/>
          <w:b/>
          <w:bCs/>
          <w:sz w:val="24"/>
          <w:szCs w:val="24"/>
          <w:lang w:val="en-US"/>
        </w:rPr>
        <w:t xml:space="preserve">DAN STRUKTUR ORGANISASI </w:t>
      </w:r>
      <w:r w:rsidR="00135363">
        <w:rPr>
          <w:rFonts w:ascii="Cambria" w:hAnsi="Cambria" w:cs="Calibri"/>
          <w:b/>
          <w:bCs/>
          <w:sz w:val="24"/>
          <w:szCs w:val="24"/>
          <w:lang w:val="en-US"/>
        </w:rPr>
        <w:t>PERANGKAT DAERAH</w:t>
      </w:r>
    </w:p>
    <w:p w:rsidR="00ED2A2D" w:rsidRPr="00EC44F7" w:rsidRDefault="00EC44F7" w:rsidP="00EC44F7">
      <w:pPr>
        <w:widowControl w:val="0"/>
        <w:autoSpaceDE w:val="0"/>
        <w:autoSpaceDN w:val="0"/>
        <w:adjustRightInd w:val="0"/>
        <w:spacing w:line="360" w:lineRule="auto"/>
        <w:ind w:left="450" w:firstLine="630"/>
        <w:jc w:val="both"/>
        <w:rPr>
          <w:rFonts w:ascii="Cambria" w:hAnsi="Cambria"/>
        </w:rPr>
      </w:pPr>
      <w:r>
        <w:rPr>
          <w:rFonts w:ascii="Cambria" w:hAnsi="Cambria"/>
          <w:lang w:val="en-US"/>
        </w:rPr>
        <w:t>Badan</w:t>
      </w:r>
      <w:r w:rsidR="00ED2A2D" w:rsidRPr="00EC44F7">
        <w:rPr>
          <w:rFonts w:ascii="Cambria" w:hAnsi="Cambria"/>
        </w:rPr>
        <w:t xml:space="preserve"> Penghubung Provinsi Sumatera Barat merupakan salah satu Satuan Kerja Perangkat Daerah (SKPD) yang melaksanakan dan membantu pelaksanaan tugas Pemerintahan Provinsi Sumatera Barat di Jakarta. </w:t>
      </w:r>
      <w:r>
        <w:rPr>
          <w:rFonts w:ascii="Cambria" w:hAnsi="Cambria"/>
          <w:lang w:val="en-US"/>
        </w:rPr>
        <w:t>Badan</w:t>
      </w:r>
      <w:r w:rsidR="00ED2A2D" w:rsidRPr="00EC44F7">
        <w:rPr>
          <w:rFonts w:ascii="Cambria" w:hAnsi="Cambria"/>
        </w:rPr>
        <w:t xml:space="preserve"> Penghubung berlokasi di Jalan Matraman Raya Nomor 19 (Gedung Hotel Balairung Lantai IV), Jakarta Timur -  DKI Jakarta. </w:t>
      </w:r>
      <w:r>
        <w:rPr>
          <w:rFonts w:ascii="Cambria" w:hAnsi="Cambria"/>
          <w:lang w:val="en-US"/>
        </w:rPr>
        <w:t>Badan</w:t>
      </w:r>
      <w:r w:rsidR="00ED2A2D" w:rsidRPr="00EC44F7">
        <w:rPr>
          <w:rFonts w:ascii="Cambria" w:hAnsi="Cambria"/>
        </w:rPr>
        <w:t xml:space="preserve"> Penghubung Provinsi Sumatera Barat menempati gedung/ kantor tersebut dengan sistem sewa kepada pihak PT. Balairung Citrajaya Sumbar selaku pengelola gedung. Luas gedung/ kantor yang ditempati adalah 416 m2 dengan sistem sewa per tahun. Dilihat dari lokasi/ letak kantor berada pada jalur strategis, maka hal ini merupakan salah satu keuntungan/ nilai tambah dalam pelaksanaan tugas serta memperlancar koordinasi dengan pihak-pihak lainnya (</w:t>
      </w:r>
      <w:r w:rsidR="00ED2A2D" w:rsidRPr="00EC44F7">
        <w:rPr>
          <w:rStyle w:val="Emphasis"/>
          <w:rFonts w:ascii="Cambria" w:hAnsi="Cambria"/>
        </w:rPr>
        <w:t>stakeholders</w:t>
      </w:r>
      <w:r w:rsidR="00ED2A2D" w:rsidRPr="00EC44F7">
        <w:rPr>
          <w:rFonts w:ascii="Cambria" w:hAnsi="Cambria"/>
        </w:rPr>
        <w:t xml:space="preserve">). </w:t>
      </w:r>
    </w:p>
    <w:p w:rsidR="00ED2A2D" w:rsidRPr="00C12B6B" w:rsidRDefault="00EC44F7" w:rsidP="00ED2A2D">
      <w:pPr>
        <w:spacing w:line="360" w:lineRule="auto"/>
        <w:ind w:left="432" w:firstLine="568"/>
        <w:jc w:val="both"/>
        <w:rPr>
          <w:rFonts w:ascii="Cambria" w:hAnsi="Cambria"/>
          <w:lang w:val="en-US"/>
        </w:rPr>
      </w:pPr>
      <w:r>
        <w:rPr>
          <w:rFonts w:ascii="Cambria" w:hAnsi="Cambria"/>
          <w:lang w:val="en-US"/>
        </w:rPr>
        <w:t>Badan</w:t>
      </w:r>
      <w:r w:rsidR="00ED2A2D" w:rsidRPr="00C12B6B">
        <w:rPr>
          <w:rFonts w:ascii="Cambria" w:hAnsi="Cambria"/>
        </w:rPr>
        <w:t xml:space="preserve"> Penghubung Provinsi Sumatera Barat dibentuk berdasarkan Peraturan </w:t>
      </w:r>
      <w:r>
        <w:rPr>
          <w:rFonts w:ascii="Cambria" w:hAnsi="Cambria"/>
          <w:lang w:val="en-US"/>
        </w:rPr>
        <w:t>Pemerintah</w:t>
      </w:r>
      <w:r w:rsidR="00ED2A2D" w:rsidRPr="00C12B6B">
        <w:rPr>
          <w:rFonts w:ascii="Cambria" w:hAnsi="Cambria"/>
        </w:rPr>
        <w:t xml:space="preserve"> </w:t>
      </w:r>
      <w:r w:rsidRPr="005B09F7">
        <w:rPr>
          <w:rFonts w:ascii="Cambria" w:hAnsi="Cambria" w:cs="Arial"/>
        </w:rPr>
        <w:t xml:space="preserve">Nomor </w:t>
      </w:r>
      <w:r>
        <w:rPr>
          <w:rFonts w:ascii="Cambria" w:hAnsi="Cambria" w:cs="Arial"/>
          <w:lang w:val="en-US"/>
        </w:rPr>
        <w:t>1</w:t>
      </w:r>
      <w:r w:rsidRPr="005B09F7">
        <w:rPr>
          <w:rFonts w:ascii="Cambria" w:hAnsi="Cambria" w:cs="Arial"/>
        </w:rPr>
        <w:t>8 Tahun 2016</w:t>
      </w:r>
      <w:r w:rsidR="00D23E01">
        <w:rPr>
          <w:rFonts w:ascii="Cambria" w:hAnsi="Cambria" w:cs="Arial"/>
          <w:lang w:val="en-US"/>
        </w:rPr>
        <w:t xml:space="preserve"> tentang Perangkat Daerah</w:t>
      </w:r>
      <w:r w:rsidRPr="005B09F7">
        <w:rPr>
          <w:rFonts w:ascii="Cambria" w:hAnsi="Cambria" w:cs="Arial"/>
        </w:rPr>
        <w:t xml:space="preserve"> </w:t>
      </w:r>
      <w:r>
        <w:rPr>
          <w:rFonts w:ascii="Cambria" w:hAnsi="Cambria" w:cs="Arial"/>
          <w:lang w:val="en-US"/>
        </w:rPr>
        <w:t xml:space="preserve">pada Pasal 24 ayat (7) yang menyatakan bahwa </w:t>
      </w:r>
      <w:r w:rsidR="00ED2A2D" w:rsidRPr="00C12B6B">
        <w:rPr>
          <w:rFonts w:ascii="Cambria" w:hAnsi="Cambria"/>
          <w:b/>
          <w:bCs/>
          <w:i/>
          <w:iCs/>
        </w:rPr>
        <w:t>"</w:t>
      </w:r>
      <w:r w:rsidR="00277B80">
        <w:rPr>
          <w:rFonts w:ascii="Cambria" w:hAnsi="Cambria"/>
          <w:b/>
          <w:bCs/>
          <w:i/>
          <w:iCs/>
          <w:lang w:val="en-US"/>
        </w:rPr>
        <w:t>Untuk Menunjang Koordinasi Pelaksanaan Urusan Pemerintahan dan Pembangunan dengan Pemerintah Pusat, Daerah Provinsi Dapat Membentuk Badan Penghubung Daerah Provinsi di Ibu Kota Negara</w:t>
      </w:r>
      <w:r w:rsidR="00ED2A2D" w:rsidRPr="00C12B6B">
        <w:rPr>
          <w:rFonts w:ascii="Cambria" w:hAnsi="Cambria"/>
          <w:b/>
          <w:bCs/>
          <w:i/>
          <w:iCs/>
        </w:rPr>
        <w:t xml:space="preserve">". </w:t>
      </w:r>
      <w:r w:rsidR="00277B80">
        <w:rPr>
          <w:rFonts w:ascii="Cambria" w:hAnsi="Cambria"/>
          <w:bCs/>
          <w:iCs/>
          <w:lang w:val="en-US"/>
        </w:rPr>
        <w:t xml:space="preserve">Sedangkan pada Pasal 70 menyatakan bahwa : </w:t>
      </w:r>
      <w:r w:rsidR="00277B80">
        <w:rPr>
          <w:rFonts w:ascii="Cambria" w:hAnsi="Cambria"/>
          <w:b/>
          <w:bCs/>
          <w:i/>
          <w:iCs/>
          <w:lang w:val="en-US"/>
        </w:rPr>
        <w:t xml:space="preserve">“Badan Penghubung Daerah Provinsi sebagaimana dimaksud dalam Pasal 24 ayat (7) terdiri atas 1 (satu) Subbagian Tata Usaha dan Paling Banyak 3 (Tiga)Subbidang”. </w:t>
      </w:r>
    </w:p>
    <w:p w:rsidR="0035202C" w:rsidRPr="00C12B6B" w:rsidRDefault="0035202C" w:rsidP="0035202C">
      <w:pPr>
        <w:spacing w:after="120" w:line="360" w:lineRule="auto"/>
        <w:ind w:left="432"/>
        <w:jc w:val="both"/>
        <w:outlineLvl w:val="0"/>
        <w:rPr>
          <w:rFonts w:ascii="Cambria" w:hAnsi="Cambria"/>
        </w:rPr>
      </w:pPr>
      <w:r w:rsidRPr="00C12B6B">
        <w:rPr>
          <w:rFonts w:ascii="Cambria" w:hAnsi="Cambria"/>
          <w:b/>
          <w:bCs/>
        </w:rPr>
        <w:t>Tugas Pokok :</w:t>
      </w:r>
    </w:p>
    <w:p w:rsidR="0035202C" w:rsidRPr="00C12B6B" w:rsidRDefault="0035202C" w:rsidP="0035202C">
      <w:pPr>
        <w:spacing w:after="120" w:line="360" w:lineRule="auto"/>
        <w:ind w:left="432"/>
        <w:jc w:val="both"/>
        <w:rPr>
          <w:rFonts w:ascii="Cambria" w:hAnsi="Cambria"/>
          <w:lang w:val="en-US"/>
        </w:rPr>
      </w:pPr>
      <w:r w:rsidRPr="00C12B6B">
        <w:rPr>
          <w:rFonts w:ascii="Cambria" w:hAnsi="Cambria"/>
        </w:rPr>
        <w:t>"Membantu Pemerintah Daerah dalam Penyelenggaraan Pemerintahan di Jakarta"</w:t>
      </w:r>
    </w:p>
    <w:p w:rsidR="0035202C" w:rsidRPr="00C12B6B" w:rsidRDefault="0035202C" w:rsidP="0035202C">
      <w:pPr>
        <w:spacing w:after="120" w:line="360" w:lineRule="auto"/>
        <w:ind w:left="432"/>
        <w:jc w:val="both"/>
        <w:outlineLvl w:val="0"/>
        <w:rPr>
          <w:rFonts w:ascii="Cambria" w:hAnsi="Cambria"/>
        </w:rPr>
      </w:pPr>
      <w:r w:rsidRPr="00C12B6B">
        <w:rPr>
          <w:rFonts w:ascii="Cambria" w:hAnsi="Cambria"/>
          <w:b/>
          <w:bCs/>
        </w:rPr>
        <w:t>Fungsi :</w:t>
      </w:r>
    </w:p>
    <w:p w:rsidR="0035202C" w:rsidRPr="00C12B6B" w:rsidRDefault="0035202C" w:rsidP="00262D78">
      <w:pPr>
        <w:numPr>
          <w:ilvl w:val="0"/>
          <w:numId w:val="18"/>
        </w:numPr>
        <w:spacing w:after="0" w:line="360" w:lineRule="auto"/>
        <w:jc w:val="both"/>
        <w:rPr>
          <w:rFonts w:ascii="Cambria" w:hAnsi="Cambria"/>
        </w:rPr>
      </w:pPr>
      <w:r w:rsidRPr="00C12B6B">
        <w:rPr>
          <w:rFonts w:ascii="Cambria" w:hAnsi="Cambria"/>
        </w:rPr>
        <w:t>Penyelenggaraan urusan humas dan protokoler pejabat daerah di Jakarta.</w:t>
      </w:r>
    </w:p>
    <w:p w:rsidR="0035202C" w:rsidRPr="00C12B6B" w:rsidRDefault="0035202C" w:rsidP="00262D78">
      <w:pPr>
        <w:numPr>
          <w:ilvl w:val="0"/>
          <w:numId w:val="18"/>
        </w:numPr>
        <w:spacing w:after="0" w:line="360" w:lineRule="auto"/>
        <w:jc w:val="both"/>
        <w:rPr>
          <w:rFonts w:ascii="Cambria" w:hAnsi="Cambria"/>
        </w:rPr>
      </w:pPr>
      <w:r w:rsidRPr="00C12B6B">
        <w:rPr>
          <w:rFonts w:ascii="Cambria" w:hAnsi="Cambria"/>
        </w:rPr>
        <w:t>Memfasilitasi hubungan kerja pejabat daerah dan koordinasi antar lembaga di Jakarta.</w:t>
      </w:r>
    </w:p>
    <w:p w:rsidR="004713B9" w:rsidRPr="00C12B6B" w:rsidRDefault="004713B9" w:rsidP="00262D78">
      <w:pPr>
        <w:numPr>
          <w:ilvl w:val="0"/>
          <w:numId w:val="18"/>
        </w:numPr>
        <w:spacing w:after="0" w:line="360" w:lineRule="auto"/>
        <w:jc w:val="both"/>
        <w:rPr>
          <w:rFonts w:ascii="Cambria" w:hAnsi="Cambria" w:cs="Calibri"/>
        </w:rPr>
      </w:pPr>
      <w:r w:rsidRPr="00C12B6B">
        <w:rPr>
          <w:rFonts w:ascii="Cambria" w:hAnsi="Cambria" w:cs="Calibri"/>
          <w:lang w:val="pt-BR"/>
        </w:rPr>
        <w:t>Penyelenggaraan promosi daerah di Jakarta</w:t>
      </w:r>
      <w:r w:rsidR="00F77506" w:rsidRPr="00C12B6B">
        <w:rPr>
          <w:rFonts w:ascii="Cambria" w:hAnsi="Cambria" w:cs="Calibri"/>
          <w:lang w:val="pt-BR"/>
        </w:rPr>
        <w:t>.</w:t>
      </w:r>
    </w:p>
    <w:p w:rsidR="0035202C" w:rsidRPr="00C12B6B" w:rsidRDefault="0035202C" w:rsidP="00262D78">
      <w:pPr>
        <w:numPr>
          <w:ilvl w:val="0"/>
          <w:numId w:val="18"/>
        </w:numPr>
        <w:spacing w:after="0" w:line="360" w:lineRule="auto"/>
        <w:jc w:val="both"/>
        <w:rPr>
          <w:rFonts w:ascii="Cambria" w:hAnsi="Cambria"/>
        </w:rPr>
      </w:pPr>
      <w:r w:rsidRPr="00C12B6B">
        <w:rPr>
          <w:rFonts w:ascii="Cambria" w:hAnsi="Cambria"/>
        </w:rPr>
        <w:t>Penyelenggaraan urusan keuangan, perlengkapan, dan aset kantor.</w:t>
      </w:r>
    </w:p>
    <w:p w:rsidR="0035202C" w:rsidRPr="00C12B6B" w:rsidRDefault="0035202C" w:rsidP="00262D78">
      <w:pPr>
        <w:numPr>
          <w:ilvl w:val="0"/>
          <w:numId w:val="18"/>
        </w:numPr>
        <w:spacing w:after="0" w:line="360" w:lineRule="auto"/>
        <w:jc w:val="both"/>
        <w:rPr>
          <w:rFonts w:ascii="Cambria" w:hAnsi="Cambria"/>
        </w:rPr>
      </w:pPr>
      <w:r w:rsidRPr="00C12B6B">
        <w:rPr>
          <w:rFonts w:ascii="Cambria" w:hAnsi="Cambria"/>
        </w:rPr>
        <w:t>Melaksanakan penyelenggaraan urusan ketatausahaan, kepegawaian, hukum, ketatalaksanaan dan penyusunan rencana dan program kantor.</w:t>
      </w:r>
    </w:p>
    <w:p w:rsidR="0035202C" w:rsidRPr="00C12B6B" w:rsidRDefault="0035202C" w:rsidP="00262D78">
      <w:pPr>
        <w:pStyle w:val="ListParagraph"/>
        <w:numPr>
          <w:ilvl w:val="0"/>
          <w:numId w:val="18"/>
        </w:numPr>
        <w:spacing w:after="0" w:line="360" w:lineRule="auto"/>
        <w:jc w:val="both"/>
        <w:rPr>
          <w:rFonts w:ascii="Cambria" w:hAnsi="Cambria"/>
          <w:sz w:val="22"/>
          <w:szCs w:val="22"/>
        </w:rPr>
      </w:pPr>
      <w:r w:rsidRPr="00C12B6B">
        <w:rPr>
          <w:rFonts w:ascii="Cambria" w:hAnsi="Cambria"/>
          <w:sz w:val="22"/>
          <w:szCs w:val="22"/>
        </w:rPr>
        <w:t>Penyelenggaraan monitoring, evaluasi dan pelaporan.</w:t>
      </w:r>
    </w:p>
    <w:p w:rsidR="0035202C" w:rsidRPr="00C12B6B" w:rsidRDefault="0035202C" w:rsidP="00262D78">
      <w:pPr>
        <w:numPr>
          <w:ilvl w:val="0"/>
          <w:numId w:val="18"/>
        </w:numPr>
        <w:spacing w:after="0" w:line="360" w:lineRule="auto"/>
        <w:jc w:val="both"/>
        <w:rPr>
          <w:rFonts w:ascii="Cambria" w:hAnsi="Cambria"/>
        </w:rPr>
      </w:pPr>
      <w:r w:rsidRPr="00C12B6B">
        <w:rPr>
          <w:rFonts w:ascii="Cambria" w:hAnsi="Cambria"/>
        </w:rPr>
        <w:lastRenderedPageBreak/>
        <w:t>Pembinaan jabatan fungsional.</w:t>
      </w:r>
    </w:p>
    <w:p w:rsidR="0035202C" w:rsidRPr="00C12B6B" w:rsidRDefault="0035202C" w:rsidP="00262D78">
      <w:pPr>
        <w:numPr>
          <w:ilvl w:val="0"/>
          <w:numId w:val="18"/>
        </w:numPr>
        <w:tabs>
          <w:tab w:val="left" w:pos="810"/>
        </w:tabs>
        <w:spacing w:after="0" w:line="480" w:lineRule="auto"/>
        <w:jc w:val="both"/>
        <w:rPr>
          <w:rFonts w:ascii="Cambria" w:hAnsi="Cambria"/>
        </w:rPr>
      </w:pPr>
      <w:r w:rsidRPr="00C12B6B">
        <w:rPr>
          <w:rFonts w:ascii="Cambria" w:hAnsi="Cambria"/>
        </w:rPr>
        <w:t>Pelaksanaan tugas lain yang diberikan pimpinan.</w:t>
      </w:r>
    </w:p>
    <w:p w:rsidR="0035202C" w:rsidRPr="00C12B6B" w:rsidRDefault="00BF1299" w:rsidP="00F5690C">
      <w:pPr>
        <w:pStyle w:val="ListParagraph"/>
        <w:spacing w:after="0" w:line="360" w:lineRule="auto"/>
        <w:ind w:left="450" w:firstLine="540"/>
        <w:jc w:val="both"/>
        <w:rPr>
          <w:rFonts w:ascii="Cambria" w:hAnsi="Cambria"/>
          <w:sz w:val="22"/>
          <w:szCs w:val="22"/>
        </w:rPr>
      </w:pPr>
      <w:r>
        <w:rPr>
          <w:rFonts w:ascii="Cambria" w:hAnsi="Cambria"/>
          <w:sz w:val="22"/>
          <w:szCs w:val="22"/>
          <w:lang w:val="en-US"/>
        </w:rPr>
        <w:t>Badan</w:t>
      </w:r>
      <w:r w:rsidR="0035202C" w:rsidRPr="00C12B6B">
        <w:rPr>
          <w:rFonts w:ascii="Cambria" w:hAnsi="Cambria"/>
          <w:sz w:val="22"/>
          <w:szCs w:val="22"/>
        </w:rPr>
        <w:t xml:space="preserve"> Penghubung</w:t>
      </w:r>
      <w:r w:rsidR="00D23E01">
        <w:rPr>
          <w:rFonts w:ascii="Cambria" w:hAnsi="Cambria"/>
          <w:sz w:val="22"/>
          <w:szCs w:val="22"/>
          <w:lang w:val="en-US"/>
        </w:rPr>
        <w:t xml:space="preserve"> Provinsi Sumatera Barat</w:t>
      </w:r>
      <w:r w:rsidR="0035202C" w:rsidRPr="00C12B6B">
        <w:rPr>
          <w:rFonts w:ascii="Cambria" w:hAnsi="Cambria"/>
          <w:sz w:val="22"/>
          <w:szCs w:val="22"/>
        </w:rPr>
        <w:t xml:space="preserve"> dipimpin oleh Kepala </w:t>
      </w:r>
      <w:r>
        <w:rPr>
          <w:rFonts w:ascii="Cambria" w:hAnsi="Cambria"/>
          <w:sz w:val="22"/>
          <w:szCs w:val="22"/>
          <w:lang w:val="en-US"/>
        </w:rPr>
        <w:t>Badan</w:t>
      </w:r>
      <w:r w:rsidR="0035202C" w:rsidRPr="00C12B6B">
        <w:rPr>
          <w:rFonts w:ascii="Cambria" w:hAnsi="Cambria"/>
          <w:sz w:val="22"/>
          <w:szCs w:val="22"/>
        </w:rPr>
        <w:t xml:space="preserve"> dan terdiri dari Sub Bagian Tata Usaha, </w:t>
      </w:r>
      <w:r>
        <w:rPr>
          <w:rFonts w:ascii="Cambria" w:hAnsi="Cambria"/>
          <w:sz w:val="22"/>
          <w:szCs w:val="22"/>
          <w:lang w:val="en-US"/>
        </w:rPr>
        <w:t xml:space="preserve">Seksi Hubungan Antar Lembaga, </w:t>
      </w:r>
      <w:r w:rsidR="0035202C" w:rsidRPr="00C12B6B">
        <w:rPr>
          <w:rFonts w:ascii="Cambria" w:hAnsi="Cambria"/>
          <w:sz w:val="22"/>
          <w:szCs w:val="22"/>
        </w:rPr>
        <w:t xml:space="preserve">Seksi </w:t>
      </w:r>
      <w:r>
        <w:rPr>
          <w:rFonts w:ascii="Cambria" w:hAnsi="Cambria"/>
          <w:sz w:val="22"/>
          <w:szCs w:val="22"/>
          <w:lang w:val="en-US"/>
        </w:rPr>
        <w:t>Protokol dan Pelayanan</w:t>
      </w:r>
      <w:r w:rsidR="0035202C" w:rsidRPr="00C12B6B">
        <w:rPr>
          <w:rFonts w:ascii="Cambria" w:hAnsi="Cambria"/>
          <w:sz w:val="22"/>
          <w:szCs w:val="22"/>
        </w:rPr>
        <w:t xml:space="preserve">, Seksi </w:t>
      </w:r>
      <w:r>
        <w:rPr>
          <w:rFonts w:ascii="Cambria" w:hAnsi="Cambria"/>
          <w:sz w:val="22"/>
          <w:szCs w:val="22"/>
          <w:lang w:val="en-US"/>
        </w:rPr>
        <w:t>Promosi dan Investasi</w:t>
      </w:r>
      <w:r w:rsidR="0035202C" w:rsidRPr="00C12B6B">
        <w:rPr>
          <w:rFonts w:ascii="Cambria" w:hAnsi="Cambria"/>
          <w:sz w:val="22"/>
          <w:szCs w:val="22"/>
        </w:rPr>
        <w:t>.</w:t>
      </w:r>
    </w:p>
    <w:p w:rsidR="0035202C" w:rsidRPr="00C12B6B" w:rsidRDefault="0035202C" w:rsidP="0035202C">
      <w:pPr>
        <w:pStyle w:val="ListParagraph"/>
        <w:spacing w:after="0" w:line="360" w:lineRule="auto"/>
        <w:ind w:left="357" w:firstLine="360"/>
        <w:jc w:val="both"/>
        <w:rPr>
          <w:rFonts w:ascii="Cambria" w:hAnsi="Cambria"/>
          <w:sz w:val="24"/>
          <w:szCs w:val="24"/>
        </w:rPr>
      </w:pPr>
    </w:p>
    <w:p w:rsidR="0035202C" w:rsidRPr="00C12B6B" w:rsidRDefault="0035202C" w:rsidP="0035202C">
      <w:pPr>
        <w:pStyle w:val="ListParagraph"/>
        <w:spacing w:after="0" w:line="360" w:lineRule="auto"/>
        <w:ind w:left="357"/>
        <w:jc w:val="center"/>
        <w:outlineLvl w:val="0"/>
        <w:rPr>
          <w:rFonts w:ascii="Cambria" w:hAnsi="Cambria"/>
          <w:b/>
          <w:sz w:val="24"/>
          <w:szCs w:val="24"/>
        </w:rPr>
      </w:pPr>
      <w:r w:rsidRPr="00C12B6B">
        <w:rPr>
          <w:rFonts w:ascii="Cambria" w:hAnsi="Cambria"/>
          <w:b/>
          <w:sz w:val="24"/>
          <w:szCs w:val="24"/>
        </w:rPr>
        <w:t xml:space="preserve">BAGAN STRUKTUR ORGANISASI </w:t>
      </w:r>
      <w:r w:rsidR="00BF1299">
        <w:rPr>
          <w:rFonts w:ascii="Cambria" w:hAnsi="Cambria"/>
          <w:b/>
          <w:sz w:val="24"/>
          <w:szCs w:val="24"/>
          <w:lang w:val="en-US"/>
        </w:rPr>
        <w:t>BADAN</w:t>
      </w:r>
      <w:r w:rsidRPr="00C12B6B">
        <w:rPr>
          <w:rFonts w:ascii="Cambria" w:hAnsi="Cambria"/>
          <w:b/>
          <w:sz w:val="24"/>
          <w:szCs w:val="24"/>
        </w:rPr>
        <w:t xml:space="preserve"> PENGHUBUNG</w:t>
      </w:r>
    </w:p>
    <w:p w:rsidR="00BF1299" w:rsidRPr="00E96BFE" w:rsidRDefault="00BF1299" w:rsidP="00BF1299">
      <w:pPr>
        <w:pStyle w:val="ListParagraph"/>
        <w:spacing w:after="0" w:line="360" w:lineRule="auto"/>
        <w:ind w:left="0"/>
        <w:jc w:val="both"/>
        <w:rPr>
          <w:rFonts w:ascii="Arial Narrow" w:hAnsi="Arial Narrow"/>
          <w:sz w:val="16"/>
          <w:szCs w:val="16"/>
        </w:rPr>
      </w:pPr>
    </w:p>
    <w:tbl>
      <w:tblPr>
        <w:tblW w:w="8928" w:type="dxa"/>
        <w:tblLayout w:type="fixed"/>
        <w:tblLook w:val="04A0"/>
      </w:tblPr>
      <w:tblGrid>
        <w:gridCol w:w="905"/>
        <w:gridCol w:w="905"/>
        <w:gridCol w:w="728"/>
        <w:gridCol w:w="810"/>
        <w:gridCol w:w="1170"/>
        <w:gridCol w:w="1080"/>
        <w:gridCol w:w="540"/>
        <w:gridCol w:w="270"/>
        <w:gridCol w:w="990"/>
        <w:gridCol w:w="900"/>
        <w:gridCol w:w="630"/>
      </w:tblGrid>
      <w:tr w:rsidR="00BF1299" w:rsidRPr="0098631F" w:rsidTr="00BF1299">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728" w:type="dxa"/>
            <w:tcBorders>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3870" w:type="dxa"/>
            <w:gridSpan w:val="5"/>
            <w:tcBorders>
              <w:top w:val="single" w:sz="12" w:space="0" w:color="auto"/>
              <w:left w:val="single" w:sz="12" w:space="0" w:color="auto"/>
              <w:right w:val="single" w:sz="12" w:space="0" w:color="auto"/>
            </w:tcBorders>
            <w:vAlign w:val="bottom"/>
          </w:tcPr>
          <w:p w:rsidR="00BF1299" w:rsidRPr="0098631F" w:rsidRDefault="00BF1299" w:rsidP="0039274C">
            <w:pPr>
              <w:pStyle w:val="ListParagraph"/>
              <w:spacing w:after="0" w:line="360" w:lineRule="auto"/>
              <w:ind w:left="0"/>
              <w:jc w:val="center"/>
              <w:rPr>
                <w:rFonts w:ascii="Arial Narrow" w:hAnsi="Arial Narrow" w:cs="Arial"/>
                <w:lang w:eastAsia="en-AU"/>
              </w:rPr>
            </w:pPr>
            <w:r w:rsidRPr="0098631F">
              <w:rPr>
                <w:rFonts w:ascii="Arial Narrow" w:hAnsi="Arial Narrow"/>
              </w:rPr>
              <w:t>Kepala Badan Penghubung</w:t>
            </w:r>
          </w:p>
        </w:tc>
        <w:tc>
          <w:tcPr>
            <w:tcW w:w="990" w:type="dxa"/>
            <w:tcBorders>
              <w:lef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r>
      <w:tr w:rsidR="00BF1299" w:rsidRPr="0098631F" w:rsidTr="00BF1299">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728" w:type="dxa"/>
            <w:tcBorders>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3870" w:type="dxa"/>
            <w:gridSpan w:val="5"/>
            <w:tcBorders>
              <w:left w:val="single" w:sz="12" w:space="0" w:color="auto"/>
              <w:bottom w:val="single" w:sz="12" w:space="0" w:color="auto"/>
              <w:right w:val="single" w:sz="12" w:space="0" w:color="auto"/>
            </w:tcBorders>
            <w:vAlign w:val="bottom"/>
          </w:tcPr>
          <w:p w:rsidR="00BF1299" w:rsidRPr="0098631F" w:rsidRDefault="00BF1299" w:rsidP="0039274C">
            <w:pPr>
              <w:pStyle w:val="ListParagraph"/>
              <w:spacing w:after="0" w:line="360" w:lineRule="auto"/>
              <w:ind w:left="0"/>
              <w:jc w:val="center"/>
              <w:rPr>
                <w:rFonts w:ascii="Arial Narrow" w:hAnsi="Arial Narrow"/>
                <w:b/>
              </w:rPr>
            </w:pPr>
            <w:r w:rsidRPr="0098631F">
              <w:rPr>
                <w:rFonts w:ascii="Arial Narrow" w:hAnsi="Arial Narrow"/>
                <w:b/>
              </w:rPr>
              <w:t>ANDRE SETIAWAN, SSTP, MPA</w:t>
            </w:r>
          </w:p>
        </w:tc>
        <w:tc>
          <w:tcPr>
            <w:tcW w:w="990" w:type="dxa"/>
            <w:tcBorders>
              <w:lef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r>
      <w:tr w:rsidR="00BF1299" w:rsidRPr="0098631F" w:rsidTr="00BF1299">
        <w:trPr>
          <w:trHeight w:val="543"/>
        </w:trPr>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728"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810" w:type="dxa"/>
            <w:tcBorders>
              <w:top w:val="single" w:sz="12" w:space="0" w:color="auto"/>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1170" w:type="dxa"/>
            <w:tcBorders>
              <w:top w:val="single" w:sz="12" w:space="0" w:color="auto"/>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1080" w:type="dxa"/>
            <w:tcBorders>
              <w:top w:val="single" w:sz="12" w:space="0" w:color="auto"/>
              <w:bottom w:val="single" w:sz="12" w:space="0" w:color="auto"/>
            </w:tcBorders>
            <w:vAlign w:val="center"/>
          </w:tcPr>
          <w:p w:rsidR="00BF1299" w:rsidRPr="0098631F" w:rsidRDefault="00E73C89" w:rsidP="0039274C">
            <w:pPr>
              <w:pStyle w:val="ListParagraph"/>
              <w:spacing w:after="0" w:line="360" w:lineRule="auto"/>
              <w:ind w:left="0"/>
              <w:jc w:val="center"/>
              <w:rPr>
                <w:rFonts w:ascii="Arial Narrow" w:hAnsi="Arial Narrow" w:cs="Arial"/>
                <w:lang w:eastAsia="en-AU"/>
              </w:rPr>
            </w:pPr>
            <w:r w:rsidRPr="00E73C89">
              <w:rPr>
                <w:rFonts w:ascii="Arial Narrow" w:hAnsi="Arial Narrow"/>
                <w:noProof/>
                <w:lang w:val="en-US"/>
              </w:rPr>
              <w:pict>
                <v:shape id="_x0000_s1062" type="#_x0000_t32" style="position:absolute;left:0;text-align:left;margin-left:-2.85pt;margin-top:-.65pt;width:0;height:27.95pt;z-index:251658240;mso-position-horizontal-relative:text;mso-position-vertical-relative:text" o:connectortype="straight" strokeweight="1.25pt">
                  <v:stroke miterlimit="2"/>
                </v:shape>
              </w:pict>
            </w:r>
          </w:p>
        </w:tc>
        <w:tc>
          <w:tcPr>
            <w:tcW w:w="540" w:type="dxa"/>
            <w:tcBorders>
              <w:top w:val="single" w:sz="12" w:space="0" w:color="auto"/>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270" w:type="dxa"/>
            <w:tcBorders>
              <w:top w:val="single" w:sz="12" w:space="0" w:color="auto"/>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9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r>
      <w:tr w:rsidR="00BF1299" w:rsidRPr="0098631F" w:rsidTr="00BF1299">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728" w:type="dxa"/>
            <w:tcBorders>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3870" w:type="dxa"/>
            <w:gridSpan w:val="5"/>
            <w:tcBorders>
              <w:top w:val="single" w:sz="12" w:space="0" w:color="auto"/>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r w:rsidRPr="0098631F">
              <w:rPr>
                <w:rFonts w:ascii="Arial Narrow" w:hAnsi="Arial Narrow"/>
              </w:rPr>
              <w:t>Kepala Sub Bagian Tata Usaha</w:t>
            </w:r>
          </w:p>
        </w:tc>
        <w:tc>
          <w:tcPr>
            <w:tcW w:w="990" w:type="dxa"/>
            <w:tcBorders>
              <w:lef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r>
      <w:tr w:rsidR="00BF1299" w:rsidRPr="0098631F" w:rsidTr="00BF1299">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728" w:type="dxa"/>
            <w:tcBorders>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3870" w:type="dxa"/>
            <w:gridSpan w:val="5"/>
            <w:tcBorders>
              <w:left w:val="single" w:sz="12" w:space="0" w:color="auto"/>
              <w:bottom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b/>
              </w:rPr>
            </w:pPr>
            <w:r w:rsidRPr="0098631F">
              <w:rPr>
                <w:rFonts w:ascii="Arial Narrow" w:hAnsi="Arial Narrow"/>
                <w:b/>
              </w:rPr>
              <w:t>DONA ELFIRA AMELIA, SSTP, M.Si</w:t>
            </w:r>
          </w:p>
        </w:tc>
        <w:tc>
          <w:tcPr>
            <w:tcW w:w="990" w:type="dxa"/>
            <w:tcBorders>
              <w:lef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r>
      <w:tr w:rsidR="00BF1299" w:rsidRPr="0098631F" w:rsidTr="00BF1299">
        <w:trPr>
          <w:trHeight w:val="568"/>
        </w:trPr>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5" w:type="dxa"/>
            <w:vAlign w:val="center"/>
          </w:tcPr>
          <w:p w:rsidR="00BF1299" w:rsidRPr="0098631F" w:rsidRDefault="00E73C89" w:rsidP="0039274C">
            <w:pPr>
              <w:pStyle w:val="ListParagraph"/>
              <w:spacing w:after="0" w:line="360" w:lineRule="auto"/>
              <w:ind w:left="0"/>
              <w:jc w:val="center"/>
              <w:rPr>
                <w:rFonts w:ascii="Arial Narrow" w:hAnsi="Arial Narrow" w:cs="Arial"/>
                <w:lang w:eastAsia="en-AU"/>
              </w:rPr>
            </w:pPr>
            <w:r>
              <w:rPr>
                <w:rFonts w:ascii="Arial Narrow" w:hAnsi="Arial Narrow" w:cs="Arial"/>
                <w:noProof/>
                <w:lang w:val="en-US"/>
              </w:rPr>
              <w:pict>
                <v:shape id="_x0000_s1063" type="#_x0000_t32" style="position:absolute;left:0;text-align:left;margin-left:3.45pt;margin-top:27.55pt;width:331.7pt;height:.8pt;z-index:251659264;mso-position-horizontal-relative:text;mso-position-vertical-relative:text" o:connectortype="straight" strokeweight="1.25pt">
                  <v:stroke miterlimit="2"/>
                </v:shape>
              </w:pict>
            </w:r>
            <w:r>
              <w:rPr>
                <w:rFonts w:ascii="Arial Narrow" w:hAnsi="Arial Narrow" w:cs="Arial"/>
                <w:noProof/>
                <w:lang w:val="en-US"/>
              </w:rPr>
              <w:pict>
                <v:shape id="_x0000_s1064" type="#_x0000_t32" style="position:absolute;left:0;text-align:left;margin-left:3.1pt;margin-top:27.15pt;width:.15pt;height:32.85pt;z-index:251660288;mso-position-horizontal-relative:text;mso-position-vertical-relative:text" o:connectortype="straight" strokeweight="1.25pt">
                  <v:stroke miterlimit="2"/>
                </v:shape>
              </w:pict>
            </w:r>
          </w:p>
        </w:tc>
        <w:tc>
          <w:tcPr>
            <w:tcW w:w="728"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810" w:type="dxa"/>
            <w:tcBorders>
              <w:top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1170" w:type="dxa"/>
            <w:tcBorders>
              <w:top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1080" w:type="dxa"/>
            <w:tcBorders>
              <w:top w:val="single" w:sz="12" w:space="0" w:color="auto"/>
            </w:tcBorders>
            <w:vAlign w:val="center"/>
          </w:tcPr>
          <w:p w:rsidR="00BF1299" w:rsidRPr="0098631F" w:rsidRDefault="00E73C89" w:rsidP="0039274C">
            <w:pPr>
              <w:pStyle w:val="ListParagraph"/>
              <w:spacing w:after="0" w:line="360" w:lineRule="auto"/>
              <w:ind w:left="0"/>
              <w:jc w:val="center"/>
              <w:rPr>
                <w:rFonts w:ascii="Arial Narrow" w:hAnsi="Arial Narrow" w:cs="Arial"/>
                <w:lang w:eastAsia="en-AU"/>
              </w:rPr>
            </w:pPr>
            <w:r>
              <w:rPr>
                <w:rFonts w:ascii="Arial Narrow" w:hAnsi="Arial Narrow" w:cs="Arial"/>
                <w:noProof/>
                <w:lang w:val="en-US"/>
              </w:rPr>
              <w:pict>
                <v:shape id="_x0000_s1065" type="#_x0000_t32" style="position:absolute;left:0;text-align:left;margin-left:-2.85pt;margin-top:-.35pt;width:0;height:60.35pt;z-index:251661312;mso-position-horizontal-relative:text;mso-position-vertical-relative:text" o:connectortype="straight" strokeweight="1.25pt">
                  <v:stroke miterlimit="2"/>
                </v:shape>
              </w:pict>
            </w:r>
          </w:p>
        </w:tc>
        <w:tc>
          <w:tcPr>
            <w:tcW w:w="540" w:type="dxa"/>
            <w:tcBorders>
              <w:top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270" w:type="dxa"/>
            <w:tcBorders>
              <w:top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9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900" w:type="dxa"/>
            <w:vAlign w:val="center"/>
          </w:tcPr>
          <w:p w:rsidR="00BF1299" w:rsidRPr="0098631F" w:rsidRDefault="00E73C89" w:rsidP="0039274C">
            <w:pPr>
              <w:pStyle w:val="ListParagraph"/>
              <w:spacing w:after="0" w:line="360" w:lineRule="auto"/>
              <w:ind w:left="0"/>
              <w:jc w:val="center"/>
              <w:rPr>
                <w:rFonts w:ascii="Arial Narrow" w:hAnsi="Arial Narrow" w:cs="Arial"/>
                <w:lang w:eastAsia="en-AU"/>
              </w:rPr>
            </w:pPr>
            <w:r>
              <w:rPr>
                <w:rFonts w:ascii="Arial Narrow" w:hAnsi="Arial Narrow" w:cs="Arial"/>
                <w:noProof/>
                <w:lang w:val="en-US"/>
              </w:rPr>
              <w:pict>
                <v:shape id="_x0000_s1066" type="#_x0000_t32" style="position:absolute;left:0;text-align:left;margin-left:10.35pt;margin-top:27.3pt;width:0;height:32.85pt;z-index:251662336;mso-position-horizontal-relative:text;mso-position-vertical-relative:text" o:connectortype="straight" strokeweight="1.25pt">
                  <v:stroke miterlimit="2"/>
                </v:shape>
              </w:pict>
            </w: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r>
      <w:tr w:rsidR="00BF1299" w:rsidRPr="0098631F" w:rsidTr="00BF1299">
        <w:trPr>
          <w:trHeight w:val="364"/>
        </w:trPr>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905"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728"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81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117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108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54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27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99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90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63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r>
      <w:tr w:rsidR="00BF1299" w:rsidRPr="0098631F" w:rsidTr="00BF1299">
        <w:tc>
          <w:tcPr>
            <w:tcW w:w="905"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905"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728"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81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1170"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1080"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540"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270" w:type="dxa"/>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990"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900"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c>
          <w:tcPr>
            <w:tcW w:w="630" w:type="dxa"/>
            <w:tcBorders>
              <w:bottom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sz w:val="16"/>
                <w:szCs w:val="16"/>
                <w:lang w:eastAsia="en-AU"/>
              </w:rPr>
            </w:pPr>
          </w:p>
        </w:tc>
      </w:tr>
      <w:tr w:rsidR="00BF1299" w:rsidRPr="0098631F" w:rsidTr="00BF1299">
        <w:tc>
          <w:tcPr>
            <w:tcW w:w="2538" w:type="dxa"/>
            <w:gridSpan w:val="3"/>
            <w:tcBorders>
              <w:top w:val="single" w:sz="12" w:space="0" w:color="auto"/>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r w:rsidRPr="0098631F">
              <w:rPr>
                <w:rFonts w:ascii="Arial Narrow" w:hAnsi="Arial Narrow"/>
              </w:rPr>
              <w:t>Kasi Protokol &amp; Pelayanan</w:t>
            </w:r>
          </w:p>
        </w:tc>
        <w:tc>
          <w:tcPr>
            <w:tcW w:w="810" w:type="dxa"/>
            <w:tcBorders>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2790" w:type="dxa"/>
            <w:gridSpan w:val="3"/>
            <w:tcBorders>
              <w:top w:val="single" w:sz="12" w:space="0" w:color="auto"/>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r w:rsidRPr="0098631F">
              <w:rPr>
                <w:rFonts w:ascii="Arial Narrow" w:hAnsi="Arial Narrow"/>
              </w:rPr>
              <w:t>Kasi Hubungan Antar Lembaga</w:t>
            </w:r>
          </w:p>
        </w:tc>
        <w:tc>
          <w:tcPr>
            <w:tcW w:w="270" w:type="dxa"/>
            <w:tcBorders>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2520" w:type="dxa"/>
            <w:gridSpan w:val="3"/>
            <w:tcBorders>
              <w:top w:val="single" w:sz="12" w:space="0" w:color="auto"/>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r w:rsidRPr="0098631F">
              <w:rPr>
                <w:rFonts w:ascii="Arial Narrow" w:hAnsi="Arial Narrow"/>
              </w:rPr>
              <w:t>Kasi Promosi dan Informasi</w:t>
            </w:r>
          </w:p>
        </w:tc>
      </w:tr>
      <w:tr w:rsidR="00BF1299" w:rsidRPr="0098631F" w:rsidTr="00BF1299">
        <w:tc>
          <w:tcPr>
            <w:tcW w:w="2538" w:type="dxa"/>
            <w:gridSpan w:val="3"/>
            <w:tcBorders>
              <w:left w:val="single" w:sz="12" w:space="0" w:color="auto"/>
              <w:bottom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b/>
              </w:rPr>
            </w:pPr>
            <w:r w:rsidRPr="0098631F">
              <w:rPr>
                <w:rFonts w:ascii="Arial Narrow" w:hAnsi="Arial Narrow"/>
                <w:b/>
              </w:rPr>
              <w:t>ERWIN SARAGOSA, S.Sos</w:t>
            </w:r>
          </w:p>
        </w:tc>
        <w:tc>
          <w:tcPr>
            <w:tcW w:w="810" w:type="dxa"/>
            <w:tcBorders>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2790" w:type="dxa"/>
            <w:gridSpan w:val="3"/>
            <w:tcBorders>
              <w:left w:val="single" w:sz="12" w:space="0" w:color="auto"/>
              <w:bottom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b/>
              </w:rPr>
            </w:pPr>
            <w:r w:rsidRPr="0098631F">
              <w:rPr>
                <w:rFonts w:ascii="Arial Narrow" w:hAnsi="Arial Narrow"/>
                <w:b/>
              </w:rPr>
              <w:t>ILFITRA, SSTP, MPA</w:t>
            </w:r>
          </w:p>
        </w:tc>
        <w:tc>
          <w:tcPr>
            <w:tcW w:w="270" w:type="dxa"/>
            <w:tcBorders>
              <w:left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cs="Arial"/>
                <w:lang w:eastAsia="en-AU"/>
              </w:rPr>
            </w:pPr>
          </w:p>
        </w:tc>
        <w:tc>
          <w:tcPr>
            <w:tcW w:w="2520" w:type="dxa"/>
            <w:gridSpan w:val="3"/>
            <w:tcBorders>
              <w:left w:val="single" w:sz="12" w:space="0" w:color="auto"/>
              <w:bottom w:val="single" w:sz="12" w:space="0" w:color="auto"/>
              <w:right w:val="single" w:sz="12" w:space="0" w:color="auto"/>
            </w:tcBorders>
            <w:vAlign w:val="center"/>
          </w:tcPr>
          <w:p w:rsidR="00BF1299" w:rsidRPr="0098631F" w:rsidRDefault="00BF1299" w:rsidP="0039274C">
            <w:pPr>
              <w:pStyle w:val="ListParagraph"/>
              <w:spacing w:after="0" w:line="360" w:lineRule="auto"/>
              <w:ind w:left="0"/>
              <w:jc w:val="center"/>
              <w:rPr>
                <w:rFonts w:ascii="Arial Narrow" w:hAnsi="Arial Narrow"/>
                <w:b/>
              </w:rPr>
            </w:pPr>
            <w:r w:rsidRPr="0098631F">
              <w:rPr>
                <w:rFonts w:ascii="Arial Narrow" w:hAnsi="Arial Narrow"/>
                <w:b/>
              </w:rPr>
              <w:t>DESRAMADANUS, S.Sos</w:t>
            </w:r>
          </w:p>
        </w:tc>
      </w:tr>
    </w:tbl>
    <w:p w:rsidR="0035202C" w:rsidRDefault="0035202C" w:rsidP="00B17573">
      <w:pPr>
        <w:widowControl w:val="0"/>
        <w:autoSpaceDE w:val="0"/>
        <w:autoSpaceDN w:val="0"/>
        <w:adjustRightInd w:val="0"/>
        <w:spacing w:after="0" w:line="360" w:lineRule="auto"/>
        <w:rPr>
          <w:rFonts w:ascii="Cambria" w:hAnsi="Cambria"/>
          <w:b/>
          <w:sz w:val="24"/>
          <w:szCs w:val="24"/>
          <w:lang w:val="en-US"/>
        </w:rPr>
      </w:pPr>
    </w:p>
    <w:p w:rsidR="00B17573" w:rsidRPr="00B17573" w:rsidRDefault="00B17573" w:rsidP="00B17573">
      <w:pPr>
        <w:widowControl w:val="0"/>
        <w:autoSpaceDE w:val="0"/>
        <w:autoSpaceDN w:val="0"/>
        <w:adjustRightInd w:val="0"/>
        <w:spacing w:after="0" w:line="360" w:lineRule="auto"/>
        <w:rPr>
          <w:rFonts w:ascii="Cambria" w:hAnsi="Cambria"/>
          <w:sz w:val="24"/>
          <w:szCs w:val="24"/>
          <w:lang w:val="en-US"/>
        </w:rPr>
      </w:pPr>
    </w:p>
    <w:p w:rsidR="00C34A98" w:rsidRDefault="00D23E01" w:rsidP="00F03CB4">
      <w:pPr>
        <w:spacing w:after="0" w:line="360" w:lineRule="auto"/>
        <w:ind w:left="450"/>
        <w:jc w:val="both"/>
        <w:rPr>
          <w:rFonts w:ascii="Cambria" w:hAnsi="Cambria" w:cs="Arial"/>
          <w:lang w:val="en-US"/>
        </w:rPr>
      </w:pPr>
      <w:r>
        <w:rPr>
          <w:rFonts w:ascii="Cambria" w:hAnsi="Cambria" w:cs="Arial"/>
          <w:lang w:val="en-US"/>
        </w:rPr>
        <w:t>Rincian Tugas Pokok dan Tata Kerja Badan Penghubung Provinsi Sumatera Barat :</w:t>
      </w:r>
    </w:p>
    <w:p w:rsidR="00F03CB4" w:rsidRPr="00F03CB4" w:rsidRDefault="00F03CB4" w:rsidP="00262D78">
      <w:pPr>
        <w:numPr>
          <w:ilvl w:val="0"/>
          <w:numId w:val="14"/>
        </w:numPr>
        <w:tabs>
          <w:tab w:val="clear" w:pos="720"/>
        </w:tabs>
        <w:spacing w:after="0" w:line="360" w:lineRule="auto"/>
        <w:ind w:hanging="270"/>
        <w:jc w:val="both"/>
        <w:rPr>
          <w:rFonts w:ascii="Cambria" w:hAnsi="Cambria" w:cs="Arial"/>
        </w:rPr>
      </w:pPr>
      <w:r>
        <w:rPr>
          <w:rFonts w:ascii="Cambria" w:hAnsi="Cambria" w:cs="Arial"/>
          <w:lang w:val="en-US"/>
        </w:rPr>
        <w:t>Badan Penghubung Provinsi Sumatera Barat mempunyai tugas pokok membantu pemerintah daerah dalam penyelenggaraan pemerintahan di Jakarta.</w:t>
      </w:r>
    </w:p>
    <w:p w:rsidR="003B3158" w:rsidRPr="00F03CB4" w:rsidRDefault="00F03CB4" w:rsidP="00262D78">
      <w:pPr>
        <w:numPr>
          <w:ilvl w:val="0"/>
          <w:numId w:val="14"/>
        </w:numPr>
        <w:tabs>
          <w:tab w:val="clear" w:pos="720"/>
        </w:tabs>
        <w:spacing w:after="0" w:line="360" w:lineRule="auto"/>
        <w:ind w:hanging="270"/>
        <w:jc w:val="both"/>
        <w:rPr>
          <w:rFonts w:ascii="Cambria" w:hAnsi="Cambria" w:cs="Arial"/>
        </w:rPr>
      </w:pPr>
      <w:r>
        <w:rPr>
          <w:rFonts w:ascii="Cambria" w:hAnsi="Cambria" w:cs="Arial"/>
          <w:lang w:val="en-US"/>
        </w:rPr>
        <w:t>Untuk menyelenggarakan tugas pokok, Badan Penghubung Provinsi Sumatera Barat mempunyai fungsi :</w:t>
      </w:r>
    </w:p>
    <w:p w:rsidR="00C34A98" w:rsidRPr="00B17573" w:rsidRDefault="00C34A98" w:rsidP="00262D78">
      <w:pPr>
        <w:numPr>
          <w:ilvl w:val="0"/>
          <w:numId w:val="19"/>
        </w:numPr>
        <w:tabs>
          <w:tab w:val="clear" w:pos="720"/>
          <w:tab w:val="left" w:pos="1080"/>
        </w:tabs>
        <w:spacing w:after="0" w:line="360" w:lineRule="auto"/>
        <w:ind w:left="1080"/>
        <w:jc w:val="both"/>
        <w:rPr>
          <w:rFonts w:ascii="Cambria" w:hAnsi="Cambria" w:cs="Arial"/>
        </w:rPr>
      </w:pPr>
      <w:r w:rsidRPr="00B17573">
        <w:rPr>
          <w:rFonts w:ascii="Cambria" w:hAnsi="Cambria" w:cs="Arial"/>
        </w:rPr>
        <w:t>Penyelenggaraan urusan humas dan protokoler pejabat daerah di Jakarta;</w:t>
      </w:r>
    </w:p>
    <w:p w:rsidR="00C34A98" w:rsidRPr="00B17573" w:rsidRDefault="00C34A98" w:rsidP="00262D78">
      <w:pPr>
        <w:numPr>
          <w:ilvl w:val="0"/>
          <w:numId w:val="19"/>
        </w:numPr>
        <w:tabs>
          <w:tab w:val="clear" w:pos="720"/>
          <w:tab w:val="left" w:pos="1080"/>
        </w:tabs>
        <w:spacing w:after="0" w:line="360" w:lineRule="auto"/>
        <w:ind w:left="1080"/>
        <w:jc w:val="both"/>
        <w:rPr>
          <w:rFonts w:ascii="Cambria" w:hAnsi="Cambria" w:cs="Arial"/>
        </w:rPr>
      </w:pPr>
      <w:r w:rsidRPr="00B17573">
        <w:rPr>
          <w:rFonts w:ascii="Cambria" w:hAnsi="Cambria" w:cs="Arial"/>
        </w:rPr>
        <w:t>Memfasilitasi hubungan kerja pejabat daerah dan koordinasi antar lembaga di Jakarta;</w:t>
      </w:r>
    </w:p>
    <w:p w:rsidR="00C34A98" w:rsidRPr="00B17573" w:rsidRDefault="00C34A98" w:rsidP="00262D78">
      <w:pPr>
        <w:numPr>
          <w:ilvl w:val="0"/>
          <w:numId w:val="19"/>
        </w:numPr>
        <w:tabs>
          <w:tab w:val="clear" w:pos="720"/>
          <w:tab w:val="left" w:pos="1080"/>
        </w:tabs>
        <w:spacing w:after="0" w:line="360" w:lineRule="auto"/>
        <w:ind w:left="1080"/>
        <w:jc w:val="both"/>
        <w:rPr>
          <w:rFonts w:ascii="Cambria" w:hAnsi="Cambria" w:cs="Arial"/>
        </w:rPr>
      </w:pPr>
      <w:r w:rsidRPr="00B17573">
        <w:rPr>
          <w:rFonts w:ascii="Cambria" w:hAnsi="Cambria" w:cs="Arial"/>
        </w:rPr>
        <w:t>Penyelenggaraan urusan keuangan, perlengkapan dan aset kantor;</w:t>
      </w:r>
    </w:p>
    <w:p w:rsidR="00C34A98" w:rsidRPr="00B17573" w:rsidRDefault="00C34A98" w:rsidP="00262D78">
      <w:pPr>
        <w:numPr>
          <w:ilvl w:val="0"/>
          <w:numId w:val="19"/>
        </w:numPr>
        <w:tabs>
          <w:tab w:val="clear" w:pos="720"/>
          <w:tab w:val="left" w:pos="1080"/>
        </w:tabs>
        <w:spacing w:after="0" w:line="360" w:lineRule="auto"/>
        <w:ind w:left="1080"/>
        <w:jc w:val="both"/>
        <w:rPr>
          <w:rFonts w:ascii="Cambria" w:hAnsi="Cambria" w:cs="Arial"/>
        </w:rPr>
      </w:pPr>
      <w:r w:rsidRPr="00B17573">
        <w:rPr>
          <w:rFonts w:ascii="Cambria" w:hAnsi="Cambria" w:cs="Arial"/>
        </w:rPr>
        <w:t>Melaksanakan penyelenggaraan urusan ketatausahaan, kepegawaian, hukum, ketatalaksanaan dan penyusunan rencana dan program kantor;</w:t>
      </w:r>
    </w:p>
    <w:p w:rsidR="00C34A98" w:rsidRPr="00B17573" w:rsidRDefault="00C34A98" w:rsidP="00262D78">
      <w:pPr>
        <w:numPr>
          <w:ilvl w:val="0"/>
          <w:numId w:val="19"/>
        </w:numPr>
        <w:tabs>
          <w:tab w:val="clear" w:pos="720"/>
          <w:tab w:val="left" w:pos="1080"/>
        </w:tabs>
        <w:spacing w:after="0" w:line="360" w:lineRule="auto"/>
        <w:ind w:left="1080"/>
        <w:jc w:val="both"/>
        <w:rPr>
          <w:rFonts w:ascii="Cambria" w:hAnsi="Cambria" w:cs="Arial"/>
        </w:rPr>
      </w:pPr>
      <w:r w:rsidRPr="00B17573">
        <w:rPr>
          <w:rFonts w:ascii="Cambria" w:hAnsi="Cambria" w:cs="Arial"/>
        </w:rPr>
        <w:t>Penyelenggaraan monitoring, evaluasi dan pelaporan;</w:t>
      </w:r>
    </w:p>
    <w:p w:rsidR="00C34A98" w:rsidRPr="00B17573" w:rsidRDefault="00C34A98" w:rsidP="00262D78">
      <w:pPr>
        <w:numPr>
          <w:ilvl w:val="0"/>
          <w:numId w:val="19"/>
        </w:numPr>
        <w:tabs>
          <w:tab w:val="clear" w:pos="720"/>
          <w:tab w:val="left" w:pos="1080"/>
        </w:tabs>
        <w:spacing w:after="0" w:line="360" w:lineRule="auto"/>
        <w:ind w:left="1080"/>
        <w:jc w:val="both"/>
        <w:rPr>
          <w:rFonts w:ascii="Cambria" w:hAnsi="Cambria" w:cs="Arial"/>
        </w:rPr>
      </w:pPr>
      <w:r w:rsidRPr="00B17573">
        <w:rPr>
          <w:rFonts w:ascii="Cambria" w:hAnsi="Cambria" w:cs="Arial"/>
        </w:rPr>
        <w:t>Pembinaan jabatan fungsional;</w:t>
      </w:r>
    </w:p>
    <w:p w:rsidR="00C34A98" w:rsidRPr="00B17573" w:rsidRDefault="00C34A98" w:rsidP="00262D78">
      <w:pPr>
        <w:numPr>
          <w:ilvl w:val="0"/>
          <w:numId w:val="19"/>
        </w:numPr>
        <w:tabs>
          <w:tab w:val="clear" w:pos="720"/>
          <w:tab w:val="left" w:pos="1080"/>
        </w:tabs>
        <w:spacing w:line="360" w:lineRule="auto"/>
        <w:ind w:left="1080"/>
        <w:jc w:val="both"/>
        <w:rPr>
          <w:rFonts w:ascii="Cambria" w:hAnsi="Cambria" w:cs="Arial"/>
        </w:rPr>
      </w:pPr>
      <w:r w:rsidRPr="00B17573">
        <w:rPr>
          <w:rFonts w:ascii="Cambria" w:hAnsi="Cambria" w:cs="Arial"/>
        </w:rPr>
        <w:t>Pelaksanaan tugas lain yang diberikan pimpinan.</w:t>
      </w:r>
    </w:p>
    <w:p w:rsidR="00C34A98" w:rsidRPr="00B17573" w:rsidRDefault="00F03CB4" w:rsidP="00811B44">
      <w:pPr>
        <w:spacing w:line="360" w:lineRule="auto"/>
        <w:ind w:left="709" w:firstLine="551"/>
        <w:jc w:val="both"/>
        <w:rPr>
          <w:rFonts w:ascii="Cambria" w:hAnsi="Cambria" w:cs="Arial"/>
        </w:rPr>
      </w:pPr>
      <w:bookmarkStart w:id="0" w:name="_GoBack"/>
      <w:bookmarkEnd w:id="0"/>
      <w:r>
        <w:rPr>
          <w:rFonts w:ascii="Cambria" w:hAnsi="Cambria" w:cs="Arial"/>
          <w:lang w:val="en-US"/>
        </w:rPr>
        <w:t>Dari uraian tugas pokok dan fungsi Badan Penghubung Provinsi Sumatera Barat diatas maka Tugas</w:t>
      </w:r>
      <w:r>
        <w:rPr>
          <w:rFonts w:ascii="Cambria" w:hAnsi="Cambria" w:cs="Arial"/>
        </w:rPr>
        <w:t xml:space="preserve"> </w:t>
      </w:r>
      <w:r w:rsidR="00C34A98" w:rsidRPr="00B17573">
        <w:rPr>
          <w:rFonts w:ascii="Cambria" w:hAnsi="Cambria" w:cs="Arial"/>
        </w:rPr>
        <w:t xml:space="preserve"> Kepala </w:t>
      </w:r>
      <w:r>
        <w:rPr>
          <w:rFonts w:ascii="Cambria" w:hAnsi="Cambria" w:cs="Arial"/>
          <w:lang w:val="en-US"/>
        </w:rPr>
        <w:t>Badan</w:t>
      </w:r>
      <w:r w:rsidR="00C34A98" w:rsidRPr="00B17573">
        <w:rPr>
          <w:rFonts w:ascii="Cambria" w:hAnsi="Cambria" w:cs="Arial"/>
        </w:rPr>
        <w:t>, Subag TU dan Seksi-seksi adalah sebagai berikut:</w:t>
      </w:r>
    </w:p>
    <w:p w:rsidR="00C34A98" w:rsidRPr="00181EDF" w:rsidRDefault="00C34A98" w:rsidP="00262D78">
      <w:pPr>
        <w:pStyle w:val="ListParagraph"/>
        <w:numPr>
          <w:ilvl w:val="0"/>
          <w:numId w:val="8"/>
        </w:numPr>
        <w:spacing w:after="120" w:line="360" w:lineRule="auto"/>
        <w:ind w:left="1080" w:hanging="371"/>
        <w:jc w:val="both"/>
        <w:rPr>
          <w:rFonts w:ascii="Cambria" w:hAnsi="Cambria" w:cs="Arial"/>
          <w:b/>
          <w:sz w:val="22"/>
          <w:szCs w:val="22"/>
        </w:rPr>
      </w:pPr>
      <w:r w:rsidRPr="00181EDF">
        <w:rPr>
          <w:rFonts w:ascii="Cambria" w:hAnsi="Cambria" w:cs="Arial"/>
          <w:b/>
          <w:sz w:val="22"/>
          <w:szCs w:val="22"/>
        </w:rPr>
        <w:t xml:space="preserve">Kepala </w:t>
      </w:r>
      <w:r w:rsidR="00181EDF" w:rsidRPr="00181EDF">
        <w:rPr>
          <w:rFonts w:ascii="Cambria" w:hAnsi="Cambria" w:cs="Arial"/>
          <w:b/>
          <w:sz w:val="22"/>
          <w:szCs w:val="22"/>
          <w:lang w:val="en-US"/>
        </w:rPr>
        <w:t>Badan Penghubung Provinsi Sumatera Barat</w:t>
      </w:r>
    </w:p>
    <w:p w:rsidR="00C34A98" w:rsidRPr="00181EDF" w:rsidRDefault="00C34A98" w:rsidP="00262D78">
      <w:pPr>
        <w:pStyle w:val="ListParagraph"/>
        <w:numPr>
          <w:ilvl w:val="0"/>
          <w:numId w:val="9"/>
        </w:numPr>
        <w:spacing w:after="120" w:line="360" w:lineRule="auto"/>
        <w:ind w:left="1620" w:hanging="540"/>
        <w:contextualSpacing w:val="0"/>
        <w:jc w:val="both"/>
        <w:rPr>
          <w:rFonts w:ascii="Cambria" w:hAnsi="Cambria" w:cs="Arial"/>
          <w:sz w:val="22"/>
          <w:szCs w:val="22"/>
        </w:rPr>
      </w:pPr>
      <w:r w:rsidRPr="00181EDF">
        <w:rPr>
          <w:rFonts w:ascii="Cambria" w:hAnsi="Cambria" w:cs="Arial"/>
          <w:sz w:val="22"/>
          <w:szCs w:val="22"/>
        </w:rPr>
        <w:t xml:space="preserve">Kepala </w:t>
      </w:r>
      <w:r w:rsidR="00181EDF" w:rsidRPr="00181EDF">
        <w:rPr>
          <w:rFonts w:ascii="Cambria" w:hAnsi="Cambria" w:cs="Arial"/>
          <w:sz w:val="22"/>
          <w:szCs w:val="22"/>
          <w:lang w:val="en-US"/>
        </w:rPr>
        <w:t>Badan</w:t>
      </w:r>
      <w:r w:rsidRPr="00181EDF">
        <w:rPr>
          <w:rFonts w:ascii="Cambria" w:hAnsi="Cambria" w:cs="Arial"/>
          <w:sz w:val="22"/>
          <w:szCs w:val="22"/>
        </w:rPr>
        <w:t xml:space="preserve"> memimpin pel</w:t>
      </w:r>
      <w:r w:rsidR="00181EDF">
        <w:rPr>
          <w:rFonts w:ascii="Cambria" w:hAnsi="Cambria" w:cs="Arial"/>
          <w:sz w:val="22"/>
          <w:szCs w:val="22"/>
        </w:rPr>
        <w:t>aksanaan tugas pokok dan fungsi</w:t>
      </w:r>
      <w:r w:rsidR="00181EDF">
        <w:rPr>
          <w:rFonts w:ascii="Cambria" w:hAnsi="Cambria" w:cs="Arial"/>
          <w:sz w:val="22"/>
          <w:szCs w:val="22"/>
          <w:lang w:val="en-US"/>
        </w:rPr>
        <w:t>.</w:t>
      </w:r>
    </w:p>
    <w:p w:rsidR="00C34A98" w:rsidRPr="00B17573" w:rsidRDefault="00C34A98" w:rsidP="00262D78">
      <w:pPr>
        <w:pStyle w:val="ListParagraph"/>
        <w:numPr>
          <w:ilvl w:val="0"/>
          <w:numId w:val="9"/>
        </w:numPr>
        <w:spacing w:after="120" w:line="360" w:lineRule="auto"/>
        <w:ind w:left="1620" w:hanging="540"/>
        <w:contextualSpacing w:val="0"/>
        <w:jc w:val="both"/>
        <w:rPr>
          <w:rFonts w:ascii="Cambria" w:hAnsi="Cambria" w:cs="Arial"/>
          <w:sz w:val="22"/>
          <w:szCs w:val="22"/>
        </w:rPr>
      </w:pPr>
      <w:r w:rsidRPr="00181EDF">
        <w:rPr>
          <w:rFonts w:ascii="Cambria" w:hAnsi="Cambria" w:cs="Arial"/>
          <w:sz w:val="22"/>
          <w:szCs w:val="22"/>
        </w:rPr>
        <w:t>Rincian tugas Kepala</w:t>
      </w:r>
      <w:r w:rsidRPr="00181EDF">
        <w:rPr>
          <w:rFonts w:ascii="Cambria" w:hAnsi="Cambria" w:cs="Arial"/>
          <w:sz w:val="22"/>
          <w:szCs w:val="22"/>
          <w:lang w:val="en-US"/>
        </w:rPr>
        <w:t xml:space="preserve"> </w:t>
      </w:r>
      <w:r w:rsidR="00181EDF" w:rsidRPr="00181EDF">
        <w:rPr>
          <w:rFonts w:ascii="Cambria" w:hAnsi="Cambria" w:cs="Arial"/>
          <w:sz w:val="22"/>
          <w:szCs w:val="22"/>
          <w:lang w:val="en-US"/>
        </w:rPr>
        <w:t>Badan</w:t>
      </w:r>
      <w:r w:rsidRPr="00181EDF">
        <w:rPr>
          <w:rFonts w:ascii="Cambria" w:hAnsi="Cambria" w:cs="Arial"/>
          <w:sz w:val="22"/>
          <w:szCs w:val="22"/>
        </w:rPr>
        <w:t xml:space="preserve"> adalah:</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lastRenderedPageBreak/>
        <w:t>Menyelenggarakan pengendalian dan pengkordinasian pelaksanaan tugas ketataus</w:t>
      </w:r>
      <w:r w:rsidR="003B3158" w:rsidRPr="00B17573">
        <w:rPr>
          <w:rFonts w:ascii="Cambria" w:hAnsi="Cambria" w:cs="Arial"/>
          <w:sz w:val="22"/>
          <w:szCs w:val="22"/>
          <w:lang w:val="en-US"/>
        </w:rPr>
        <w:t>a</w:t>
      </w:r>
      <w:r w:rsidRPr="00B17573">
        <w:rPr>
          <w:rFonts w:ascii="Cambria" w:hAnsi="Cambria" w:cs="Arial"/>
          <w:sz w:val="22"/>
          <w:szCs w:val="22"/>
        </w:rPr>
        <w:t>haan, hubungan antar lembaga, promosi dan i</w:t>
      </w:r>
      <w:r w:rsidR="00181EDF">
        <w:rPr>
          <w:rFonts w:ascii="Cambria" w:hAnsi="Cambria" w:cs="Arial"/>
          <w:sz w:val="22"/>
          <w:szCs w:val="22"/>
          <w:lang w:val="en-US"/>
        </w:rPr>
        <w:t>nvestasi</w:t>
      </w:r>
      <w:r w:rsidR="00181EDF">
        <w:rPr>
          <w:rFonts w:ascii="Cambria" w:hAnsi="Cambria" w:cs="Arial"/>
          <w:sz w:val="22"/>
          <w:szCs w:val="22"/>
        </w:rPr>
        <w:t xml:space="preserve">, serta </w:t>
      </w:r>
      <w:r w:rsidR="00181EDF">
        <w:rPr>
          <w:rFonts w:ascii="Cambria" w:hAnsi="Cambria" w:cs="Arial"/>
          <w:sz w:val="22"/>
          <w:szCs w:val="22"/>
          <w:lang w:val="en-US"/>
        </w:rPr>
        <w:t>protocol dan pelayanan</w:t>
      </w:r>
      <w:r w:rsidRPr="00B17573">
        <w:rPr>
          <w:rFonts w:ascii="Cambria" w:hAnsi="Cambria" w:cs="Arial"/>
          <w:sz w:val="22"/>
          <w:szCs w:val="22"/>
        </w:rPr>
        <w:t>;</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 xml:space="preserve">Menyelenggarakan penyusunan dan penetapan program kerja </w:t>
      </w:r>
      <w:r w:rsidR="00181EDF">
        <w:rPr>
          <w:rFonts w:ascii="Cambria" w:hAnsi="Cambria" w:cs="Arial"/>
          <w:sz w:val="22"/>
          <w:szCs w:val="22"/>
          <w:lang w:val="en-US"/>
        </w:rPr>
        <w:t>badan</w:t>
      </w:r>
      <w:r w:rsidRPr="00B17573">
        <w:rPr>
          <w:rFonts w:ascii="Cambria" w:hAnsi="Cambria" w:cs="Arial"/>
          <w:sz w:val="22"/>
          <w:szCs w:val="22"/>
        </w:rPr>
        <w:t>;</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Menyelenggarakan perumusan dan penetapan kebijakan teknis dan penyelenggaraan hubungan antar lembaga</w:t>
      </w:r>
      <w:r w:rsidR="00181EDF">
        <w:rPr>
          <w:rFonts w:ascii="Cambria" w:hAnsi="Cambria" w:cs="Arial"/>
          <w:sz w:val="22"/>
          <w:szCs w:val="22"/>
          <w:lang w:val="en-US"/>
        </w:rPr>
        <w:t>, promosi</w:t>
      </w:r>
      <w:r w:rsidRPr="00B17573">
        <w:rPr>
          <w:rFonts w:ascii="Cambria" w:hAnsi="Cambria" w:cs="Arial"/>
          <w:sz w:val="22"/>
          <w:szCs w:val="22"/>
        </w:rPr>
        <w:t xml:space="preserve"> d</w:t>
      </w:r>
      <w:r w:rsidR="00181EDF">
        <w:rPr>
          <w:rFonts w:ascii="Cambria" w:hAnsi="Cambria" w:cs="Arial"/>
          <w:sz w:val="22"/>
          <w:szCs w:val="22"/>
          <w:lang w:val="en-US"/>
        </w:rPr>
        <w:t>a</w:t>
      </w:r>
      <w:r w:rsidR="00181EDF">
        <w:rPr>
          <w:rFonts w:ascii="Cambria" w:hAnsi="Cambria" w:cs="Arial"/>
          <w:sz w:val="22"/>
          <w:szCs w:val="22"/>
        </w:rPr>
        <w:t>n in</w:t>
      </w:r>
      <w:r w:rsidR="00181EDF">
        <w:rPr>
          <w:rFonts w:ascii="Cambria" w:hAnsi="Cambria" w:cs="Arial"/>
          <w:sz w:val="22"/>
          <w:szCs w:val="22"/>
          <w:lang w:val="en-US"/>
        </w:rPr>
        <w:t>vestasi</w:t>
      </w:r>
      <w:r w:rsidR="00181EDF">
        <w:rPr>
          <w:rFonts w:ascii="Cambria" w:hAnsi="Cambria" w:cs="Arial"/>
          <w:sz w:val="22"/>
          <w:szCs w:val="22"/>
        </w:rPr>
        <w:t xml:space="preserve"> serta </w:t>
      </w:r>
      <w:r w:rsidR="00181EDF">
        <w:rPr>
          <w:rFonts w:ascii="Cambria" w:hAnsi="Cambria" w:cs="Arial"/>
          <w:sz w:val="22"/>
          <w:szCs w:val="22"/>
          <w:lang w:val="en-US"/>
        </w:rPr>
        <w:t>protocol dan pelayanan</w:t>
      </w:r>
      <w:r w:rsidRPr="00B17573">
        <w:rPr>
          <w:rFonts w:ascii="Cambria" w:hAnsi="Cambria" w:cs="Arial"/>
          <w:sz w:val="22"/>
          <w:szCs w:val="22"/>
        </w:rPr>
        <w:t>;</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 xml:space="preserve">Menyelenggarakan koordinasi dan pengendalian pelaksanaan kebijakan teknis </w:t>
      </w:r>
      <w:r w:rsidR="00181EDF" w:rsidRPr="00B17573">
        <w:rPr>
          <w:rFonts w:ascii="Cambria" w:hAnsi="Cambria" w:cs="Arial"/>
          <w:sz w:val="22"/>
          <w:szCs w:val="22"/>
        </w:rPr>
        <w:t>hubungan antar lembaga</w:t>
      </w:r>
      <w:r w:rsidR="00181EDF">
        <w:rPr>
          <w:rFonts w:ascii="Cambria" w:hAnsi="Cambria" w:cs="Arial"/>
          <w:sz w:val="22"/>
          <w:szCs w:val="22"/>
          <w:lang w:val="en-US"/>
        </w:rPr>
        <w:t>, promosi</w:t>
      </w:r>
      <w:r w:rsidR="00181EDF" w:rsidRPr="00B17573">
        <w:rPr>
          <w:rFonts w:ascii="Cambria" w:hAnsi="Cambria" w:cs="Arial"/>
          <w:sz w:val="22"/>
          <w:szCs w:val="22"/>
        </w:rPr>
        <w:t xml:space="preserve"> d</w:t>
      </w:r>
      <w:r w:rsidR="00181EDF">
        <w:rPr>
          <w:rFonts w:ascii="Cambria" w:hAnsi="Cambria" w:cs="Arial"/>
          <w:sz w:val="22"/>
          <w:szCs w:val="22"/>
          <w:lang w:val="en-US"/>
        </w:rPr>
        <w:t>a</w:t>
      </w:r>
      <w:r w:rsidR="00181EDF">
        <w:rPr>
          <w:rFonts w:ascii="Cambria" w:hAnsi="Cambria" w:cs="Arial"/>
          <w:sz w:val="22"/>
          <w:szCs w:val="22"/>
        </w:rPr>
        <w:t>n in</w:t>
      </w:r>
      <w:r w:rsidR="00181EDF">
        <w:rPr>
          <w:rFonts w:ascii="Cambria" w:hAnsi="Cambria" w:cs="Arial"/>
          <w:sz w:val="22"/>
          <w:szCs w:val="22"/>
          <w:lang w:val="en-US"/>
        </w:rPr>
        <w:t>vestasi</w:t>
      </w:r>
      <w:r w:rsidR="00181EDF">
        <w:rPr>
          <w:rFonts w:ascii="Cambria" w:hAnsi="Cambria" w:cs="Arial"/>
          <w:sz w:val="22"/>
          <w:szCs w:val="22"/>
        </w:rPr>
        <w:t xml:space="preserve"> serta </w:t>
      </w:r>
      <w:r w:rsidR="00181EDF">
        <w:rPr>
          <w:rFonts w:ascii="Cambria" w:hAnsi="Cambria" w:cs="Arial"/>
          <w:sz w:val="22"/>
          <w:szCs w:val="22"/>
          <w:lang w:val="en-US"/>
        </w:rPr>
        <w:t>protocol dan pelayanan</w:t>
      </w:r>
      <w:r w:rsidRPr="00B17573">
        <w:rPr>
          <w:rFonts w:ascii="Cambria" w:hAnsi="Cambria" w:cs="Arial"/>
          <w:sz w:val="22"/>
          <w:szCs w:val="22"/>
        </w:rPr>
        <w:t>;</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Menyelenggarakan fasilitasi peran serta masyarakat asal Sumatera barat yang ada di Jakarta;</w:t>
      </w:r>
    </w:p>
    <w:p w:rsidR="00C34A98" w:rsidRPr="00B17573" w:rsidRDefault="00C34A98" w:rsidP="00262D78">
      <w:pPr>
        <w:pStyle w:val="ListParagraph"/>
        <w:numPr>
          <w:ilvl w:val="0"/>
          <w:numId w:val="10"/>
        </w:numPr>
        <w:tabs>
          <w:tab w:val="left" w:pos="1890"/>
        </w:tabs>
        <w:spacing w:line="360" w:lineRule="auto"/>
        <w:ind w:left="1890" w:hanging="450"/>
        <w:contextualSpacing w:val="0"/>
        <w:jc w:val="both"/>
        <w:rPr>
          <w:rFonts w:ascii="Cambria" w:hAnsi="Cambria" w:cs="Arial"/>
          <w:sz w:val="22"/>
          <w:szCs w:val="22"/>
        </w:rPr>
      </w:pPr>
      <w:r w:rsidRPr="00B17573">
        <w:rPr>
          <w:rFonts w:ascii="Cambria" w:hAnsi="Cambria" w:cs="Arial"/>
          <w:sz w:val="22"/>
          <w:szCs w:val="22"/>
        </w:rPr>
        <w:t>Menyelenggarakan pengelolaan data dan informasi serta promosi pembangunan daerah;</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Menyelenggarakan perumusan dan penetapan rencana strategis, laporan akuntabilitas kinerja instansi pemerintah (LAKIP), LKPJ, dan LPPD kantor;</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Menyelenggarakan telaahan staf sebagai bahan pertimbangan pengambilan kebijakan;</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 xml:space="preserve">Menyelenggarakan pelaporan dan evaluasi kegiatan </w:t>
      </w:r>
      <w:r w:rsidR="00181EDF">
        <w:rPr>
          <w:rFonts w:ascii="Cambria" w:hAnsi="Cambria" w:cs="Arial"/>
          <w:sz w:val="22"/>
          <w:szCs w:val="22"/>
          <w:lang w:val="en-US"/>
        </w:rPr>
        <w:t>badan</w:t>
      </w:r>
      <w:r w:rsidRPr="00B17573">
        <w:rPr>
          <w:rFonts w:ascii="Cambria" w:hAnsi="Cambria" w:cs="Arial"/>
          <w:sz w:val="22"/>
          <w:szCs w:val="22"/>
        </w:rPr>
        <w:t>;</w:t>
      </w:r>
    </w:p>
    <w:p w:rsidR="00C34A98" w:rsidRPr="00B17573" w:rsidRDefault="00C34A98" w:rsidP="00262D78">
      <w:pPr>
        <w:pStyle w:val="ListParagraph"/>
        <w:numPr>
          <w:ilvl w:val="0"/>
          <w:numId w:val="10"/>
        </w:numPr>
        <w:tabs>
          <w:tab w:val="left" w:pos="1890"/>
        </w:tabs>
        <w:spacing w:after="120" w:line="360" w:lineRule="auto"/>
        <w:ind w:left="1890" w:hanging="450"/>
        <w:contextualSpacing w:val="0"/>
        <w:jc w:val="both"/>
        <w:rPr>
          <w:rFonts w:ascii="Cambria" w:hAnsi="Cambria" w:cs="Arial"/>
          <w:sz w:val="22"/>
          <w:szCs w:val="22"/>
        </w:rPr>
      </w:pPr>
      <w:r w:rsidRPr="00B17573">
        <w:rPr>
          <w:rFonts w:ascii="Cambria" w:hAnsi="Cambria" w:cs="Arial"/>
          <w:sz w:val="22"/>
          <w:szCs w:val="22"/>
        </w:rPr>
        <w:t>Menyelenggarakan koordinasi dengan pihak terkait;</w:t>
      </w:r>
    </w:p>
    <w:p w:rsidR="00C34A98" w:rsidRPr="00B17573" w:rsidRDefault="00C34A98" w:rsidP="00262D78">
      <w:pPr>
        <w:pStyle w:val="ListParagraph"/>
        <w:numPr>
          <w:ilvl w:val="0"/>
          <w:numId w:val="10"/>
        </w:numPr>
        <w:tabs>
          <w:tab w:val="left" w:pos="1890"/>
        </w:tabs>
        <w:spacing w:after="120" w:line="360" w:lineRule="auto"/>
        <w:ind w:left="1890" w:hanging="450"/>
        <w:jc w:val="both"/>
        <w:rPr>
          <w:rFonts w:ascii="Cambria" w:hAnsi="Cambria" w:cs="Arial"/>
          <w:sz w:val="22"/>
          <w:szCs w:val="22"/>
        </w:rPr>
      </w:pPr>
      <w:r w:rsidRPr="00B17573">
        <w:rPr>
          <w:rFonts w:ascii="Cambria" w:hAnsi="Cambria" w:cs="Arial"/>
          <w:sz w:val="22"/>
          <w:szCs w:val="22"/>
        </w:rPr>
        <w:t>Menyelenggarakan tugas lain sesuai dengan tugas pokok dan fungsinya.</w:t>
      </w:r>
    </w:p>
    <w:p w:rsidR="00C34A98" w:rsidRPr="00B17573" w:rsidRDefault="00C34A98" w:rsidP="00C34A98">
      <w:pPr>
        <w:pStyle w:val="ListParagraph"/>
        <w:tabs>
          <w:tab w:val="left" w:pos="2268"/>
        </w:tabs>
        <w:spacing w:after="120" w:line="240" w:lineRule="auto"/>
        <w:ind w:left="2268"/>
        <w:jc w:val="both"/>
        <w:rPr>
          <w:rFonts w:ascii="Cambria" w:hAnsi="Cambria" w:cs="Arial"/>
          <w:sz w:val="22"/>
          <w:szCs w:val="22"/>
        </w:rPr>
      </w:pPr>
    </w:p>
    <w:p w:rsidR="00840AC7" w:rsidRPr="00B17573" w:rsidRDefault="00C34A98" w:rsidP="00D23E01">
      <w:pPr>
        <w:pStyle w:val="ListParagraph"/>
        <w:spacing w:before="240" w:line="360" w:lineRule="auto"/>
        <w:ind w:firstLine="720"/>
        <w:jc w:val="both"/>
        <w:rPr>
          <w:rFonts w:ascii="Cambria" w:hAnsi="Cambria" w:cs="Arial"/>
          <w:sz w:val="22"/>
          <w:szCs w:val="22"/>
          <w:lang w:val="en-US"/>
        </w:rPr>
      </w:pPr>
      <w:r w:rsidRPr="00B17573">
        <w:rPr>
          <w:rFonts w:ascii="Cambria" w:hAnsi="Cambria" w:cs="Arial"/>
          <w:sz w:val="22"/>
          <w:szCs w:val="22"/>
        </w:rPr>
        <w:t xml:space="preserve">Sesuai Surat Keputusan Gubernur Sumatera Barat Nomor 120-314-2013 tanggal 5 April 2013 tentang Penambahan Tugas Khusus Kepala </w:t>
      </w:r>
      <w:r w:rsidR="00181EDF">
        <w:rPr>
          <w:rFonts w:ascii="Cambria" w:hAnsi="Cambria" w:cs="Arial"/>
          <w:sz w:val="22"/>
          <w:szCs w:val="22"/>
          <w:lang w:val="en-US"/>
        </w:rPr>
        <w:t>Kantor</w:t>
      </w:r>
      <w:r w:rsidRPr="00B17573">
        <w:rPr>
          <w:rFonts w:ascii="Cambria" w:hAnsi="Cambria" w:cs="Arial"/>
          <w:sz w:val="22"/>
          <w:szCs w:val="22"/>
        </w:rPr>
        <w:t xml:space="preserve"> Penghubung Provinsi Sumatera Barat yang berlaku mulai Januari 2013, menyatakan bahwa Kepala kantor Penghubung mempunyai penambahan tugas khusus yaitu :</w:t>
      </w:r>
    </w:p>
    <w:p w:rsidR="00840AC7" w:rsidRPr="00B17573" w:rsidRDefault="00840AC7" w:rsidP="00840AC7">
      <w:pPr>
        <w:pStyle w:val="ListParagraph"/>
        <w:spacing w:after="0" w:line="240" w:lineRule="auto"/>
        <w:ind w:firstLine="547"/>
        <w:jc w:val="both"/>
        <w:rPr>
          <w:rFonts w:ascii="Cambria" w:hAnsi="Cambria" w:cs="Arial"/>
          <w:sz w:val="22"/>
          <w:szCs w:val="22"/>
          <w:lang w:val="en-US"/>
        </w:rPr>
      </w:pPr>
    </w:p>
    <w:p w:rsidR="00C34A98" w:rsidRPr="00B17573" w:rsidRDefault="00C34A98" w:rsidP="00262D78">
      <w:pPr>
        <w:pStyle w:val="ListParagraph"/>
        <w:numPr>
          <w:ilvl w:val="0"/>
          <w:numId w:val="20"/>
        </w:numPr>
        <w:tabs>
          <w:tab w:val="left" w:pos="1080"/>
          <w:tab w:val="left" w:pos="1260"/>
        </w:tabs>
        <w:spacing w:line="432" w:lineRule="auto"/>
        <w:ind w:left="1080"/>
        <w:jc w:val="both"/>
        <w:rPr>
          <w:rFonts w:ascii="Cambria" w:hAnsi="Cambria" w:cs="Calibri"/>
          <w:sz w:val="22"/>
          <w:szCs w:val="22"/>
        </w:rPr>
      </w:pPr>
      <w:r w:rsidRPr="00B17573">
        <w:rPr>
          <w:rFonts w:ascii="Cambria" w:hAnsi="Cambria" w:cs="Calibri"/>
          <w:sz w:val="22"/>
          <w:szCs w:val="22"/>
        </w:rPr>
        <w:t>Mendampingi Gubernur, wakil Gubernur serta Sekretaris Daerah selama bertugas di Jakarta;</w:t>
      </w:r>
    </w:p>
    <w:p w:rsidR="00C34A98" w:rsidRPr="00B17573" w:rsidRDefault="00C34A98" w:rsidP="00262D78">
      <w:pPr>
        <w:pStyle w:val="ListParagraph"/>
        <w:numPr>
          <w:ilvl w:val="0"/>
          <w:numId w:val="20"/>
        </w:numPr>
        <w:tabs>
          <w:tab w:val="left" w:pos="1080"/>
          <w:tab w:val="left" w:pos="1260"/>
        </w:tabs>
        <w:spacing w:before="360" w:line="432" w:lineRule="auto"/>
        <w:ind w:left="1080"/>
        <w:jc w:val="both"/>
        <w:rPr>
          <w:rFonts w:ascii="Cambria" w:hAnsi="Cambria" w:cs="Calibri"/>
          <w:sz w:val="22"/>
          <w:szCs w:val="22"/>
        </w:rPr>
      </w:pPr>
      <w:r w:rsidRPr="00B17573">
        <w:rPr>
          <w:rFonts w:ascii="Cambria" w:hAnsi="Cambria" w:cs="Calibri"/>
          <w:sz w:val="22"/>
          <w:szCs w:val="22"/>
        </w:rPr>
        <w:t>Mewakili Gubernur, wakil Gubernur serta Sekretaris Daerah untuk menghadiri acara-acara yang ditugaskan khusus kepada Kepala Kantor Penghubung;</w:t>
      </w:r>
    </w:p>
    <w:p w:rsidR="00181EDF" w:rsidRPr="00135363" w:rsidRDefault="00C34A98" w:rsidP="00262D78">
      <w:pPr>
        <w:pStyle w:val="ListParagraph"/>
        <w:numPr>
          <w:ilvl w:val="0"/>
          <w:numId w:val="20"/>
        </w:numPr>
        <w:tabs>
          <w:tab w:val="left" w:pos="1080"/>
          <w:tab w:val="left" w:pos="1260"/>
        </w:tabs>
        <w:spacing w:line="432" w:lineRule="auto"/>
        <w:ind w:left="1080"/>
        <w:jc w:val="both"/>
        <w:rPr>
          <w:rFonts w:ascii="Cambria" w:hAnsi="Cambria" w:cs="Calibri"/>
          <w:sz w:val="22"/>
          <w:szCs w:val="22"/>
        </w:rPr>
      </w:pPr>
      <w:r w:rsidRPr="00B17573">
        <w:rPr>
          <w:rFonts w:ascii="Cambria" w:hAnsi="Cambria" w:cs="Calibri"/>
          <w:sz w:val="22"/>
          <w:szCs w:val="22"/>
        </w:rPr>
        <w:t>Membantu mengurus keperluan Gubernur dan Wakil Gubernur serta Pejabat Daerah Lainnya selama bertugas di Jakarta.</w:t>
      </w:r>
    </w:p>
    <w:p w:rsidR="00181EDF" w:rsidRPr="00181EDF" w:rsidRDefault="00181EDF" w:rsidP="00C34A98">
      <w:pPr>
        <w:pStyle w:val="ListParagraph"/>
        <w:spacing w:after="120" w:line="240" w:lineRule="auto"/>
        <w:jc w:val="both"/>
        <w:rPr>
          <w:rFonts w:ascii="Cambria" w:hAnsi="Cambria" w:cs="Arial"/>
          <w:sz w:val="22"/>
          <w:szCs w:val="22"/>
          <w:lang w:val="en-US"/>
        </w:rPr>
      </w:pPr>
    </w:p>
    <w:p w:rsidR="00C34A98" w:rsidRPr="00125E41" w:rsidRDefault="00C34A98" w:rsidP="00262D78">
      <w:pPr>
        <w:pStyle w:val="ListParagraph"/>
        <w:numPr>
          <w:ilvl w:val="0"/>
          <w:numId w:val="8"/>
        </w:numPr>
        <w:spacing w:after="120" w:line="360" w:lineRule="auto"/>
        <w:ind w:left="1080"/>
        <w:jc w:val="both"/>
        <w:rPr>
          <w:rFonts w:ascii="Cambria" w:hAnsi="Cambria" w:cs="Arial"/>
          <w:b/>
          <w:sz w:val="22"/>
          <w:szCs w:val="22"/>
        </w:rPr>
      </w:pPr>
      <w:r w:rsidRPr="00125E41">
        <w:rPr>
          <w:rFonts w:ascii="Cambria" w:hAnsi="Cambria" w:cs="Arial"/>
          <w:b/>
          <w:sz w:val="22"/>
          <w:szCs w:val="22"/>
        </w:rPr>
        <w:t xml:space="preserve">Sub Bagian Tata Usaha </w:t>
      </w:r>
    </w:p>
    <w:p w:rsidR="00C34A98" w:rsidRPr="00B17573" w:rsidRDefault="00C34A98" w:rsidP="00262D78">
      <w:pPr>
        <w:pStyle w:val="ListParagraph"/>
        <w:numPr>
          <w:ilvl w:val="0"/>
          <w:numId w:val="11"/>
        </w:numPr>
        <w:spacing w:after="120" w:line="360" w:lineRule="auto"/>
        <w:ind w:left="1440"/>
        <w:contextualSpacing w:val="0"/>
        <w:jc w:val="both"/>
        <w:rPr>
          <w:rFonts w:ascii="Cambria" w:hAnsi="Cambria" w:cs="Arial"/>
          <w:sz w:val="22"/>
          <w:szCs w:val="22"/>
        </w:rPr>
      </w:pPr>
      <w:r w:rsidRPr="00B17573">
        <w:rPr>
          <w:rFonts w:ascii="Cambria" w:hAnsi="Cambria" w:cs="Arial"/>
          <w:sz w:val="22"/>
          <w:szCs w:val="22"/>
        </w:rPr>
        <w:t xml:space="preserve">Subag Tata Usaha mempunyai tugas melaksanakan penyiapan perumusan kebijakan teknis, pembinaan, pengkoordinasian penyelenggaraan tugas secara terpadu, </w:t>
      </w:r>
      <w:r w:rsidRPr="00B17573">
        <w:rPr>
          <w:rFonts w:ascii="Cambria" w:hAnsi="Cambria" w:cs="Arial"/>
          <w:sz w:val="22"/>
          <w:szCs w:val="22"/>
        </w:rPr>
        <w:lastRenderedPageBreak/>
        <w:t>pelayanan administrasi dan pelaksanaan di bidang program, keuangan, umum dan kepegawaian.</w:t>
      </w:r>
    </w:p>
    <w:p w:rsidR="00C34A98" w:rsidRPr="00B17573" w:rsidRDefault="00C34A98" w:rsidP="00262D78">
      <w:pPr>
        <w:pStyle w:val="ListParagraph"/>
        <w:numPr>
          <w:ilvl w:val="0"/>
          <w:numId w:val="11"/>
        </w:numPr>
        <w:spacing w:line="360" w:lineRule="auto"/>
        <w:ind w:left="1440"/>
        <w:contextualSpacing w:val="0"/>
        <w:jc w:val="both"/>
        <w:rPr>
          <w:rFonts w:ascii="Cambria" w:hAnsi="Cambria" w:cs="Arial"/>
          <w:sz w:val="22"/>
          <w:szCs w:val="22"/>
        </w:rPr>
      </w:pPr>
      <w:r w:rsidRPr="00B17573">
        <w:rPr>
          <w:rFonts w:ascii="Cambria" w:hAnsi="Cambria" w:cs="Arial"/>
          <w:sz w:val="22"/>
          <w:szCs w:val="22"/>
        </w:rPr>
        <w:t xml:space="preserve">Untuk menyelenggarakan tugas </w:t>
      </w:r>
      <w:r w:rsidR="00125E41">
        <w:rPr>
          <w:rFonts w:ascii="Cambria" w:hAnsi="Cambria" w:cs="Arial"/>
          <w:sz w:val="22"/>
          <w:szCs w:val="22"/>
          <w:lang w:val="en-US"/>
        </w:rPr>
        <w:t>dimaksud, Sub Bagian Tata Usaha mempunyai fungsi :</w:t>
      </w:r>
    </w:p>
    <w:p w:rsidR="00C34A98" w:rsidRPr="00B17573" w:rsidRDefault="00C34A98" w:rsidP="00262D78">
      <w:pPr>
        <w:pStyle w:val="ListParagraph"/>
        <w:numPr>
          <w:ilvl w:val="0"/>
          <w:numId w:val="21"/>
        </w:numPr>
        <w:tabs>
          <w:tab w:val="left" w:pos="1800"/>
        </w:tabs>
        <w:spacing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Menyiapkan bahan perumusan kebijakan teknis, pembinaan, </w:t>
      </w:r>
      <w:r w:rsidR="00125E41">
        <w:rPr>
          <w:rFonts w:ascii="Cambria" w:hAnsi="Cambria" w:cs="Arial"/>
          <w:sz w:val="22"/>
          <w:szCs w:val="22"/>
          <w:lang w:val="en-US"/>
        </w:rPr>
        <w:t>pelayanan administrasi, dan pelaksanaan di bidang umum dan kepegawaian;</w:t>
      </w:r>
    </w:p>
    <w:p w:rsidR="00C34A98" w:rsidRPr="00B17573" w:rsidRDefault="00125E41" w:rsidP="00262D78">
      <w:pPr>
        <w:pStyle w:val="ListParagraph"/>
        <w:numPr>
          <w:ilvl w:val="0"/>
          <w:numId w:val="21"/>
        </w:numPr>
        <w:tabs>
          <w:tab w:val="left" w:pos="1800"/>
        </w:tabs>
        <w:spacing w:after="120" w:line="360" w:lineRule="auto"/>
        <w:ind w:left="1800"/>
        <w:contextualSpacing w:val="0"/>
        <w:jc w:val="both"/>
        <w:rPr>
          <w:rFonts w:ascii="Cambria" w:hAnsi="Cambria" w:cs="Arial"/>
          <w:sz w:val="22"/>
          <w:szCs w:val="22"/>
        </w:rPr>
      </w:pPr>
      <w:r>
        <w:rPr>
          <w:rFonts w:ascii="Cambria" w:hAnsi="Cambria" w:cs="Arial"/>
          <w:sz w:val="22"/>
          <w:szCs w:val="22"/>
          <w:lang w:val="en-US"/>
        </w:rPr>
        <w:t>Menyiapkan bahan perumusan kebijakan teknis, pembinaan, pelayanan administrasi, dan pelaksanaan di bidang keuangan;</w:t>
      </w:r>
    </w:p>
    <w:p w:rsidR="00C34A98" w:rsidRPr="00B17573" w:rsidRDefault="00C34A98" w:rsidP="00262D78">
      <w:pPr>
        <w:pStyle w:val="ListParagraph"/>
        <w:numPr>
          <w:ilvl w:val="0"/>
          <w:numId w:val="21"/>
        </w:numPr>
        <w:tabs>
          <w:tab w:val="left" w:pos="1800"/>
        </w:tabs>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Menyiapkan bahan perumusan kebijakan teknis, pembinaan, </w:t>
      </w:r>
      <w:r w:rsidR="00125E41">
        <w:rPr>
          <w:rFonts w:ascii="Cambria" w:hAnsi="Cambria" w:cs="Arial"/>
          <w:sz w:val="22"/>
          <w:szCs w:val="22"/>
          <w:lang w:val="en-US"/>
        </w:rPr>
        <w:t>pelayanan administrasi, dan pelaksanaan di bidang perencanaan dan program;</w:t>
      </w:r>
    </w:p>
    <w:p w:rsidR="00C34A98" w:rsidRPr="00B17573" w:rsidRDefault="00C34A98" w:rsidP="00262D78">
      <w:pPr>
        <w:pStyle w:val="ListParagraph"/>
        <w:numPr>
          <w:ilvl w:val="0"/>
          <w:numId w:val="21"/>
        </w:numPr>
        <w:tabs>
          <w:tab w:val="left" w:pos="1800"/>
        </w:tabs>
        <w:spacing w:after="24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Pelaksanaan tugas </w:t>
      </w:r>
      <w:r w:rsidR="00125E41">
        <w:rPr>
          <w:rFonts w:ascii="Cambria" w:hAnsi="Cambria" w:cs="Arial"/>
          <w:sz w:val="22"/>
          <w:szCs w:val="22"/>
          <w:lang w:val="en-US"/>
        </w:rPr>
        <w:t>tambahan yang diberikan oleh kepala sesuai dengan tugas dan fungsinya.</w:t>
      </w:r>
    </w:p>
    <w:p w:rsidR="00C34A98" w:rsidRPr="00B17573" w:rsidRDefault="00C34A98" w:rsidP="00262D78">
      <w:pPr>
        <w:pStyle w:val="ListParagraph"/>
        <w:numPr>
          <w:ilvl w:val="0"/>
          <w:numId w:val="11"/>
        </w:numPr>
        <w:spacing w:before="240" w:line="240" w:lineRule="auto"/>
        <w:ind w:left="1620" w:hanging="540"/>
        <w:contextualSpacing w:val="0"/>
        <w:jc w:val="both"/>
        <w:rPr>
          <w:rFonts w:ascii="Cambria" w:hAnsi="Cambria" w:cs="Arial"/>
          <w:sz w:val="22"/>
          <w:szCs w:val="22"/>
        </w:rPr>
      </w:pPr>
      <w:r w:rsidRPr="00B17573">
        <w:rPr>
          <w:rFonts w:ascii="Cambria" w:hAnsi="Cambria" w:cs="Arial"/>
          <w:sz w:val="22"/>
          <w:szCs w:val="22"/>
        </w:rPr>
        <w:t>Rincian tugas Sub Bagian Tata Usaha adalah;</w:t>
      </w:r>
    </w:p>
    <w:p w:rsidR="00C34A98" w:rsidRPr="00B17573" w:rsidRDefault="00C34A98" w:rsidP="00262D78">
      <w:pPr>
        <w:pStyle w:val="ListParagraph"/>
        <w:numPr>
          <w:ilvl w:val="0"/>
          <w:numId w:val="22"/>
        </w:numPr>
        <w:tabs>
          <w:tab w:val="left" w:pos="1800"/>
        </w:tabs>
        <w:spacing w:line="360" w:lineRule="auto"/>
        <w:ind w:left="1800"/>
        <w:contextualSpacing w:val="0"/>
        <w:jc w:val="both"/>
        <w:rPr>
          <w:rFonts w:ascii="Cambria" w:hAnsi="Cambria" w:cs="Arial"/>
          <w:sz w:val="22"/>
          <w:szCs w:val="22"/>
        </w:rPr>
      </w:pPr>
      <w:r w:rsidRPr="00B17573">
        <w:rPr>
          <w:rFonts w:ascii="Cambria" w:hAnsi="Cambria" w:cs="Arial"/>
          <w:sz w:val="22"/>
          <w:szCs w:val="22"/>
        </w:rPr>
        <w:t>Melaksanakan penyusunan program kerja Sub Bagian Tata Usaha;</w:t>
      </w:r>
    </w:p>
    <w:p w:rsidR="00C34A98" w:rsidRPr="00B17573" w:rsidRDefault="00C34A98" w:rsidP="00262D78">
      <w:pPr>
        <w:pStyle w:val="ListParagraph"/>
        <w:numPr>
          <w:ilvl w:val="0"/>
          <w:numId w:val="22"/>
        </w:numPr>
        <w:tabs>
          <w:tab w:val="left" w:pos="1800"/>
        </w:tabs>
        <w:spacing w:line="360" w:lineRule="auto"/>
        <w:ind w:left="1800"/>
        <w:contextualSpacing w:val="0"/>
        <w:jc w:val="both"/>
        <w:rPr>
          <w:rFonts w:ascii="Cambria" w:hAnsi="Cambria" w:cs="Arial"/>
          <w:sz w:val="22"/>
          <w:szCs w:val="22"/>
        </w:rPr>
      </w:pPr>
      <w:r w:rsidRPr="00B17573">
        <w:rPr>
          <w:rFonts w:ascii="Cambria" w:hAnsi="Cambria" w:cs="Arial"/>
          <w:sz w:val="22"/>
          <w:szCs w:val="22"/>
        </w:rPr>
        <w:t>Melaksanakan pengkoordinasian penyusunan program, evaluasi dan pelaporan tugas kantor;</w:t>
      </w:r>
    </w:p>
    <w:p w:rsidR="00C34A98" w:rsidRPr="00B17573" w:rsidRDefault="00C34A98" w:rsidP="00262D78">
      <w:pPr>
        <w:pStyle w:val="ListParagraph"/>
        <w:numPr>
          <w:ilvl w:val="0"/>
          <w:numId w:val="22"/>
        </w:numPr>
        <w:tabs>
          <w:tab w:val="left" w:pos="1800"/>
        </w:tabs>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Melaksanakan pengelolaan administrasi ketatalaksanaan dan kepegawaian;</w:t>
      </w:r>
    </w:p>
    <w:p w:rsidR="00C34A98" w:rsidRPr="00B17573" w:rsidRDefault="00C34A98" w:rsidP="00262D78">
      <w:pPr>
        <w:pStyle w:val="ListParagraph"/>
        <w:numPr>
          <w:ilvl w:val="0"/>
          <w:numId w:val="22"/>
        </w:numPr>
        <w:tabs>
          <w:tab w:val="left" w:pos="1800"/>
        </w:tabs>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Melaksanakan pengelolaan ketatausahaan dan administrasi keuangan;</w:t>
      </w:r>
    </w:p>
    <w:p w:rsidR="00C34A98" w:rsidRPr="00B17573" w:rsidRDefault="00C34A98" w:rsidP="00262D78">
      <w:pPr>
        <w:pStyle w:val="ListParagraph"/>
        <w:numPr>
          <w:ilvl w:val="0"/>
          <w:numId w:val="22"/>
        </w:numPr>
        <w:tabs>
          <w:tab w:val="left" w:pos="1800"/>
        </w:tabs>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Melaksanakan pengelolaan urusan umum</w:t>
      </w:r>
      <w:r w:rsidR="00125E41">
        <w:rPr>
          <w:rFonts w:ascii="Cambria" w:hAnsi="Cambria" w:cs="Arial"/>
          <w:sz w:val="22"/>
          <w:szCs w:val="22"/>
          <w:lang w:val="en-US"/>
        </w:rPr>
        <w:t>, aset</w:t>
      </w:r>
      <w:r w:rsidRPr="00B17573">
        <w:rPr>
          <w:rFonts w:ascii="Cambria" w:hAnsi="Cambria" w:cs="Arial"/>
          <w:sz w:val="22"/>
          <w:szCs w:val="22"/>
        </w:rPr>
        <w:t xml:space="preserve"> dan perlengkapan;</w:t>
      </w:r>
    </w:p>
    <w:p w:rsidR="00C34A98" w:rsidRPr="00B17573" w:rsidRDefault="00C34A98" w:rsidP="00262D78">
      <w:pPr>
        <w:pStyle w:val="ListParagraph"/>
        <w:numPr>
          <w:ilvl w:val="0"/>
          <w:numId w:val="22"/>
        </w:numPr>
        <w:tabs>
          <w:tab w:val="left" w:pos="1800"/>
          <w:tab w:val="left" w:pos="2070"/>
        </w:tabs>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penyusunan bahan Rencana Strategis, </w:t>
      </w:r>
      <w:r w:rsidR="00125E41">
        <w:rPr>
          <w:rFonts w:ascii="Cambria" w:hAnsi="Cambria" w:cs="Arial"/>
          <w:sz w:val="22"/>
          <w:szCs w:val="22"/>
          <w:lang w:val="en-US"/>
        </w:rPr>
        <w:t>Rencana Kerja/Rencana Kerja Tahunan, Laporan Akuntabilitas Kinerja Instansi Pemerintah (LAKIP), LKPJ dan LPPD Badan</w:t>
      </w:r>
      <w:r w:rsidRPr="00B17573">
        <w:rPr>
          <w:rFonts w:ascii="Cambria" w:hAnsi="Cambria" w:cs="Arial"/>
          <w:sz w:val="22"/>
          <w:szCs w:val="22"/>
        </w:rPr>
        <w:t>;</w:t>
      </w:r>
    </w:p>
    <w:p w:rsidR="00C34A98" w:rsidRPr="00B17573" w:rsidRDefault="00125E41" w:rsidP="00262D78">
      <w:pPr>
        <w:pStyle w:val="ListParagraph"/>
        <w:numPr>
          <w:ilvl w:val="0"/>
          <w:numId w:val="22"/>
        </w:numPr>
        <w:tabs>
          <w:tab w:val="left" w:pos="1800"/>
          <w:tab w:val="left" w:pos="2070"/>
        </w:tabs>
        <w:spacing w:after="120" w:line="360" w:lineRule="auto"/>
        <w:ind w:left="1800"/>
        <w:contextualSpacing w:val="0"/>
        <w:jc w:val="both"/>
        <w:rPr>
          <w:rFonts w:ascii="Cambria" w:hAnsi="Cambria" w:cs="Arial"/>
          <w:sz w:val="22"/>
          <w:szCs w:val="22"/>
        </w:rPr>
      </w:pPr>
      <w:r>
        <w:rPr>
          <w:rFonts w:ascii="Cambria" w:hAnsi="Cambria" w:cs="Arial"/>
          <w:sz w:val="22"/>
          <w:szCs w:val="22"/>
          <w:lang w:val="en-US"/>
        </w:rPr>
        <w:t>Melaksanakan penyusunan Laporan Keuangan dan Aset secara berkala dan tahunan.</w:t>
      </w:r>
    </w:p>
    <w:p w:rsidR="00C34A98" w:rsidRPr="00135363" w:rsidRDefault="00C34A98" w:rsidP="00262D78">
      <w:pPr>
        <w:pStyle w:val="ListParagraph"/>
        <w:numPr>
          <w:ilvl w:val="0"/>
          <w:numId w:val="22"/>
        </w:numPr>
        <w:tabs>
          <w:tab w:val="left" w:pos="1800"/>
          <w:tab w:val="left" w:pos="2070"/>
        </w:tabs>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125E41">
        <w:rPr>
          <w:rFonts w:ascii="Cambria" w:hAnsi="Cambria" w:cs="Arial"/>
          <w:sz w:val="22"/>
          <w:szCs w:val="22"/>
          <w:lang w:val="en-US"/>
        </w:rPr>
        <w:t>penyusunan bahan telaahan staf sebagai bahan pertimbangan pengambilan kebijakan</w:t>
      </w:r>
      <w:r w:rsidRPr="00B17573">
        <w:rPr>
          <w:rFonts w:ascii="Cambria" w:hAnsi="Cambria" w:cs="Arial"/>
          <w:sz w:val="22"/>
          <w:szCs w:val="22"/>
        </w:rPr>
        <w:t>;</w:t>
      </w:r>
    </w:p>
    <w:p w:rsidR="00135363" w:rsidRPr="00B17573" w:rsidRDefault="00135363" w:rsidP="00135363">
      <w:pPr>
        <w:pStyle w:val="ListParagraph"/>
        <w:tabs>
          <w:tab w:val="left" w:pos="1800"/>
          <w:tab w:val="left" w:pos="2070"/>
        </w:tabs>
        <w:spacing w:after="120" w:line="360" w:lineRule="auto"/>
        <w:ind w:left="1800"/>
        <w:contextualSpacing w:val="0"/>
        <w:jc w:val="both"/>
        <w:rPr>
          <w:rFonts w:ascii="Cambria" w:hAnsi="Cambria" w:cs="Arial"/>
          <w:sz w:val="22"/>
          <w:szCs w:val="22"/>
        </w:rPr>
      </w:pPr>
    </w:p>
    <w:p w:rsidR="00C34A98" w:rsidRPr="00125E41" w:rsidRDefault="00C34A98" w:rsidP="00262D78">
      <w:pPr>
        <w:pStyle w:val="ListParagraph"/>
        <w:numPr>
          <w:ilvl w:val="0"/>
          <w:numId w:val="8"/>
        </w:numPr>
        <w:spacing w:after="120" w:line="360" w:lineRule="auto"/>
        <w:ind w:left="1080"/>
        <w:jc w:val="both"/>
        <w:rPr>
          <w:rFonts w:ascii="Cambria" w:hAnsi="Cambria" w:cs="Arial"/>
          <w:b/>
          <w:sz w:val="22"/>
          <w:szCs w:val="22"/>
        </w:rPr>
      </w:pPr>
      <w:r w:rsidRPr="00125E41">
        <w:rPr>
          <w:rFonts w:ascii="Cambria" w:hAnsi="Cambria" w:cs="Arial"/>
          <w:b/>
          <w:sz w:val="22"/>
          <w:szCs w:val="22"/>
        </w:rPr>
        <w:t>Seksi Protokol dan Pelayanan</w:t>
      </w:r>
    </w:p>
    <w:p w:rsidR="00C34A98" w:rsidRPr="00B17573" w:rsidRDefault="00C34A98" w:rsidP="00262D78">
      <w:pPr>
        <w:pStyle w:val="ListParagraph"/>
        <w:numPr>
          <w:ilvl w:val="0"/>
          <w:numId w:val="12"/>
        </w:numPr>
        <w:spacing w:after="0" w:line="360" w:lineRule="auto"/>
        <w:ind w:left="1440"/>
        <w:contextualSpacing w:val="0"/>
        <w:jc w:val="both"/>
        <w:rPr>
          <w:rFonts w:ascii="Cambria" w:hAnsi="Cambria" w:cs="Arial"/>
          <w:sz w:val="22"/>
          <w:szCs w:val="22"/>
        </w:rPr>
      </w:pPr>
      <w:r w:rsidRPr="00B17573">
        <w:rPr>
          <w:rFonts w:ascii="Cambria" w:hAnsi="Cambria" w:cs="Arial"/>
          <w:sz w:val="22"/>
          <w:szCs w:val="22"/>
        </w:rPr>
        <w:t>Seksi Protokol dan Pelayanan mempunyai tugas pelaksanaan menyiapkan perumusan kebijakan teknis pembinaan dan pelaksanaan di Bidang Protokol dan pelayanan;</w:t>
      </w:r>
    </w:p>
    <w:p w:rsidR="00C34A98" w:rsidRPr="00B17573" w:rsidRDefault="00C34A98" w:rsidP="00262D78">
      <w:pPr>
        <w:pStyle w:val="ListParagraph"/>
        <w:numPr>
          <w:ilvl w:val="0"/>
          <w:numId w:val="12"/>
        </w:numPr>
        <w:spacing w:line="360" w:lineRule="auto"/>
        <w:ind w:left="1440"/>
        <w:contextualSpacing w:val="0"/>
        <w:jc w:val="both"/>
        <w:rPr>
          <w:rFonts w:ascii="Cambria" w:hAnsi="Cambria" w:cs="Arial"/>
          <w:sz w:val="22"/>
          <w:szCs w:val="22"/>
        </w:rPr>
      </w:pPr>
      <w:r w:rsidRPr="00B17573">
        <w:rPr>
          <w:rFonts w:ascii="Cambria" w:hAnsi="Cambria" w:cs="Arial"/>
          <w:sz w:val="22"/>
          <w:szCs w:val="22"/>
        </w:rPr>
        <w:t xml:space="preserve">Untuk menjalankan tugas </w:t>
      </w:r>
      <w:r w:rsidR="0054099C">
        <w:rPr>
          <w:rFonts w:ascii="Cambria" w:hAnsi="Cambria" w:cs="Arial"/>
          <w:sz w:val="22"/>
          <w:szCs w:val="22"/>
          <w:lang w:val="en-US"/>
        </w:rPr>
        <w:t>S</w:t>
      </w:r>
      <w:r w:rsidRPr="00B17573">
        <w:rPr>
          <w:rFonts w:ascii="Cambria" w:hAnsi="Cambria" w:cs="Arial"/>
          <w:sz w:val="22"/>
          <w:szCs w:val="22"/>
        </w:rPr>
        <w:t xml:space="preserve">eksi </w:t>
      </w:r>
      <w:r w:rsidR="0054099C">
        <w:rPr>
          <w:rFonts w:ascii="Cambria" w:hAnsi="Cambria" w:cs="Arial"/>
          <w:sz w:val="22"/>
          <w:szCs w:val="22"/>
          <w:lang w:val="en-US"/>
        </w:rPr>
        <w:t>P</w:t>
      </w:r>
      <w:r w:rsidRPr="00B17573">
        <w:rPr>
          <w:rFonts w:ascii="Cambria" w:hAnsi="Cambria" w:cs="Arial"/>
          <w:sz w:val="22"/>
          <w:szCs w:val="22"/>
        </w:rPr>
        <w:t>rotokol</w:t>
      </w:r>
      <w:r w:rsidR="0054099C">
        <w:rPr>
          <w:rFonts w:ascii="Cambria" w:hAnsi="Cambria" w:cs="Arial"/>
          <w:sz w:val="22"/>
          <w:szCs w:val="22"/>
          <w:lang w:val="en-US"/>
        </w:rPr>
        <w:t xml:space="preserve"> dan Pelayanan</w:t>
      </w:r>
      <w:r w:rsidRPr="00B17573">
        <w:rPr>
          <w:rFonts w:ascii="Cambria" w:hAnsi="Cambria" w:cs="Arial"/>
          <w:sz w:val="22"/>
          <w:szCs w:val="22"/>
        </w:rPr>
        <w:t xml:space="preserve"> mempunyai fungsi:</w:t>
      </w:r>
    </w:p>
    <w:p w:rsidR="00C34A98" w:rsidRPr="00B17573" w:rsidRDefault="00C34A98" w:rsidP="00262D78">
      <w:pPr>
        <w:pStyle w:val="ListParagraph"/>
        <w:numPr>
          <w:ilvl w:val="0"/>
          <w:numId w:val="23"/>
        </w:numPr>
        <w:spacing w:line="360" w:lineRule="auto"/>
        <w:ind w:left="1800"/>
        <w:contextualSpacing w:val="0"/>
        <w:jc w:val="both"/>
        <w:rPr>
          <w:rFonts w:ascii="Cambria" w:hAnsi="Cambria" w:cs="Arial"/>
          <w:sz w:val="22"/>
          <w:szCs w:val="22"/>
        </w:rPr>
      </w:pPr>
      <w:r w:rsidRPr="00B17573">
        <w:rPr>
          <w:rFonts w:ascii="Cambria" w:hAnsi="Cambria" w:cs="Arial"/>
          <w:sz w:val="22"/>
          <w:szCs w:val="22"/>
        </w:rPr>
        <w:t xml:space="preserve">Pelaksanaan penyusunan bahan kebijakan teknis perencanaan dan program </w:t>
      </w:r>
      <w:r w:rsidR="0054099C">
        <w:rPr>
          <w:rFonts w:ascii="Cambria" w:hAnsi="Cambria" w:cs="Arial"/>
          <w:sz w:val="22"/>
          <w:szCs w:val="22"/>
        </w:rPr>
        <w:t xml:space="preserve">Protokol dan </w:t>
      </w:r>
      <w:r w:rsidR="0054099C">
        <w:rPr>
          <w:rFonts w:ascii="Cambria" w:hAnsi="Cambria" w:cs="Arial"/>
          <w:sz w:val="22"/>
          <w:szCs w:val="22"/>
          <w:lang w:val="en-US"/>
        </w:rPr>
        <w:t>P</w:t>
      </w:r>
      <w:r w:rsidRPr="00B17573">
        <w:rPr>
          <w:rFonts w:ascii="Cambria" w:hAnsi="Cambria" w:cs="Arial"/>
          <w:sz w:val="22"/>
          <w:szCs w:val="22"/>
        </w:rPr>
        <w:t>elayanan;</w:t>
      </w:r>
    </w:p>
    <w:p w:rsidR="00C34A98" w:rsidRPr="00B17573" w:rsidRDefault="00C34A98" w:rsidP="00262D78">
      <w:pPr>
        <w:pStyle w:val="ListParagraph"/>
        <w:numPr>
          <w:ilvl w:val="0"/>
          <w:numId w:val="23"/>
        </w:numPr>
        <w:spacing w:after="240" w:line="360" w:lineRule="auto"/>
        <w:ind w:left="1800"/>
        <w:contextualSpacing w:val="0"/>
        <w:jc w:val="both"/>
        <w:rPr>
          <w:rFonts w:ascii="Cambria" w:hAnsi="Cambria" w:cs="Arial"/>
          <w:sz w:val="22"/>
          <w:szCs w:val="22"/>
        </w:rPr>
      </w:pPr>
      <w:r w:rsidRPr="00B17573">
        <w:rPr>
          <w:rFonts w:ascii="Cambria" w:hAnsi="Cambria" w:cs="Arial"/>
          <w:sz w:val="22"/>
          <w:szCs w:val="22"/>
        </w:rPr>
        <w:lastRenderedPageBreak/>
        <w:t>Pelaksanaan pelayanan administrasi, teknis pengembangan dan fasilitasi Protokol dan Pelayanan;</w:t>
      </w:r>
    </w:p>
    <w:p w:rsidR="00C34A98" w:rsidRPr="00B17573" w:rsidRDefault="00C34A98" w:rsidP="00262D78">
      <w:pPr>
        <w:pStyle w:val="ListParagraph"/>
        <w:numPr>
          <w:ilvl w:val="0"/>
          <w:numId w:val="12"/>
        </w:numPr>
        <w:spacing w:after="120" w:line="360" w:lineRule="auto"/>
        <w:ind w:left="1620" w:hanging="540"/>
        <w:contextualSpacing w:val="0"/>
        <w:jc w:val="both"/>
        <w:rPr>
          <w:rFonts w:ascii="Cambria" w:hAnsi="Cambria" w:cs="Arial"/>
          <w:sz w:val="22"/>
          <w:szCs w:val="22"/>
        </w:rPr>
      </w:pPr>
      <w:r w:rsidRPr="00B17573">
        <w:rPr>
          <w:rFonts w:ascii="Cambria" w:hAnsi="Cambria" w:cs="Arial"/>
          <w:sz w:val="22"/>
          <w:szCs w:val="22"/>
        </w:rPr>
        <w:t>Rincian tugas Seksi  Protokol dan Pelayanan:</w:t>
      </w:r>
    </w:p>
    <w:p w:rsidR="00C34A98" w:rsidRPr="00B17573" w:rsidRDefault="00C34A98" w:rsidP="00262D78">
      <w:pPr>
        <w:pStyle w:val="ListParagraph"/>
        <w:numPr>
          <w:ilvl w:val="0"/>
          <w:numId w:val="24"/>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Melaksanakan pe</w:t>
      </w:r>
      <w:r w:rsidR="0054099C">
        <w:rPr>
          <w:rFonts w:ascii="Cambria" w:hAnsi="Cambria" w:cs="Arial"/>
          <w:sz w:val="22"/>
          <w:szCs w:val="22"/>
        </w:rPr>
        <w:t xml:space="preserve">nyusunan program rencana kerja </w:t>
      </w:r>
      <w:r w:rsidR="0054099C">
        <w:rPr>
          <w:rFonts w:ascii="Cambria" w:hAnsi="Cambria" w:cs="Arial"/>
          <w:sz w:val="22"/>
          <w:szCs w:val="22"/>
          <w:lang w:val="en-US"/>
        </w:rPr>
        <w:t>dan penyusunan bahan mekanisme operasional keprotokolan dan pelayanan;</w:t>
      </w:r>
    </w:p>
    <w:p w:rsidR="00C34A98" w:rsidRPr="00B17573" w:rsidRDefault="00C34A98" w:rsidP="00262D78">
      <w:pPr>
        <w:pStyle w:val="ListParagraph"/>
        <w:numPr>
          <w:ilvl w:val="0"/>
          <w:numId w:val="24"/>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4099C">
        <w:rPr>
          <w:rFonts w:ascii="Cambria" w:hAnsi="Cambria" w:cs="Arial"/>
          <w:sz w:val="22"/>
          <w:szCs w:val="22"/>
          <w:lang w:val="en-US"/>
        </w:rPr>
        <w:t>koordinasi dan pelayanan kinjungan bagi unsure pimpinan daerah ke pusat dan provinsi lainnya;</w:t>
      </w:r>
    </w:p>
    <w:p w:rsidR="00C34A98" w:rsidRPr="00B17573" w:rsidRDefault="00C34A98" w:rsidP="00262D78">
      <w:pPr>
        <w:pStyle w:val="ListParagraph"/>
        <w:numPr>
          <w:ilvl w:val="0"/>
          <w:numId w:val="24"/>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4099C">
        <w:rPr>
          <w:rFonts w:ascii="Cambria" w:hAnsi="Cambria" w:cs="Arial"/>
          <w:sz w:val="22"/>
          <w:szCs w:val="22"/>
          <w:lang w:val="en-US"/>
        </w:rPr>
        <w:t>penyusunan bahan telaahan staf sebagai bahan pertimbangan pengambilan keputusan</w:t>
      </w:r>
      <w:r w:rsidRPr="00B17573">
        <w:rPr>
          <w:rFonts w:ascii="Cambria" w:hAnsi="Cambria" w:cs="Arial"/>
          <w:sz w:val="22"/>
          <w:szCs w:val="22"/>
        </w:rPr>
        <w:t>;</w:t>
      </w:r>
    </w:p>
    <w:p w:rsidR="00C34A98" w:rsidRPr="00B17573" w:rsidRDefault="00C34A98" w:rsidP="00262D78">
      <w:pPr>
        <w:pStyle w:val="ListParagraph"/>
        <w:numPr>
          <w:ilvl w:val="0"/>
          <w:numId w:val="24"/>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4099C">
        <w:rPr>
          <w:rFonts w:ascii="Cambria" w:hAnsi="Cambria" w:cs="Arial"/>
          <w:sz w:val="22"/>
          <w:szCs w:val="22"/>
          <w:lang w:val="en-US"/>
        </w:rPr>
        <w:t>pelaporan dan evaluasi kegiatan Seksi Protokol dan Pelayanan</w:t>
      </w:r>
      <w:r w:rsidRPr="00B17573">
        <w:rPr>
          <w:rFonts w:ascii="Cambria" w:hAnsi="Cambria" w:cs="Arial"/>
          <w:sz w:val="22"/>
          <w:szCs w:val="22"/>
        </w:rPr>
        <w:t>;</w:t>
      </w:r>
    </w:p>
    <w:p w:rsidR="00C34A98" w:rsidRPr="00B17573" w:rsidRDefault="00C34A98" w:rsidP="00262D78">
      <w:pPr>
        <w:pStyle w:val="ListParagraph"/>
        <w:numPr>
          <w:ilvl w:val="0"/>
          <w:numId w:val="24"/>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4099C">
        <w:rPr>
          <w:rFonts w:ascii="Cambria" w:hAnsi="Cambria" w:cs="Arial"/>
          <w:sz w:val="22"/>
          <w:szCs w:val="22"/>
          <w:lang w:val="en-US"/>
        </w:rPr>
        <w:t>pelayanan kehumasan Pimpinan Daerah dan perangkatnya dalam pelaksanaan tugas di luar Provinsi Sumatera Barat</w:t>
      </w:r>
      <w:r w:rsidRPr="00B17573">
        <w:rPr>
          <w:rFonts w:ascii="Cambria" w:hAnsi="Cambria" w:cs="Arial"/>
          <w:sz w:val="22"/>
          <w:szCs w:val="22"/>
        </w:rPr>
        <w:t>;</w:t>
      </w:r>
    </w:p>
    <w:p w:rsidR="00C34A98" w:rsidRPr="00B17573" w:rsidRDefault="00C34A98" w:rsidP="00262D78">
      <w:pPr>
        <w:pStyle w:val="ListParagraph"/>
        <w:numPr>
          <w:ilvl w:val="0"/>
          <w:numId w:val="24"/>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4099C">
        <w:rPr>
          <w:rFonts w:ascii="Cambria" w:hAnsi="Cambria" w:cs="Arial"/>
          <w:sz w:val="22"/>
          <w:szCs w:val="22"/>
          <w:lang w:val="en-US"/>
        </w:rPr>
        <w:t>tugas tambahan sesuai dengan tugas pokok dan fungsi</w:t>
      </w:r>
      <w:r w:rsidRPr="00B17573">
        <w:rPr>
          <w:rFonts w:ascii="Cambria" w:hAnsi="Cambria" w:cs="Arial"/>
          <w:sz w:val="22"/>
          <w:szCs w:val="22"/>
        </w:rPr>
        <w:t>;</w:t>
      </w:r>
    </w:p>
    <w:p w:rsidR="00C34A98" w:rsidRPr="00B17573" w:rsidRDefault="00C34A98" w:rsidP="00C34A98">
      <w:pPr>
        <w:pStyle w:val="ListParagraph"/>
        <w:spacing w:after="240" w:line="240" w:lineRule="auto"/>
        <w:ind w:left="2410"/>
        <w:jc w:val="both"/>
        <w:rPr>
          <w:rFonts w:ascii="Cambria" w:hAnsi="Cambria" w:cs="Arial"/>
          <w:sz w:val="22"/>
          <w:szCs w:val="22"/>
        </w:rPr>
      </w:pPr>
    </w:p>
    <w:p w:rsidR="00C34A98" w:rsidRPr="0054099C" w:rsidRDefault="00C34A98" w:rsidP="00262D78">
      <w:pPr>
        <w:pStyle w:val="ListParagraph"/>
        <w:numPr>
          <w:ilvl w:val="0"/>
          <w:numId w:val="8"/>
        </w:numPr>
        <w:spacing w:after="120" w:line="360" w:lineRule="auto"/>
        <w:ind w:left="1080"/>
        <w:jc w:val="both"/>
        <w:rPr>
          <w:rFonts w:ascii="Cambria" w:hAnsi="Cambria" w:cs="Arial"/>
          <w:b/>
          <w:sz w:val="22"/>
          <w:szCs w:val="22"/>
        </w:rPr>
      </w:pPr>
      <w:r w:rsidRPr="0054099C">
        <w:rPr>
          <w:rFonts w:ascii="Cambria" w:hAnsi="Cambria" w:cs="Arial"/>
          <w:b/>
          <w:sz w:val="22"/>
          <w:szCs w:val="22"/>
        </w:rPr>
        <w:t>Seksi Hubungan Antar Lembaga</w:t>
      </w:r>
    </w:p>
    <w:p w:rsidR="00C34A98" w:rsidRPr="00B17573" w:rsidRDefault="00C34A98" w:rsidP="00262D78">
      <w:pPr>
        <w:pStyle w:val="ListParagraph"/>
        <w:numPr>
          <w:ilvl w:val="0"/>
          <w:numId w:val="13"/>
        </w:numPr>
        <w:tabs>
          <w:tab w:val="left" w:pos="1440"/>
        </w:tabs>
        <w:spacing w:after="0" w:line="360" w:lineRule="auto"/>
        <w:ind w:left="1440"/>
        <w:contextualSpacing w:val="0"/>
        <w:jc w:val="both"/>
        <w:rPr>
          <w:rFonts w:ascii="Cambria" w:hAnsi="Cambria" w:cs="Arial"/>
          <w:sz w:val="22"/>
          <w:szCs w:val="22"/>
        </w:rPr>
      </w:pPr>
      <w:r w:rsidRPr="00B17573">
        <w:rPr>
          <w:rFonts w:ascii="Cambria" w:hAnsi="Cambria" w:cs="Arial"/>
          <w:sz w:val="22"/>
          <w:szCs w:val="22"/>
        </w:rPr>
        <w:t xml:space="preserve">Seksi Hubungan Antar Lembaga mempunyai tugas melakukan </w:t>
      </w:r>
      <w:r w:rsidR="0054099C">
        <w:rPr>
          <w:rFonts w:ascii="Cambria" w:hAnsi="Cambria" w:cs="Arial"/>
          <w:sz w:val="22"/>
          <w:szCs w:val="22"/>
          <w:lang w:val="en-US"/>
        </w:rPr>
        <w:t>penyusunan bahan perumusan kebijakan teknis, pembinaan dan pelaksanaan di bidang hubungan antar lembaga.</w:t>
      </w:r>
    </w:p>
    <w:p w:rsidR="00C34A98" w:rsidRPr="00B17573" w:rsidRDefault="00C34A98" w:rsidP="00262D78">
      <w:pPr>
        <w:pStyle w:val="ListParagraph"/>
        <w:numPr>
          <w:ilvl w:val="0"/>
          <w:numId w:val="13"/>
        </w:numPr>
        <w:spacing w:after="0" w:line="360" w:lineRule="auto"/>
        <w:ind w:left="1440"/>
        <w:contextualSpacing w:val="0"/>
        <w:jc w:val="both"/>
        <w:rPr>
          <w:rFonts w:ascii="Cambria" w:hAnsi="Cambria" w:cs="Arial"/>
          <w:sz w:val="22"/>
          <w:szCs w:val="22"/>
        </w:rPr>
      </w:pPr>
      <w:r w:rsidRPr="00B17573">
        <w:rPr>
          <w:rFonts w:ascii="Cambria" w:hAnsi="Cambria" w:cs="Arial"/>
          <w:sz w:val="22"/>
          <w:szCs w:val="22"/>
        </w:rPr>
        <w:t>Untuk menyelenggarakan tugas Seksi Hubungan Antar Lembaga mempunyai fungsi:</w:t>
      </w:r>
    </w:p>
    <w:p w:rsidR="00C34A98" w:rsidRPr="00B17573" w:rsidRDefault="00C34A98" w:rsidP="00262D78">
      <w:pPr>
        <w:pStyle w:val="ListParagraph"/>
        <w:numPr>
          <w:ilvl w:val="0"/>
          <w:numId w:val="25"/>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Pelaksanaan penyusunan bahan kebijakan teknis perencanaan dan program hubungan antar lembaga;</w:t>
      </w:r>
    </w:p>
    <w:p w:rsidR="00C34A98" w:rsidRPr="00B17573" w:rsidRDefault="00C34A98" w:rsidP="00262D78">
      <w:pPr>
        <w:pStyle w:val="ListParagraph"/>
        <w:numPr>
          <w:ilvl w:val="0"/>
          <w:numId w:val="25"/>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Pelaksanaan pelayanan administrasi, </w:t>
      </w:r>
      <w:r w:rsidR="00574347">
        <w:rPr>
          <w:rFonts w:ascii="Cambria" w:hAnsi="Cambria" w:cs="Arial"/>
          <w:sz w:val="22"/>
          <w:szCs w:val="22"/>
          <w:lang w:val="en-US"/>
        </w:rPr>
        <w:t>koordinasi, harmonisasi dan fasilitasi hubungan antar lembaga.</w:t>
      </w:r>
    </w:p>
    <w:p w:rsidR="00C34A98" w:rsidRPr="00B17573" w:rsidRDefault="00C34A98" w:rsidP="00262D78">
      <w:pPr>
        <w:pStyle w:val="ListParagraph"/>
        <w:numPr>
          <w:ilvl w:val="0"/>
          <w:numId w:val="13"/>
        </w:numPr>
        <w:spacing w:after="120" w:line="360" w:lineRule="auto"/>
        <w:ind w:left="1620" w:hanging="540"/>
        <w:contextualSpacing w:val="0"/>
        <w:jc w:val="both"/>
        <w:rPr>
          <w:rFonts w:ascii="Cambria" w:hAnsi="Cambria" w:cs="Arial"/>
          <w:sz w:val="22"/>
          <w:szCs w:val="22"/>
        </w:rPr>
      </w:pPr>
      <w:r w:rsidRPr="00B17573">
        <w:rPr>
          <w:rFonts w:ascii="Cambria" w:hAnsi="Cambria" w:cs="Arial"/>
          <w:sz w:val="22"/>
          <w:szCs w:val="22"/>
        </w:rPr>
        <w:t>Rincian tugas Seksi Hubungan Antar Lembaga</w:t>
      </w:r>
      <w:r w:rsidR="006C6729">
        <w:rPr>
          <w:rFonts w:ascii="Cambria" w:hAnsi="Cambria" w:cs="Arial"/>
          <w:sz w:val="22"/>
          <w:szCs w:val="22"/>
          <w:lang w:val="en-US"/>
        </w:rPr>
        <w:t xml:space="preserve"> </w:t>
      </w:r>
      <w:r w:rsidRPr="00B17573">
        <w:rPr>
          <w:rFonts w:ascii="Cambria" w:hAnsi="Cambria" w:cs="Arial"/>
          <w:sz w:val="22"/>
          <w:szCs w:val="22"/>
        </w:rPr>
        <w:t>:</w:t>
      </w:r>
    </w:p>
    <w:p w:rsidR="00C34A98" w:rsidRPr="00B17573" w:rsidRDefault="00C34A98" w:rsidP="00262D78">
      <w:pPr>
        <w:pStyle w:val="ListParagraph"/>
        <w:numPr>
          <w:ilvl w:val="0"/>
          <w:numId w:val="26"/>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penyusunan program kerja </w:t>
      </w:r>
      <w:r w:rsidR="00574347">
        <w:rPr>
          <w:rFonts w:ascii="Cambria" w:hAnsi="Cambria" w:cs="Arial"/>
          <w:sz w:val="22"/>
          <w:szCs w:val="22"/>
          <w:lang w:val="en-US"/>
        </w:rPr>
        <w:t>dan bahan kebijakan teknis hubungan antar lembaga pemerintah dan swasta</w:t>
      </w:r>
      <w:r w:rsidRPr="00B17573">
        <w:rPr>
          <w:rFonts w:ascii="Cambria" w:hAnsi="Cambria" w:cs="Arial"/>
          <w:sz w:val="22"/>
          <w:szCs w:val="22"/>
        </w:rPr>
        <w:t>;</w:t>
      </w:r>
    </w:p>
    <w:p w:rsidR="00C34A98" w:rsidRPr="00B17573" w:rsidRDefault="00C34A98" w:rsidP="00262D78">
      <w:pPr>
        <w:pStyle w:val="ListParagraph"/>
        <w:numPr>
          <w:ilvl w:val="0"/>
          <w:numId w:val="26"/>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74347">
        <w:rPr>
          <w:rFonts w:ascii="Cambria" w:hAnsi="Cambria" w:cs="Arial"/>
          <w:sz w:val="22"/>
          <w:szCs w:val="22"/>
          <w:lang w:val="en-US"/>
        </w:rPr>
        <w:t>koordinasi dan fasilitasi peran serta lembaga/non lembaga, masyarakat, dan swasta dalam menunjang pembangunan</w:t>
      </w:r>
      <w:r w:rsidRPr="00B17573">
        <w:rPr>
          <w:rFonts w:ascii="Cambria" w:hAnsi="Cambria" w:cs="Arial"/>
          <w:sz w:val="22"/>
          <w:szCs w:val="22"/>
        </w:rPr>
        <w:t>;</w:t>
      </w:r>
    </w:p>
    <w:p w:rsidR="00C34A98" w:rsidRPr="00B17573" w:rsidRDefault="00C34A98" w:rsidP="00262D78">
      <w:pPr>
        <w:pStyle w:val="ListParagraph"/>
        <w:numPr>
          <w:ilvl w:val="0"/>
          <w:numId w:val="26"/>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74347">
        <w:rPr>
          <w:rFonts w:ascii="Cambria" w:hAnsi="Cambria" w:cs="Arial"/>
          <w:sz w:val="22"/>
          <w:szCs w:val="22"/>
          <w:lang w:val="en-US"/>
        </w:rPr>
        <w:t>fasilitasi dan mediasi hubungan dengan lembaga/pemerintahan luar negeri dalam manajemen kepemerintahan dan pembangunan</w:t>
      </w:r>
      <w:r w:rsidRPr="00B17573">
        <w:rPr>
          <w:rFonts w:ascii="Cambria" w:hAnsi="Cambria" w:cs="Arial"/>
          <w:sz w:val="22"/>
          <w:szCs w:val="22"/>
        </w:rPr>
        <w:t>;</w:t>
      </w:r>
    </w:p>
    <w:p w:rsidR="00C34A98" w:rsidRPr="00B17573" w:rsidRDefault="00C34A98" w:rsidP="00262D78">
      <w:pPr>
        <w:pStyle w:val="ListParagraph"/>
        <w:numPr>
          <w:ilvl w:val="0"/>
          <w:numId w:val="26"/>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574347">
        <w:rPr>
          <w:rFonts w:ascii="Cambria" w:hAnsi="Cambria" w:cs="Arial"/>
          <w:sz w:val="22"/>
          <w:szCs w:val="22"/>
          <w:lang w:val="en-US"/>
        </w:rPr>
        <w:t>harmonisasi dalam penguatan peran</w:t>
      </w:r>
      <w:r w:rsidR="00AB133C">
        <w:rPr>
          <w:rFonts w:ascii="Cambria" w:hAnsi="Cambria" w:cs="Arial"/>
          <w:sz w:val="22"/>
          <w:szCs w:val="22"/>
          <w:lang w:val="en-US"/>
        </w:rPr>
        <w:t>an</w:t>
      </w:r>
      <w:r w:rsidR="00574347">
        <w:rPr>
          <w:rFonts w:ascii="Cambria" w:hAnsi="Cambria" w:cs="Arial"/>
          <w:sz w:val="22"/>
          <w:szCs w:val="22"/>
          <w:lang w:val="en-US"/>
        </w:rPr>
        <w:t xml:space="preserve"> Pemerintah</w:t>
      </w:r>
      <w:r w:rsidR="00AB133C">
        <w:rPr>
          <w:rFonts w:ascii="Cambria" w:hAnsi="Cambria" w:cs="Arial"/>
          <w:sz w:val="22"/>
          <w:szCs w:val="22"/>
          <w:lang w:val="en-US"/>
        </w:rPr>
        <w:t xml:space="preserve"> Provinsi Sumatera Barat dengan Pemerintah Pusat, Pemerintah Provinsi lainnya dan Pemerintah kabupaten/Kota</w:t>
      </w:r>
      <w:r w:rsidRPr="00B17573">
        <w:rPr>
          <w:rFonts w:ascii="Cambria" w:hAnsi="Cambria" w:cs="Arial"/>
          <w:sz w:val="22"/>
          <w:szCs w:val="22"/>
        </w:rPr>
        <w:t>;</w:t>
      </w:r>
    </w:p>
    <w:p w:rsidR="00C34A98" w:rsidRPr="00B17573" w:rsidRDefault="00C34A98" w:rsidP="00262D78">
      <w:pPr>
        <w:pStyle w:val="ListParagraph"/>
        <w:numPr>
          <w:ilvl w:val="0"/>
          <w:numId w:val="26"/>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AB133C">
        <w:rPr>
          <w:rFonts w:ascii="Cambria" w:hAnsi="Cambria" w:cs="Arial"/>
          <w:sz w:val="22"/>
          <w:szCs w:val="22"/>
          <w:lang w:val="en-US"/>
        </w:rPr>
        <w:t>pelaporan dan evaluasi kegiatan Seksi Hubungan Antar Lembaga</w:t>
      </w:r>
      <w:r w:rsidRPr="00B17573">
        <w:rPr>
          <w:rFonts w:ascii="Cambria" w:hAnsi="Cambria" w:cs="Arial"/>
          <w:sz w:val="22"/>
          <w:szCs w:val="22"/>
        </w:rPr>
        <w:t>;</w:t>
      </w:r>
    </w:p>
    <w:p w:rsidR="00C34A98" w:rsidRPr="00B17573" w:rsidRDefault="00C34A98" w:rsidP="00262D78">
      <w:pPr>
        <w:pStyle w:val="ListParagraph"/>
        <w:numPr>
          <w:ilvl w:val="0"/>
          <w:numId w:val="26"/>
        </w:numPr>
        <w:spacing w:after="120" w:line="360" w:lineRule="auto"/>
        <w:ind w:left="1800"/>
        <w:contextualSpacing w:val="0"/>
        <w:jc w:val="both"/>
        <w:rPr>
          <w:rFonts w:ascii="Cambria" w:hAnsi="Cambria" w:cs="Arial"/>
          <w:sz w:val="22"/>
          <w:szCs w:val="22"/>
        </w:rPr>
      </w:pPr>
      <w:r w:rsidRPr="00B17573">
        <w:rPr>
          <w:rFonts w:ascii="Cambria" w:hAnsi="Cambria" w:cs="Arial"/>
          <w:sz w:val="22"/>
          <w:szCs w:val="22"/>
        </w:rPr>
        <w:t xml:space="preserve">Melaksanakan </w:t>
      </w:r>
      <w:r w:rsidR="00AB133C">
        <w:rPr>
          <w:rFonts w:ascii="Cambria" w:hAnsi="Cambria" w:cs="Arial"/>
          <w:sz w:val="22"/>
          <w:szCs w:val="22"/>
          <w:lang w:val="en-US"/>
        </w:rPr>
        <w:t>tugas tambahan sesuai dengan tugas pokok dan fungsinya</w:t>
      </w:r>
      <w:r w:rsidRPr="00B17573">
        <w:rPr>
          <w:rFonts w:ascii="Cambria" w:hAnsi="Cambria" w:cs="Arial"/>
          <w:sz w:val="22"/>
          <w:szCs w:val="22"/>
        </w:rPr>
        <w:t>;</w:t>
      </w:r>
    </w:p>
    <w:p w:rsidR="00C34A98" w:rsidRPr="00AB133C" w:rsidRDefault="00C34A98" w:rsidP="00262D78">
      <w:pPr>
        <w:pStyle w:val="ListParagraph"/>
        <w:numPr>
          <w:ilvl w:val="0"/>
          <w:numId w:val="8"/>
        </w:numPr>
        <w:spacing w:after="120" w:line="480" w:lineRule="auto"/>
        <w:ind w:left="1080"/>
        <w:jc w:val="both"/>
        <w:rPr>
          <w:rFonts w:ascii="Cambria" w:hAnsi="Cambria" w:cs="Arial"/>
          <w:b/>
          <w:sz w:val="22"/>
          <w:szCs w:val="22"/>
        </w:rPr>
      </w:pPr>
      <w:r w:rsidRPr="00AB133C">
        <w:rPr>
          <w:rFonts w:ascii="Cambria" w:hAnsi="Cambria" w:cs="Arial"/>
          <w:b/>
          <w:sz w:val="22"/>
          <w:szCs w:val="22"/>
        </w:rPr>
        <w:lastRenderedPageBreak/>
        <w:t xml:space="preserve">Seksi </w:t>
      </w:r>
      <w:r w:rsidR="00AB133C" w:rsidRPr="00AB133C">
        <w:rPr>
          <w:rFonts w:ascii="Cambria" w:hAnsi="Cambria" w:cs="Arial"/>
          <w:b/>
          <w:sz w:val="22"/>
          <w:szCs w:val="22"/>
          <w:lang w:val="en-US"/>
        </w:rPr>
        <w:t>Promosi dan Investasi</w:t>
      </w:r>
    </w:p>
    <w:p w:rsidR="00C34A98" w:rsidRPr="00135363" w:rsidRDefault="00C34A98" w:rsidP="00262D78">
      <w:pPr>
        <w:pStyle w:val="ListParagraph"/>
        <w:numPr>
          <w:ilvl w:val="3"/>
          <w:numId w:val="66"/>
        </w:numPr>
        <w:spacing w:after="0" w:line="360" w:lineRule="auto"/>
        <w:ind w:left="1440" w:hanging="360"/>
        <w:jc w:val="both"/>
        <w:rPr>
          <w:rFonts w:ascii="Cambria" w:hAnsi="Cambria" w:cs="Arial"/>
          <w:sz w:val="22"/>
          <w:szCs w:val="22"/>
        </w:rPr>
      </w:pPr>
      <w:r w:rsidRPr="00135363">
        <w:rPr>
          <w:rFonts w:ascii="Cambria" w:hAnsi="Cambria" w:cs="Arial"/>
          <w:sz w:val="22"/>
          <w:szCs w:val="22"/>
        </w:rPr>
        <w:t xml:space="preserve">Seksi </w:t>
      </w:r>
      <w:r w:rsidR="00AB133C" w:rsidRPr="00135363">
        <w:rPr>
          <w:rFonts w:ascii="Cambria" w:hAnsi="Cambria" w:cs="Arial"/>
          <w:sz w:val="22"/>
          <w:szCs w:val="22"/>
          <w:lang w:val="en-US"/>
        </w:rPr>
        <w:t>Promosi dan Investasi</w:t>
      </w:r>
      <w:r w:rsidRPr="00135363">
        <w:rPr>
          <w:rFonts w:ascii="Cambria" w:hAnsi="Cambria" w:cs="Arial"/>
          <w:sz w:val="22"/>
          <w:szCs w:val="22"/>
        </w:rPr>
        <w:t xml:space="preserve"> mempunyai tugas </w:t>
      </w:r>
      <w:r w:rsidR="00AB133C" w:rsidRPr="00135363">
        <w:rPr>
          <w:rFonts w:ascii="Cambria" w:hAnsi="Cambria" w:cs="Arial"/>
          <w:sz w:val="22"/>
          <w:szCs w:val="22"/>
          <w:lang w:val="en-US"/>
        </w:rPr>
        <w:t>mempersiapkan bahan-bahan perumusan kebijakan teknis, program dan kegiatan serta fasilitas pelaksanaan Promosi dan Investasi.</w:t>
      </w:r>
    </w:p>
    <w:p w:rsidR="00AB133C" w:rsidRPr="00135363" w:rsidRDefault="006C6729" w:rsidP="00262D78">
      <w:pPr>
        <w:pStyle w:val="ListParagraph"/>
        <w:numPr>
          <w:ilvl w:val="3"/>
          <w:numId w:val="66"/>
        </w:numPr>
        <w:spacing w:after="0" w:line="360" w:lineRule="auto"/>
        <w:ind w:left="1440" w:hanging="360"/>
        <w:jc w:val="both"/>
        <w:rPr>
          <w:rFonts w:ascii="Cambria" w:hAnsi="Cambria" w:cs="Arial"/>
          <w:sz w:val="22"/>
          <w:szCs w:val="22"/>
        </w:rPr>
      </w:pPr>
      <w:r w:rsidRPr="00135363">
        <w:rPr>
          <w:rFonts w:ascii="Cambria" w:hAnsi="Cambria" w:cs="Arial"/>
          <w:sz w:val="22"/>
          <w:szCs w:val="22"/>
        </w:rPr>
        <w:t xml:space="preserve">Untuk menyelenggarakan tugas Seksi </w:t>
      </w:r>
      <w:r w:rsidRPr="00135363">
        <w:rPr>
          <w:rFonts w:ascii="Cambria" w:hAnsi="Cambria" w:cs="Arial"/>
          <w:sz w:val="22"/>
          <w:szCs w:val="22"/>
          <w:lang w:val="en-US"/>
        </w:rPr>
        <w:t>Promosi dan Investasi</w:t>
      </w:r>
      <w:r w:rsidRPr="00135363">
        <w:rPr>
          <w:rFonts w:ascii="Cambria" w:hAnsi="Cambria" w:cs="Arial"/>
          <w:sz w:val="22"/>
          <w:szCs w:val="22"/>
        </w:rPr>
        <w:t xml:space="preserve"> mempunyai fungsi</w:t>
      </w:r>
      <w:r w:rsidRPr="00135363">
        <w:rPr>
          <w:rFonts w:ascii="Cambria" w:hAnsi="Cambria" w:cs="Arial"/>
          <w:sz w:val="22"/>
          <w:szCs w:val="22"/>
          <w:lang w:val="en-US"/>
        </w:rPr>
        <w:t>:</w:t>
      </w:r>
    </w:p>
    <w:p w:rsidR="006C6729" w:rsidRPr="006C6729" w:rsidRDefault="006C6729" w:rsidP="00262D78">
      <w:pPr>
        <w:pStyle w:val="ListParagraph"/>
        <w:numPr>
          <w:ilvl w:val="0"/>
          <w:numId w:val="27"/>
        </w:numPr>
        <w:spacing w:after="0" w:line="360" w:lineRule="auto"/>
        <w:jc w:val="both"/>
        <w:rPr>
          <w:rFonts w:ascii="Cambria" w:hAnsi="Cambria" w:cs="Arial"/>
          <w:sz w:val="22"/>
          <w:szCs w:val="22"/>
        </w:rPr>
      </w:pPr>
      <w:r>
        <w:rPr>
          <w:rFonts w:ascii="Cambria" w:hAnsi="Cambria" w:cs="Arial"/>
          <w:sz w:val="22"/>
          <w:szCs w:val="22"/>
          <w:lang w:val="en-US"/>
        </w:rPr>
        <w:t>Pelaksanaan penyusunan bahan kebijakan teknis perencanaan dan program Seksi Promosi dan Investasi;</w:t>
      </w:r>
    </w:p>
    <w:p w:rsidR="006C6729" w:rsidRPr="006C6729" w:rsidRDefault="006C6729" w:rsidP="00262D78">
      <w:pPr>
        <w:pStyle w:val="ListParagraph"/>
        <w:numPr>
          <w:ilvl w:val="0"/>
          <w:numId w:val="27"/>
        </w:numPr>
        <w:spacing w:after="0" w:line="360" w:lineRule="auto"/>
        <w:jc w:val="both"/>
        <w:rPr>
          <w:rFonts w:ascii="Cambria" w:hAnsi="Cambria" w:cs="Arial"/>
          <w:sz w:val="22"/>
          <w:szCs w:val="22"/>
        </w:rPr>
      </w:pPr>
      <w:r>
        <w:rPr>
          <w:rFonts w:ascii="Cambria" w:hAnsi="Cambria" w:cs="Arial"/>
          <w:sz w:val="22"/>
          <w:szCs w:val="22"/>
          <w:lang w:val="en-US"/>
        </w:rPr>
        <w:t>Pelaksanaan pelayanan administrasi, teknis pengembangan dan fasilitasi pelaksanaan promosi dan investasi.</w:t>
      </w:r>
    </w:p>
    <w:p w:rsidR="006C6729" w:rsidRPr="006C6729" w:rsidRDefault="006C6729" w:rsidP="00262D78">
      <w:pPr>
        <w:pStyle w:val="ListParagraph"/>
        <w:numPr>
          <w:ilvl w:val="3"/>
          <w:numId w:val="66"/>
        </w:numPr>
        <w:spacing w:after="0" w:line="360" w:lineRule="auto"/>
        <w:ind w:hanging="915"/>
        <w:jc w:val="both"/>
        <w:rPr>
          <w:rFonts w:ascii="Cambria" w:hAnsi="Cambria" w:cs="Arial"/>
          <w:sz w:val="22"/>
          <w:szCs w:val="22"/>
        </w:rPr>
      </w:pPr>
      <w:r>
        <w:rPr>
          <w:rFonts w:ascii="Cambria" w:hAnsi="Cambria" w:cs="Arial"/>
          <w:sz w:val="22"/>
          <w:szCs w:val="22"/>
          <w:lang w:val="en-US"/>
        </w:rPr>
        <w:t>Rincian Tugas Seksi Promosi dan Investasi :</w:t>
      </w:r>
    </w:p>
    <w:p w:rsidR="006C6729" w:rsidRPr="006C6729" w:rsidRDefault="006C6729" w:rsidP="00262D78">
      <w:pPr>
        <w:pStyle w:val="ListParagraph"/>
        <w:numPr>
          <w:ilvl w:val="0"/>
          <w:numId w:val="28"/>
        </w:numPr>
        <w:spacing w:after="0" w:line="360" w:lineRule="auto"/>
        <w:jc w:val="both"/>
        <w:rPr>
          <w:rFonts w:ascii="Cambria" w:hAnsi="Cambria" w:cs="Arial"/>
          <w:sz w:val="22"/>
          <w:szCs w:val="22"/>
        </w:rPr>
      </w:pPr>
      <w:r>
        <w:rPr>
          <w:rFonts w:ascii="Cambria" w:hAnsi="Cambria" w:cs="Arial"/>
          <w:sz w:val="22"/>
          <w:szCs w:val="22"/>
          <w:lang w:val="en-US"/>
        </w:rPr>
        <w:t>Menyusun program kerja dan bahan kebijakan Seksi Promosi dan Investasi;</w:t>
      </w:r>
    </w:p>
    <w:p w:rsidR="006C6729" w:rsidRPr="006C6729" w:rsidRDefault="006C6729" w:rsidP="00262D78">
      <w:pPr>
        <w:pStyle w:val="ListParagraph"/>
        <w:numPr>
          <w:ilvl w:val="0"/>
          <w:numId w:val="28"/>
        </w:numPr>
        <w:spacing w:after="0" w:line="360" w:lineRule="auto"/>
        <w:jc w:val="both"/>
        <w:rPr>
          <w:rFonts w:ascii="Cambria" w:hAnsi="Cambria" w:cs="Arial"/>
          <w:sz w:val="22"/>
          <w:szCs w:val="22"/>
        </w:rPr>
      </w:pPr>
      <w:r>
        <w:rPr>
          <w:rFonts w:ascii="Cambria" w:hAnsi="Cambria" w:cs="Arial"/>
          <w:sz w:val="22"/>
          <w:szCs w:val="22"/>
          <w:lang w:val="en-US"/>
        </w:rPr>
        <w:t>Melaksanakan koordinasi dan fasilitasi dalam bidang promosi daerah di Jakarta dan di luar Sumatera Barat;</w:t>
      </w:r>
    </w:p>
    <w:p w:rsidR="006C6729" w:rsidRPr="00486B6C" w:rsidRDefault="006C6729" w:rsidP="00262D78">
      <w:pPr>
        <w:pStyle w:val="ListParagraph"/>
        <w:numPr>
          <w:ilvl w:val="0"/>
          <w:numId w:val="28"/>
        </w:numPr>
        <w:spacing w:after="0" w:line="360" w:lineRule="auto"/>
        <w:jc w:val="both"/>
        <w:rPr>
          <w:rFonts w:ascii="Cambria" w:hAnsi="Cambria" w:cs="Arial"/>
          <w:sz w:val="22"/>
          <w:szCs w:val="22"/>
        </w:rPr>
      </w:pPr>
      <w:r>
        <w:rPr>
          <w:rFonts w:ascii="Cambria" w:hAnsi="Cambria" w:cs="Arial"/>
          <w:sz w:val="22"/>
          <w:szCs w:val="22"/>
          <w:lang w:val="en-US"/>
        </w:rPr>
        <w:t>Melaksanakan persiapan dan fasilitasi dalam upaya pengembangan investasi daerah dengan Pemerintah, Swasta dan Masyarakat;</w:t>
      </w:r>
    </w:p>
    <w:p w:rsidR="00486B6C" w:rsidRPr="00486B6C" w:rsidRDefault="00486B6C" w:rsidP="00262D78">
      <w:pPr>
        <w:pStyle w:val="ListParagraph"/>
        <w:numPr>
          <w:ilvl w:val="0"/>
          <w:numId w:val="28"/>
        </w:numPr>
        <w:spacing w:after="0" w:line="360" w:lineRule="auto"/>
        <w:jc w:val="both"/>
        <w:rPr>
          <w:rFonts w:ascii="Cambria" w:hAnsi="Cambria" w:cs="Arial"/>
          <w:sz w:val="22"/>
          <w:szCs w:val="22"/>
        </w:rPr>
      </w:pPr>
      <w:r>
        <w:rPr>
          <w:rFonts w:ascii="Cambria" w:hAnsi="Cambria" w:cs="Arial"/>
          <w:sz w:val="22"/>
          <w:szCs w:val="22"/>
          <w:lang w:val="en-US"/>
        </w:rPr>
        <w:t>Mengumpulkan, mengolah dan menyajikan data informasi sebagai bahan promosi daerah pada tingkat nasional dan internasional;</w:t>
      </w:r>
    </w:p>
    <w:p w:rsidR="00486B6C" w:rsidRPr="00B17573" w:rsidRDefault="00486B6C" w:rsidP="00262D78">
      <w:pPr>
        <w:pStyle w:val="ListParagraph"/>
        <w:numPr>
          <w:ilvl w:val="0"/>
          <w:numId w:val="28"/>
        </w:numPr>
        <w:spacing w:after="0" w:line="360" w:lineRule="auto"/>
        <w:jc w:val="both"/>
        <w:rPr>
          <w:rFonts w:ascii="Cambria" w:hAnsi="Cambria" w:cs="Arial"/>
          <w:sz w:val="22"/>
          <w:szCs w:val="22"/>
        </w:rPr>
      </w:pPr>
      <w:r>
        <w:rPr>
          <w:rFonts w:ascii="Cambria" w:hAnsi="Cambria" w:cs="Arial"/>
          <w:sz w:val="22"/>
          <w:szCs w:val="22"/>
          <w:lang w:val="en-US"/>
        </w:rPr>
        <w:t>Melaksanakan tugas tambahan sesuai dengan tugas pokok dan fungsinya.</w:t>
      </w:r>
    </w:p>
    <w:p w:rsidR="00135363" w:rsidRPr="00135363" w:rsidRDefault="00135363" w:rsidP="00C34A98">
      <w:pPr>
        <w:pStyle w:val="ListParagraph"/>
        <w:ind w:left="1985"/>
        <w:rPr>
          <w:rFonts w:ascii="Cambria" w:hAnsi="Cambria" w:cs="Arial"/>
          <w:sz w:val="22"/>
          <w:szCs w:val="22"/>
          <w:lang w:val="en-US"/>
        </w:rPr>
      </w:pPr>
    </w:p>
    <w:p w:rsidR="00292AA9" w:rsidRPr="00B17573" w:rsidRDefault="00135363" w:rsidP="004154AC">
      <w:pPr>
        <w:widowControl w:val="0"/>
        <w:tabs>
          <w:tab w:val="left" w:pos="360"/>
        </w:tabs>
        <w:autoSpaceDE w:val="0"/>
        <w:autoSpaceDN w:val="0"/>
        <w:adjustRightInd w:val="0"/>
        <w:spacing w:line="360" w:lineRule="auto"/>
        <w:rPr>
          <w:rFonts w:ascii="Cambria" w:hAnsi="Cambria" w:cs="Calibri"/>
          <w:b/>
          <w:bCs/>
          <w:lang w:val="en-US"/>
        </w:rPr>
      </w:pPr>
      <w:r>
        <w:rPr>
          <w:rFonts w:ascii="Cambria" w:hAnsi="Cambria" w:cs="Calibri"/>
          <w:b/>
          <w:bCs/>
          <w:lang w:val="en-US"/>
        </w:rPr>
        <w:t>2.2 SUMBER DAYA PERANGKAT DAERAH</w:t>
      </w:r>
    </w:p>
    <w:p w:rsidR="00292AA9" w:rsidRPr="00B17573" w:rsidRDefault="004037EC" w:rsidP="004154AC">
      <w:pPr>
        <w:widowControl w:val="0"/>
        <w:tabs>
          <w:tab w:val="left" w:pos="540"/>
        </w:tabs>
        <w:autoSpaceDE w:val="0"/>
        <w:autoSpaceDN w:val="0"/>
        <w:adjustRightInd w:val="0"/>
        <w:spacing w:line="360" w:lineRule="auto"/>
        <w:ind w:firstLine="360"/>
        <w:rPr>
          <w:rFonts w:ascii="Cambria" w:hAnsi="Cambria" w:cs="Calibri"/>
          <w:b/>
          <w:bCs/>
          <w:lang w:val="en-US"/>
        </w:rPr>
      </w:pPr>
      <w:r>
        <w:rPr>
          <w:rFonts w:ascii="Cambria" w:hAnsi="Cambria" w:cs="Calibri"/>
          <w:b/>
          <w:bCs/>
          <w:lang w:val="en-US"/>
        </w:rPr>
        <w:t xml:space="preserve">2.2.1 </w:t>
      </w:r>
      <w:r w:rsidR="004154AC">
        <w:rPr>
          <w:rFonts w:ascii="Cambria" w:hAnsi="Cambria" w:cs="Calibri"/>
          <w:b/>
          <w:bCs/>
          <w:lang w:val="en-US"/>
        </w:rPr>
        <w:t>KEPEGAWAIAN</w:t>
      </w:r>
    </w:p>
    <w:p w:rsidR="00224869" w:rsidRPr="00B17573" w:rsidRDefault="00224869" w:rsidP="004037EC">
      <w:pPr>
        <w:widowControl w:val="0"/>
        <w:autoSpaceDE w:val="0"/>
        <w:autoSpaceDN w:val="0"/>
        <w:adjustRightInd w:val="0"/>
        <w:spacing w:line="350" w:lineRule="auto"/>
        <w:ind w:left="900"/>
        <w:jc w:val="both"/>
        <w:rPr>
          <w:rFonts w:ascii="Cambria" w:hAnsi="Cambria" w:cs="Calibri"/>
          <w:bCs/>
        </w:rPr>
      </w:pPr>
      <w:r w:rsidRPr="00B17573">
        <w:rPr>
          <w:rFonts w:ascii="Cambria" w:hAnsi="Cambria" w:cs="Calibri"/>
          <w:bCs/>
        </w:rPr>
        <w:t xml:space="preserve">Personil </w:t>
      </w:r>
      <w:r w:rsidR="004154AC">
        <w:rPr>
          <w:rFonts w:ascii="Cambria" w:hAnsi="Cambria" w:cs="Calibri"/>
          <w:bCs/>
          <w:lang w:val="en-US"/>
        </w:rPr>
        <w:t xml:space="preserve">Badan </w:t>
      </w:r>
      <w:r w:rsidRPr="00B17573">
        <w:rPr>
          <w:rFonts w:ascii="Cambria" w:hAnsi="Cambria" w:cs="Calibri"/>
          <w:bCs/>
        </w:rPr>
        <w:t xml:space="preserve"> Penghubung Provinsi Sumatera Barat di Jakarta secara keseluruhan berdasarkan kondisi Bulan </w:t>
      </w:r>
      <w:r w:rsidR="004154AC">
        <w:rPr>
          <w:rFonts w:ascii="Cambria" w:hAnsi="Cambria" w:cs="Calibri"/>
          <w:bCs/>
          <w:lang w:val="en-US"/>
        </w:rPr>
        <w:t>Juni</w:t>
      </w:r>
      <w:r w:rsidRPr="00B17573">
        <w:rPr>
          <w:rFonts w:ascii="Cambria" w:hAnsi="Cambria" w:cs="Calibri"/>
          <w:bCs/>
        </w:rPr>
        <w:t xml:space="preserve"> 201</w:t>
      </w:r>
      <w:r w:rsidR="004154AC">
        <w:rPr>
          <w:rFonts w:ascii="Cambria" w:hAnsi="Cambria" w:cs="Calibri"/>
          <w:bCs/>
          <w:lang w:val="en-US"/>
        </w:rPr>
        <w:t>7</w:t>
      </w:r>
      <w:r w:rsidRPr="00B17573">
        <w:rPr>
          <w:rFonts w:ascii="Cambria" w:hAnsi="Cambria" w:cs="Calibri"/>
          <w:bCs/>
        </w:rPr>
        <w:t xml:space="preserve"> berjumlah </w:t>
      </w:r>
      <w:r w:rsidR="004154AC">
        <w:rPr>
          <w:rFonts w:ascii="Cambria" w:hAnsi="Cambria" w:cs="Calibri"/>
          <w:bCs/>
          <w:lang w:val="en-US"/>
        </w:rPr>
        <w:t>52</w:t>
      </w:r>
      <w:r w:rsidRPr="00B17573">
        <w:rPr>
          <w:rFonts w:ascii="Cambria" w:hAnsi="Cambria" w:cs="Calibri"/>
          <w:bCs/>
        </w:rPr>
        <w:t xml:space="preserve"> orang yang terdiri dari :</w:t>
      </w:r>
    </w:p>
    <w:p w:rsidR="00224869" w:rsidRPr="00B17573" w:rsidRDefault="00601E4C" w:rsidP="00262D78">
      <w:pPr>
        <w:widowControl w:val="0"/>
        <w:numPr>
          <w:ilvl w:val="3"/>
          <w:numId w:val="67"/>
        </w:numPr>
        <w:autoSpaceDE w:val="0"/>
        <w:autoSpaceDN w:val="0"/>
        <w:adjustRightInd w:val="0"/>
        <w:spacing w:after="0" w:line="350" w:lineRule="auto"/>
        <w:ind w:hanging="1095"/>
        <w:rPr>
          <w:rFonts w:ascii="Cambria" w:hAnsi="Cambria" w:cs="Calibri"/>
          <w:bCs/>
        </w:rPr>
      </w:pPr>
      <w:r w:rsidRPr="00B17573">
        <w:rPr>
          <w:rFonts w:ascii="Cambria" w:hAnsi="Cambria" w:cs="Calibri"/>
          <w:bCs/>
        </w:rPr>
        <w:t xml:space="preserve">PNS Tetap </w:t>
      </w:r>
      <w:r w:rsidR="004154AC">
        <w:rPr>
          <w:rFonts w:ascii="Cambria" w:hAnsi="Cambria" w:cs="Calibri"/>
          <w:bCs/>
          <w:lang w:val="en-US"/>
        </w:rPr>
        <w:t>40</w:t>
      </w:r>
      <w:r w:rsidR="00224869" w:rsidRPr="00B17573">
        <w:rPr>
          <w:rFonts w:ascii="Cambria" w:hAnsi="Cambria" w:cs="Calibri"/>
          <w:bCs/>
        </w:rPr>
        <w:t xml:space="preserve"> Orang</w:t>
      </w:r>
    </w:p>
    <w:p w:rsidR="0077574E" w:rsidRPr="00B17573" w:rsidRDefault="0077574E" w:rsidP="00262D78">
      <w:pPr>
        <w:widowControl w:val="0"/>
        <w:numPr>
          <w:ilvl w:val="3"/>
          <w:numId w:val="67"/>
        </w:numPr>
        <w:autoSpaceDE w:val="0"/>
        <w:autoSpaceDN w:val="0"/>
        <w:adjustRightInd w:val="0"/>
        <w:spacing w:after="0" w:line="350" w:lineRule="auto"/>
        <w:ind w:hanging="1095"/>
        <w:rPr>
          <w:rFonts w:ascii="Cambria" w:hAnsi="Cambria" w:cs="Calibri"/>
          <w:bCs/>
        </w:rPr>
      </w:pPr>
      <w:r w:rsidRPr="00B17573">
        <w:rPr>
          <w:rFonts w:ascii="Cambria" w:hAnsi="Cambria" w:cs="Calibri"/>
          <w:bCs/>
          <w:lang w:val="en-US"/>
        </w:rPr>
        <w:t xml:space="preserve">CPNS </w:t>
      </w:r>
      <w:r w:rsidR="004154AC">
        <w:rPr>
          <w:rFonts w:ascii="Cambria" w:hAnsi="Cambria" w:cs="Calibri"/>
          <w:bCs/>
          <w:lang w:val="en-US"/>
        </w:rPr>
        <w:t>1</w:t>
      </w:r>
      <w:r w:rsidRPr="00B17573">
        <w:rPr>
          <w:rFonts w:ascii="Cambria" w:hAnsi="Cambria" w:cs="Calibri"/>
          <w:bCs/>
          <w:lang w:val="en-US"/>
        </w:rPr>
        <w:t xml:space="preserve"> Orang</w:t>
      </w:r>
    </w:p>
    <w:p w:rsidR="00224869" w:rsidRPr="00B17573" w:rsidRDefault="00224869" w:rsidP="00262D78">
      <w:pPr>
        <w:widowControl w:val="0"/>
        <w:numPr>
          <w:ilvl w:val="3"/>
          <w:numId w:val="67"/>
        </w:numPr>
        <w:autoSpaceDE w:val="0"/>
        <w:autoSpaceDN w:val="0"/>
        <w:adjustRightInd w:val="0"/>
        <w:spacing w:after="0" w:line="350" w:lineRule="auto"/>
        <w:ind w:hanging="1095"/>
        <w:rPr>
          <w:rFonts w:ascii="Cambria" w:hAnsi="Cambria" w:cs="Calibri"/>
          <w:bCs/>
        </w:rPr>
      </w:pPr>
      <w:r w:rsidRPr="00B17573">
        <w:rPr>
          <w:rFonts w:ascii="Cambria" w:hAnsi="Cambria" w:cs="Calibri"/>
          <w:bCs/>
        </w:rPr>
        <w:t>PTT 1 Orang</w:t>
      </w:r>
    </w:p>
    <w:p w:rsidR="00224869" w:rsidRPr="004037EC" w:rsidRDefault="0077574E" w:rsidP="00262D78">
      <w:pPr>
        <w:widowControl w:val="0"/>
        <w:numPr>
          <w:ilvl w:val="3"/>
          <w:numId w:val="67"/>
        </w:numPr>
        <w:autoSpaceDE w:val="0"/>
        <w:autoSpaceDN w:val="0"/>
        <w:adjustRightInd w:val="0"/>
        <w:spacing w:after="0" w:line="350" w:lineRule="auto"/>
        <w:ind w:hanging="1095"/>
        <w:rPr>
          <w:rFonts w:ascii="Cambria" w:hAnsi="Cambria" w:cs="Calibri"/>
          <w:bCs/>
        </w:rPr>
      </w:pPr>
      <w:r w:rsidRPr="00B17573">
        <w:rPr>
          <w:rFonts w:ascii="Cambria" w:hAnsi="Cambria" w:cs="Calibri"/>
          <w:bCs/>
          <w:lang w:val="en-US"/>
        </w:rPr>
        <w:t>PK  10</w:t>
      </w:r>
      <w:r w:rsidR="00224869" w:rsidRPr="00B17573">
        <w:rPr>
          <w:rFonts w:ascii="Cambria" w:hAnsi="Cambria" w:cs="Calibri"/>
          <w:bCs/>
          <w:lang w:val="en-US"/>
        </w:rPr>
        <w:t xml:space="preserve"> Orang</w:t>
      </w:r>
    </w:p>
    <w:p w:rsidR="004037EC" w:rsidRPr="00B17573" w:rsidRDefault="004037EC" w:rsidP="004037EC">
      <w:pPr>
        <w:widowControl w:val="0"/>
        <w:autoSpaceDE w:val="0"/>
        <w:autoSpaceDN w:val="0"/>
        <w:adjustRightInd w:val="0"/>
        <w:spacing w:after="0" w:line="350" w:lineRule="auto"/>
        <w:ind w:left="1995"/>
        <w:rPr>
          <w:rFonts w:ascii="Cambria" w:hAnsi="Cambria" w:cs="Calibri"/>
          <w:bCs/>
        </w:rPr>
      </w:pPr>
    </w:p>
    <w:p w:rsidR="00224869" w:rsidRPr="00C12B6B" w:rsidRDefault="00224869" w:rsidP="00224869">
      <w:pPr>
        <w:widowControl w:val="0"/>
        <w:autoSpaceDE w:val="0"/>
        <w:autoSpaceDN w:val="0"/>
        <w:adjustRightInd w:val="0"/>
        <w:spacing w:after="0" w:line="240" w:lineRule="auto"/>
        <w:ind w:left="2268"/>
        <w:rPr>
          <w:rFonts w:ascii="Cambria" w:hAnsi="Cambria" w:cs="Calibri"/>
          <w:b/>
          <w:bCs/>
          <w:sz w:val="24"/>
          <w:szCs w:val="24"/>
        </w:rPr>
      </w:pPr>
    </w:p>
    <w:p w:rsidR="00224869" w:rsidRPr="003103C9" w:rsidRDefault="00224869" w:rsidP="00311D6E">
      <w:pPr>
        <w:spacing w:after="0" w:line="240" w:lineRule="auto"/>
        <w:jc w:val="center"/>
        <w:rPr>
          <w:rFonts w:ascii="Cambria" w:hAnsi="Cambria"/>
        </w:rPr>
      </w:pPr>
      <w:r w:rsidRPr="003103C9">
        <w:rPr>
          <w:rFonts w:ascii="Cambria" w:hAnsi="Cambria" w:cs="Calibri"/>
          <w:b/>
          <w:bCs/>
        </w:rPr>
        <w:t>Tabel 2.1</w:t>
      </w:r>
    </w:p>
    <w:p w:rsidR="00224869" w:rsidRPr="003103C9" w:rsidRDefault="00224869" w:rsidP="00311D6E">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b/>
          <w:bCs/>
        </w:rPr>
        <w:t xml:space="preserve">Keadaan Pegawai per </w:t>
      </w:r>
      <w:r w:rsidRPr="003103C9">
        <w:rPr>
          <w:rFonts w:ascii="Cambria" w:hAnsi="Cambria" w:cs="Calibri"/>
          <w:b/>
          <w:bCs/>
          <w:lang w:val="en-US"/>
        </w:rPr>
        <w:t xml:space="preserve">31 </w:t>
      </w:r>
      <w:r w:rsidR="003103C9">
        <w:rPr>
          <w:rFonts w:ascii="Cambria" w:hAnsi="Cambria" w:cs="Calibri"/>
          <w:b/>
          <w:bCs/>
          <w:lang w:val="en-US"/>
        </w:rPr>
        <w:t>Juni 2017</w:t>
      </w:r>
    </w:p>
    <w:p w:rsidR="00224869" w:rsidRPr="003103C9" w:rsidRDefault="00224869" w:rsidP="00224869">
      <w:pPr>
        <w:widowControl w:val="0"/>
        <w:autoSpaceDE w:val="0"/>
        <w:autoSpaceDN w:val="0"/>
        <w:adjustRightInd w:val="0"/>
        <w:spacing w:after="0" w:line="279" w:lineRule="exact"/>
        <w:rPr>
          <w:rFonts w:ascii="Cambria" w:hAnsi="Cambria"/>
        </w:rPr>
      </w:pPr>
    </w:p>
    <w:tbl>
      <w:tblPr>
        <w:tblW w:w="869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85"/>
        <w:gridCol w:w="775"/>
        <w:gridCol w:w="720"/>
        <w:gridCol w:w="718"/>
        <w:gridCol w:w="667"/>
        <w:gridCol w:w="720"/>
        <w:gridCol w:w="540"/>
        <w:gridCol w:w="630"/>
        <w:gridCol w:w="630"/>
        <w:gridCol w:w="540"/>
        <w:gridCol w:w="540"/>
        <w:gridCol w:w="540"/>
        <w:gridCol w:w="990"/>
      </w:tblGrid>
      <w:tr w:rsidR="00F4779B" w:rsidRPr="003103C9" w:rsidTr="00D834F7">
        <w:trPr>
          <w:trHeight w:val="382"/>
        </w:trPr>
        <w:tc>
          <w:tcPr>
            <w:tcW w:w="2898" w:type="dxa"/>
            <w:gridSpan w:val="4"/>
            <w:tcBorders>
              <w:bottom w:val="single" w:sz="4" w:space="0" w:color="auto"/>
            </w:tcBorders>
            <w:shd w:val="clear" w:color="auto" w:fill="C6D9F1"/>
            <w:vAlign w:val="center"/>
          </w:tcPr>
          <w:p w:rsidR="00F4779B" w:rsidRPr="003103C9" w:rsidRDefault="00F4779B" w:rsidP="0077574E">
            <w:pPr>
              <w:widowControl w:val="0"/>
              <w:autoSpaceDE w:val="0"/>
              <w:autoSpaceDN w:val="0"/>
              <w:adjustRightInd w:val="0"/>
              <w:spacing w:after="0" w:line="240" w:lineRule="auto"/>
              <w:jc w:val="center"/>
              <w:rPr>
                <w:rFonts w:ascii="Cambria" w:hAnsi="Cambria"/>
              </w:rPr>
            </w:pPr>
            <w:r w:rsidRPr="003103C9">
              <w:rPr>
                <w:rFonts w:ascii="Cambria" w:hAnsi="Cambria" w:cs="Calibri"/>
                <w:b/>
                <w:bCs/>
              </w:rPr>
              <w:t>STATUS PEGAWAI</w:t>
            </w:r>
          </w:p>
        </w:tc>
        <w:tc>
          <w:tcPr>
            <w:tcW w:w="1387" w:type="dxa"/>
            <w:gridSpan w:val="2"/>
            <w:tcBorders>
              <w:bottom w:val="single" w:sz="4" w:space="0" w:color="auto"/>
            </w:tcBorders>
            <w:shd w:val="clear" w:color="auto" w:fill="C6D9F1"/>
            <w:vAlign w:val="center"/>
          </w:tcPr>
          <w:p w:rsidR="00F4779B" w:rsidRPr="003103C9" w:rsidRDefault="00F4779B" w:rsidP="005D7525">
            <w:pPr>
              <w:widowControl w:val="0"/>
              <w:autoSpaceDE w:val="0"/>
              <w:autoSpaceDN w:val="0"/>
              <w:adjustRightInd w:val="0"/>
              <w:spacing w:after="0" w:line="240" w:lineRule="auto"/>
              <w:ind w:left="280" w:hanging="280"/>
              <w:jc w:val="center"/>
              <w:rPr>
                <w:rFonts w:ascii="Cambria" w:hAnsi="Cambria"/>
              </w:rPr>
            </w:pPr>
            <w:r w:rsidRPr="003103C9">
              <w:rPr>
                <w:rFonts w:ascii="Cambria" w:hAnsi="Cambria" w:cs="Calibri"/>
                <w:b/>
                <w:bCs/>
              </w:rPr>
              <w:t>GENDER</w:t>
            </w:r>
          </w:p>
        </w:tc>
        <w:tc>
          <w:tcPr>
            <w:tcW w:w="3420" w:type="dxa"/>
            <w:gridSpan w:val="6"/>
            <w:tcBorders>
              <w:bottom w:val="single" w:sz="4" w:space="0" w:color="auto"/>
            </w:tcBorders>
            <w:shd w:val="clear" w:color="auto" w:fill="C6D9F1"/>
            <w:vAlign w:val="center"/>
          </w:tcPr>
          <w:p w:rsidR="00F4779B" w:rsidRPr="003103C9" w:rsidRDefault="00F4779B" w:rsidP="0077574E">
            <w:pPr>
              <w:widowControl w:val="0"/>
              <w:autoSpaceDE w:val="0"/>
              <w:autoSpaceDN w:val="0"/>
              <w:adjustRightInd w:val="0"/>
              <w:spacing w:after="0" w:line="240" w:lineRule="auto"/>
              <w:jc w:val="center"/>
              <w:rPr>
                <w:rFonts w:ascii="Cambria" w:hAnsi="Cambria"/>
              </w:rPr>
            </w:pPr>
            <w:r w:rsidRPr="003103C9">
              <w:rPr>
                <w:rFonts w:ascii="Cambria" w:hAnsi="Cambria" w:cs="Calibri"/>
                <w:b/>
                <w:bCs/>
              </w:rPr>
              <w:t>PENDIDIKAN</w:t>
            </w:r>
          </w:p>
        </w:tc>
        <w:tc>
          <w:tcPr>
            <w:tcW w:w="990" w:type="dxa"/>
            <w:vMerge w:val="restart"/>
            <w:shd w:val="clear" w:color="auto" w:fill="C6D9F1"/>
            <w:vAlign w:val="center"/>
          </w:tcPr>
          <w:p w:rsidR="00F4779B" w:rsidRPr="003103C9" w:rsidRDefault="00F4779B" w:rsidP="00F4779B">
            <w:pPr>
              <w:widowControl w:val="0"/>
              <w:autoSpaceDE w:val="0"/>
              <w:autoSpaceDN w:val="0"/>
              <w:adjustRightInd w:val="0"/>
              <w:spacing w:after="0" w:line="240" w:lineRule="auto"/>
              <w:jc w:val="center"/>
              <w:rPr>
                <w:rFonts w:ascii="Cambria" w:hAnsi="Cambria"/>
              </w:rPr>
            </w:pPr>
            <w:r w:rsidRPr="003103C9">
              <w:rPr>
                <w:rFonts w:ascii="Cambria" w:hAnsi="Cambria" w:cs="Calibri"/>
                <w:b/>
                <w:bCs/>
                <w:w w:val="97"/>
              </w:rPr>
              <w:t>JML</w:t>
            </w:r>
          </w:p>
        </w:tc>
      </w:tr>
      <w:tr w:rsidR="00EF4D03" w:rsidRPr="003103C9" w:rsidTr="00D834F7">
        <w:trPr>
          <w:trHeight w:val="329"/>
        </w:trPr>
        <w:tc>
          <w:tcPr>
            <w:tcW w:w="685"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rPr>
              <w:t>PNS</w:t>
            </w:r>
          </w:p>
        </w:tc>
        <w:tc>
          <w:tcPr>
            <w:tcW w:w="775"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cs="Calibri"/>
                <w:b/>
                <w:lang w:val="en-US"/>
              </w:rPr>
            </w:pPr>
            <w:r w:rsidRPr="003103C9">
              <w:rPr>
                <w:rFonts w:ascii="Cambria" w:hAnsi="Cambria" w:cs="Calibri"/>
                <w:b/>
                <w:lang w:val="en-US"/>
              </w:rPr>
              <w:t>CPNS</w:t>
            </w:r>
          </w:p>
        </w:tc>
        <w:tc>
          <w:tcPr>
            <w:tcW w:w="72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w w:val="98"/>
              </w:rPr>
              <w:t>PTT</w:t>
            </w:r>
          </w:p>
        </w:tc>
        <w:tc>
          <w:tcPr>
            <w:tcW w:w="718" w:type="dxa"/>
            <w:shd w:val="clear" w:color="auto" w:fill="C6D9F1"/>
            <w:vAlign w:val="center"/>
          </w:tcPr>
          <w:p w:rsidR="00F4779B" w:rsidRPr="003103C9" w:rsidRDefault="00F4779B" w:rsidP="00583810">
            <w:pPr>
              <w:widowControl w:val="0"/>
              <w:autoSpaceDE w:val="0"/>
              <w:autoSpaceDN w:val="0"/>
              <w:adjustRightInd w:val="0"/>
              <w:spacing w:after="0" w:line="287" w:lineRule="exact"/>
              <w:ind w:left="220" w:hanging="220"/>
              <w:jc w:val="center"/>
              <w:rPr>
                <w:rFonts w:ascii="Cambria" w:hAnsi="Cambria"/>
              </w:rPr>
            </w:pPr>
            <w:r w:rsidRPr="003103C9">
              <w:rPr>
                <w:rFonts w:ascii="Cambria" w:hAnsi="Cambria" w:cs="Calibri"/>
                <w:b/>
                <w:bCs/>
              </w:rPr>
              <w:t>PK</w:t>
            </w:r>
          </w:p>
        </w:tc>
        <w:tc>
          <w:tcPr>
            <w:tcW w:w="667" w:type="dxa"/>
            <w:shd w:val="clear" w:color="auto" w:fill="C6D9F1"/>
            <w:vAlign w:val="center"/>
          </w:tcPr>
          <w:p w:rsidR="00F4779B" w:rsidRPr="003103C9" w:rsidRDefault="00F4779B" w:rsidP="00583810">
            <w:pPr>
              <w:widowControl w:val="0"/>
              <w:autoSpaceDE w:val="0"/>
              <w:autoSpaceDN w:val="0"/>
              <w:adjustRightInd w:val="0"/>
              <w:spacing w:after="0" w:line="287" w:lineRule="exact"/>
              <w:ind w:left="300" w:hanging="300"/>
              <w:jc w:val="center"/>
              <w:rPr>
                <w:rFonts w:ascii="Cambria" w:hAnsi="Cambria"/>
              </w:rPr>
            </w:pPr>
            <w:r w:rsidRPr="003103C9">
              <w:rPr>
                <w:rFonts w:ascii="Cambria" w:hAnsi="Cambria" w:cs="Calibri"/>
                <w:b/>
                <w:bCs/>
              </w:rPr>
              <w:t>L</w:t>
            </w:r>
          </w:p>
        </w:tc>
        <w:tc>
          <w:tcPr>
            <w:tcW w:w="72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w w:val="93"/>
              </w:rPr>
              <w:t>P</w:t>
            </w:r>
          </w:p>
        </w:tc>
        <w:tc>
          <w:tcPr>
            <w:tcW w:w="54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w w:val="98"/>
              </w:rPr>
              <w:t>SD</w:t>
            </w:r>
          </w:p>
        </w:tc>
        <w:tc>
          <w:tcPr>
            <w:tcW w:w="630" w:type="dxa"/>
            <w:shd w:val="clear" w:color="auto" w:fill="C6D9F1"/>
            <w:vAlign w:val="center"/>
          </w:tcPr>
          <w:p w:rsidR="00F4779B" w:rsidRPr="003103C9" w:rsidRDefault="00F4779B" w:rsidP="00AC74ED">
            <w:pPr>
              <w:widowControl w:val="0"/>
              <w:autoSpaceDE w:val="0"/>
              <w:autoSpaceDN w:val="0"/>
              <w:adjustRightInd w:val="0"/>
              <w:spacing w:after="0" w:line="240" w:lineRule="auto"/>
              <w:jc w:val="center"/>
              <w:rPr>
                <w:rFonts w:ascii="Cambria" w:hAnsi="Cambria"/>
              </w:rPr>
            </w:pPr>
            <w:r w:rsidRPr="003103C9">
              <w:rPr>
                <w:rFonts w:ascii="Cambria" w:hAnsi="Cambria" w:cs="Calibri"/>
                <w:b/>
                <w:bCs/>
                <w:w w:val="99"/>
              </w:rPr>
              <w:t>SLTP</w:t>
            </w:r>
          </w:p>
        </w:tc>
        <w:tc>
          <w:tcPr>
            <w:tcW w:w="63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w w:val="95"/>
              </w:rPr>
              <w:t>SLTA</w:t>
            </w:r>
          </w:p>
        </w:tc>
        <w:tc>
          <w:tcPr>
            <w:tcW w:w="54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rPr>
              <w:t>D3</w:t>
            </w:r>
          </w:p>
        </w:tc>
        <w:tc>
          <w:tcPr>
            <w:tcW w:w="54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rPr>
              <w:t>S1</w:t>
            </w:r>
          </w:p>
        </w:tc>
        <w:tc>
          <w:tcPr>
            <w:tcW w:w="540" w:type="dxa"/>
            <w:shd w:val="clear" w:color="auto" w:fill="C6D9F1"/>
            <w:vAlign w:val="center"/>
          </w:tcPr>
          <w:p w:rsidR="00F4779B" w:rsidRPr="003103C9" w:rsidRDefault="00F4779B" w:rsidP="00AC74ED">
            <w:pPr>
              <w:widowControl w:val="0"/>
              <w:autoSpaceDE w:val="0"/>
              <w:autoSpaceDN w:val="0"/>
              <w:adjustRightInd w:val="0"/>
              <w:spacing w:after="0" w:line="287" w:lineRule="exact"/>
              <w:jc w:val="center"/>
              <w:rPr>
                <w:rFonts w:ascii="Cambria" w:hAnsi="Cambria"/>
              </w:rPr>
            </w:pPr>
            <w:r w:rsidRPr="003103C9">
              <w:rPr>
                <w:rFonts w:ascii="Cambria" w:hAnsi="Cambria" w:cs="Calibri"/>
                <w:b/>
                <w:bCs/>
              </w:rPr>
              <w:t>S2</w:t>
            </w:r>
          </w:p>
        </w:tc>
        <w:tc>
          <w:tcPr>
            <w:tcW w:w="990" w:type="dxa"/>
            <w:vMerge/>
            <w:shd w:val="clear" w:color="auto" w:fill="C0C0C0"/>
            <w:vAlign w:val="bottom"/>
          </w:tcPr>
          <w:p w:rsidR="00F4779B" w:rsidRPr="003103C9" w:rsidRDefault="00F4779B" w:rsidP="00B176AC">
            <w:pPr>
              <w:widowControl w:val="0"/>
              <w:autoSpaceDE w:val="0"/>
              <w:autoSpaceDN w:val="0"/>
              <w:adjustRightInd w:val="0"/>
              <w:spacing w:after="0" w:line="240" w:lineRule="auto"/>
              <w:rPr>
                <w:rFonts w:ascii="Cambria" w:hAnsi="Cambria"/>
              </w:rPr>
            </w:pPr>
          </w:p>
        </w:tc>
      </w:tr>
      <w:tr w:rsidR="00EF4D03" w:rsidRPr="003103C9" w:rsidTr="007D0430">
        <w:trPr>
          <w:trHeight w:val="482"/>
        </w:trPr>
        <w:tc>
          <w:tcPr>
            <w:tcW w:w="685" w:type="dxa"/>
            <w:vAlign w:val="center"/>
          </w:tcPr>
          <w:p w:rsidR="00BD5CD1" w:rsidRPr="003103C9" w:rsidRDefault="004154AC" w:rsidP="0097282B">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lang w:val="en-US"/>
              </w:rPr>
              <w:t>40</w:t>
            </w:r>
          </w:p>
        </w:tc>
        <w:tc>
          <w:tcPr>
            <w:tcW w:w="775" w:type="dxa"/>
            <w:vAlign w:val="center"/>
          </w:tcPr>
          <w:p w:rsidR="00BD5CD1" w:rsidRPr="003103C9" w:rsidRDefault="004154AC" w:rsidP="0077574E">
            <w:pPr>
              <w:widowControl w:val="0"/>
              <w:autoSpaceDE w:val="0"/>
              <w:autoSpaceDN w:val="0"/>
              <w:adjustRightInd w:val="0"/>
              <w:spacing w:after="0" w:line="240" w:lineRule="auto"/>
              <w:jc w:val="center"/>
              <w:rPr>
                <w:rFonts w:ascii="Cambria" w:hAnsi="Cambria" w:cs="Calibri"/>
                <w:lang w:val="en-US"/>
              </w:rPr>
            </w:pPr>
            <w:r w:rsidRPr="003103C9">
              <w:rPr>
                <w:rFonts w:ascii="Cambria" w:hAnsi="Cambria" w:cs="Calibri"/>
                <w:lang w:val="en-US"/>
              </w:rPr>
              <w:t>1</w:t>
            </w:r>
          </w:p>
        </w:tc>
        <w:tc>
          <w:tcPr>
            <w:tcW w:w="720" w:type="dxa"/>
            <w:vAlign w:val="center"/>
          </w:tcPr>
          <w:p w:rsidR="00BD5CD1" w:rsidRPr="003103C9" w:rsidRDefault="00BD5CD1" w:rsidP="0077574E">
            <w:pPr>
              <w:widowControl w:val="0"/>
              <w:autoSpaceDE w:val="0"/>
              <w:autoSpaceDN w:val="0"/>
              <w:adjustRightInd w:val="0"/>
              <w:spacing w:after="0" w:line="240" w:lineRule="auto"/>
              <w:jc w:val="center"/>
              <w:rPr>
                <w:rFonts w:ascii="Cambria" w:hAnsi="Cambria"/>
              </w:rPr>
            </w:pPr>
            <w:r w:rsidRPr="003103C9">
              <w:rPr>
                <w:rFonts w:ascii="Cambria" w:hAnsi="Cambria" w:cs="Calibri"/>
                <w:w w:val="98"/>
              </w:rPr>
              <w:t>1</w:t>
            </w:r>
          </w:p>
        </w:tc>
        <w:tc>
          <w:tcPr>
            <w:tcW w:w="718" w:type="dxa"/>
            <w:vAlign w:val="center"/>
          </w:tcPr>
          <w:p w:rsidR="00BD5CD1" w:rsidRPr="003103C9" w:rsidRDefault="00BD5CD1" w:rsidP="0077574E">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lang w:val="en-US"/>
              </w:rPr>
              <w:t>10</w:t>
            </w:r>
          </w:p>
        </w:tc>
        <w:tc>
          <w:tcPr>
            <w:tcW w:w="667" w:type="dxa"/>
            <w:vAlign w:val="center"/>
          </w:tcPr>
          <w:p w:rsidR="00BD5CD1" w:rsidRPr="003103C9" w:rsidRDefault="00BD5CD1" w:rsidP="00FD42B5">
            <w:pPr>
              <w:widowControl w:val="0"/>
              <w:autoSpaceDE w:val="0"/>
              <w:autoSpaceDN w:val="0"/>
              <w:adjustRightInd w:val="0"/>
              <w:spacing w:after="0" w:line="240" w:lineRule="auto"/>
              <w:ind w:right="140"/>
              <w:jc w:val="center"/>
              <w:rPr>
                <w:rFonts w:ascii="Cambria" w:hAnsi="Cambria"/>
                <w:lang w:val="en-US"/>
              </w:rPr>
            </w:pPr>
            <w:r w:rsidRPr="003103C9">
              <w:rPr>
                <w:rFonts w:ascii="Cambria" w:hAnsi="Cambria" w:cs="Calibri"/>
                <w:lang w:val="en-US"/>
              </w:rPr>
              <w:t xml:space="preserve">  3</w:t>
            </w:r>
            <w:r w:rsidR="004B10EA" w:rsidRPr="003103C9">
              <w:rPr>
                <w:rFonts w:ascii="Cambria" w:hAnsi="Cambria" w:cs="Calibri"/>
                <w:lang w:val="en-US"/>
              </w:rPr>
              <w:t>2</w:t>
            </w:r>
          </w:p>
        </w:tc>
        <w:tc>
          <w:tcPr>
            <w:tcW w:w="720" w:type="dxa"/>
            <w:vAlign w:val="center"/>
          </w:tcPr>
          <w:p w:rsidR="00BD5CD1" w:rsidRPr="003103C9" w:rsidRDefault="00BD5CD1" w:rsidP="000515ED">
            <w:pPr>
              <w:widowControl w:val="0"/>
              <w:autoSpaceDE w:val="0"/>
              <w:autoSpaceDN w:val="0"/>
              <w:adjustRightInd w:val="0"/>
              <w:spacing w:after="0" w:line="240" w:lineRule="auto"/>
              <w:ind w:right="140"/>
              <w:jc w:val="center"/>
              <w:rPr>
                <w:rFonts w:ascii="Cambria" w:hAnsi="Cambria"/>
                <w:lang w:val="en-US"/>
              </w:rPr>
            </w:pPr>
            <w:r w:rsidRPr="003103C9">
              <w:rPr>
                <w:rFonts w:ascii="Cambria" w:hAnsi="Cambria" w:cs="Calibri"/>
                <w:lang w:val="en-US"/>
              </w:rPr>
              <w:t xml:space="preserve"> </w:t>
            </w:r>
            <w:r w:rsidR="004B10EA" w:rsidRPr="003103C9">
              <w:rPr>
                <w:rFonts w:ascii="Cambria" w:hAnsi="Cambria" w:cs="Calibri"/>
                <w:lang w:val="en-US"/>
              </w:rPr>
              <w:t>20</w:t>
            </w:r>
          </w:p>
        </w:tc>
        <w:tc>
          <w:tcPr>
            <w:tcW w:w="540" w:type="dxa"/>
            <w:vAlign w:val="center"/>
          </w:tcPr>
          <w:p w:rsidR="00BD5CD1" w:rsidRPr="003103C9" w:rsidRDefault="004B10EA" w:rsidP="00EF4D03">
            <w:pPr>
              <w:widowControl w:val="0"/>
              <w:tabs>
                <w:tab w:val="left" w:pos="491"/>
              </w:tabs>
              <w:autoSpaceDE w:val="0"/>
              <w:autoSpaceDN w:val="0"/>
              <w:adjustRightInd w:val="0"/>
              <w:spacing w:after="0" w:line="240" w:lineRule="auto"/>
              <w:jc w:val="center"/>
              <w:rPr>
                <w:rFonts w:ascii="Cambria" w:hAnsi="Cambria"/>
                <w:lang w:val="en-US"/>
              </w:rPr>
            </w:pPr>
            <w:r w:rsidRPr="003103C9">
              <w:rPr>
                <w:rFonts w:ascii="Cambria" w:hAnsi="Cambria" w:cs="Calibri"/>
                <w:lang w:val="en-US"/>
              </w:rPr>
              <w:t>5</w:t>
            </w:r>
          </w:p>
        </w:tc>
        <w:tc>
          <w:tcPr>
            <w:tcW w:w="630" w:type="dxa"/>
            <w:vAlign w:val="center"/>
          </w:tcPr>
          <w:p w:rsidR="00BD5CD1" w:rsidRPr="003103C9" w:rsidRDefault="004B10EA" w:rsidP="00BD5CD1">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lang w:val="en-US"/>
              </w:rPr>
              <w:t>5</w:t>
            </w:r>
          </w:p>
        </w:tc>
        <w:tc>
          <w:tcPr>
            <w:tcW w:w="630" w:type="dxa"/>
            <w:vAlign w:val="center"/>
          </w:tcPr>
          <w:p w:rsidR="00BD5CD1" w:rsidRPr="003103C9" w:rsidRDefault="00BD5CD1" w:rsidP="00FD42B5">
            <w:pPr>
              <w:widowControl w:val="0"/>
              <w:autoSpaceDE w:val="0"/>
              <w:autoSpaceDN w:val="0"/>
              <w:adjustRightInd w:val="0"/>
              <w:spacing w:after="0" w:line="240" w:lineRule="auto"/>
              <w:ind w:right="120"/>
              <w:jc w:val="center"/>
              <w:rPr>
                <w:rFonts w:ascii="Cambria" w:hAnsi="Cambria"/>
                <w:lang w:val="en-US"/>
              </w:rPr>
            </w:pPr>
            <w:r w:rsidRPr="003103C9">
              <w:rPr>
                <w:rFonts w:ascii="Cambria" w:hAnsi="Cambria" w:cs="Calibri"/>
                <w:lang w:val="en-US"/>
              </w:rPr>
              <w:t>1</w:t>
            </w:r>
            <w:r w:rsidR="009A6FDF" w:rsidRPr="003103C9">
              <w:rPr>
                <w:rFonts w:ascii="Cambria" w:hAnsi="Cambria" w:cs="Calibri"/>
                <w:lang w:val="en-US"/>
              </w:rPr>
              <w:t>3</w:t>
            </w:r>
          </w:p>
        </w:tc>
        <w:tc>
          <w:tcPr>
            <w:tcW w:w="540" w:type="dxa"/>
            <w:vAlign w:val="center"/>
          </w:tcPr>
          <w:p w:rsidR="00BD5CD1" w:rsidRPr="003103C9" w:rsidRDefault="00BD5CD1" w:rsidP="000515ED">
            <w:pPr>
              <w:widowControl w:val="0"/>
              <w:autoSpaceDE w:val="0"/>
              <w:autoSpaceDN w:val="0"/>
              <w:adjustRightInd w:val="0"/>
              <w:spacing w:after="0" w:line="240" w:lineRule="auto"/>
              <w:ind w:right="160"/>
              <w:jc w:val="center"/>
              <w:rPr>
                <w:rFonts w:ascii="Cambria" w:hAnsi="Cambria"/>
              </w:rPr>
            </w:pPr>
            <w:r w:rsidRPr="003103C9">
              <w:rPr>
                <w:rFonts w:ascii="Cambria" w:hAnsi="Cambria" w:cs="Calibri"/>
                <w:lang w:val="en-US"/>
              </w:rPr>
              <w:t xml:space="preserve"> </w:t>
            </w:r>
            <w:r w:rsidR="004B10EA" w:rsidRPr="003103C9">
              <w:rPr>
                <w:rFonts w:ascii="Cambria" w:hAnsi="Cambria" w:cs="Calibri"/>
                <w:lang w:val="en-US"/>
              </w:rPr>
              <w:t>-</w:t>
            </w:r>
          </w:p>
        </w:tc>
        <w:tc>
          <w:tcPr>
            <w:tcW w:w="540" w:type="dxa"/>
            <w:vAlign w:val="center"/>
          </w:tcPr>
          <w:p w:rsidR="00BD5CD1" w:rsidRPr="003103C9" w:rsidRDefault="00BD5CD1" w:rsidP="00FD42B5">
            <w:pPr>
              <w:widowControl w:val="0"/>
              <w:autoSpaceDE w:val="0"/>
              <w:autoSpaceDN w:val="0"/>
              <w:adjustRightInd w:val="0"/>
              <w:spacing w:after="0" w:line="240" w:lineRule="auto"/>
              <w:ind w:right="140"/>
              <w:jc w:val="center"/>
              <w:rPr>
                <w:rFonts w:ascii="Cambria" w:hAnsi="Cambria"/>
                <w:lang w:val="en-US"/>
              </w:rPr>
            </w:pPr>
            <w:r w:rsidRPr="003103C9">
              <w:rPr>
                <w:rFonts w:ascii="Cambria" w:hAnsi="Cambria" w:cs="Calibri"/>
                <w:lang w:val="en-US"/>
              </w:rPr>
              <w:t xml:space="preserve">  </w:t>
            </w:r>
            <w:r w:rsidR="009A6FDF" w:rsidRPr="003103C9">
              <w:rPr>
                <w:rFonts w:ascii="Cambria" w:hAnsi="Cambria" w:cs="Calibri"/>
                <w:lang w:val="en-US"/>
              </w:rPr>
              <w:t>22</w:t>
            </w:r>
          </w:p>
        </w:tc>
        <w:tc>
          <w:tcPr>
            <w:tcW w:w="540" w:type="dxa"/>
            <w:vAlign w:val="center"/>
          </w:tcPr>
          <w:p w:rsidR="00BD5CD1" w:rsidRPr="003103C9" w:rsidRDefault="00BD5CD1" w:rsidP="00FD42B5">
            <w:pPr>
              <w:widowControl w:val="0"/>
              <w:autoSpaceDE w:val="0"/>
              <w:autoSpaceDN w:val="0"/>
              <w:adjustRightInd w:val="0"/>
              <w:spacing w:after="0" w:line="240" w:lineRule="auto"/>
              <w:ind w:right="160"/>
              <w:jc w:val="center"/>
              <w:rPr>
                <w:rFonts w:ascii="Cambria" w:hAnsi="Cambria"/>
                <w:lang w:val="en-US"/>
              </w:rPr>
            </w:pPr>
            <w:r w:rsidRPr="003103C9">
              <w:rPr>
                <w:rFonts w:ascii="Cambria" w:hAnsi="Cambria" w:cs="Calibri"/>
                <w:lang w:val="en-US"/>
              </w:rPr>
              <w:t xml:space="preserve">  </w:t>
            </w:r>
            <w:r w:rsidR="009A6FDF" w:rsidRPr="003103C9">
              <w:rPr>
                <w:rFonts w:ascii="Cambria" w:hAnsi="Cambria" w:cs="Calibri"/>
                <w:lang w:val="en-US"/>
              </w:rPr>
              <w:t>7</w:t>
            </w:r>
          </w:p>
        </w:tc>
        <w:tc>
          <w:tcPr>
            <w:tcW w:w="990" w:type="dxa"/>
            <w:vAlign w:val="center"/>
          </w:tcPr>
          <w:p w:rsidR="00BD5CD1" w:rsidRPr="003103C9" w:rsidRDefault="006C55AF" w:rsidP="00F4779B">
            <w:pPr>
              <w:widowControl w:val="0"/>
              <w:autoSpaceDE w:val="0"/>
              <w:autoSpaceDN w:val="0"/>
              <w:adjustRightInd w:val="0"/>
              <w:spacing w:after="0" w:line="240" w:lineRule="auto"/>
              <w:ind w:right="60"/>
              <w:jc w:val="center"/>
              <w:rPr>
                <w:rFonts w:ascii="Cambria" w:hAnsi="Cambria"/>
                <w:lang w:val="en-US"/>
              </w:rPr>
            </w:pPr>
            <w:r w:rsidRPr="003103C9">
              <w:rPr>
                <w:rFonts w:ascii="Cambria" w:hAnsi="Cambria" w:cs="Calibri"/>
                <w:lang w:val="en-US"/>
              </w:rPr>
              <w:t xml:space="preserve"> </w:t>
            </w:r>
            <w:r w:rsidR="00BD5CD1" w:rsidRPr="003103C9">
              <w:rPr>
                <w:rFonts w:ascii="Cambria" w:hAnsi="Cambria" w:cs="Calibri"/>
                <w:lang w:val="en-US"/>
              </w:rPr>
              <w:t>51</w:t>
            </w:r>
          </w:p>
        </w:tc>
      </w:tr>
    </w:tbl>
    <w:p w:rsidR="00224869" w:rsidRPr="003103C9" w:rsidRDefault="00B80D43" w:rsidP="00224869">
      <w:pPr>
        <w:widowControl w:val="0"/>
        <w:autoSpaceDE w:val="0"/>
        <w:autoSpaceDN w:val="0"/>
        <w:adjustRightInd w:val="0"/>
        <w:spacing w:after="0" w:line="240" w:lineRule="auto"/>
        <w:rPr>
          <w:rFonts w:ascii="Cambria" w:hAnsi="Cambria"/>
          <w:sz w:val="24"/>
          <w:szCs w:val="24"/>
          <w:lang w:val="en-US"/>
        </w:rPr>
      </w:pPr>
      <w:r w:rsidRPr="00C12B6B">
        <w:rPr>
          <w:rFonts w:ascii="Cambria" w:hAnsi="Cambria" w:cs="Calibri"/>
          <w:b/>
          <w:bCs/>
          <w:sz w:val="20"/>
          <w:szCs w:val="20"/>
        </w:rPr>
        <w:t xml:space="preserve">         Sumber : Data Kepegawaian </w:t>
      </w:r>
      <w:r w:rsidR="003103C9">
        <w:rPr>
          <w:rFonts w:ascii="Cambria" w:hAnsi="Cambria" w:cs="Calibri"/>
          <w:b/>
          <w:bCs/>
          <w:sz w:val="20"/>
          <w:szCs w:val="20"/>
          <w:lang w:val="en-US"/>
        </w:rPr>
        <w:t>Badan</w:t>
      </w:r>
      <w:r w:rsidRPr="00C12B6B">
        <w:rPr>
          <w:rFonts w:ascii="Cambria" w:hAnsi="Cambria" w:cs="Calibri"/>
          <w:b/>
          <w:bCs/>
          <w:sz w:val="20"/>
          <w:szCs w:val="20"/>
        </w:rPr>
        <w:t xml:space="preserve"> Penghubung, 201</w:t>
      </w:r>
      <w:r w:rsidR="003103C9">
        <w:rPr>
          <w:rFonts w:ascii="Cambria" w:hAnsi="Cambria" w:cs="Calibri"/>
          <w:b/>
          <w:bCs/>
          <w:sz w:val="20"/>
          <w:szCs w:val="20"/>
          <w:lang w:val="en-US"/>
        </w:rPr>
        <w:t>7</w:t>
      </w:r>
    </w:p>
    <w:p w:rsidR="00224869" w:rsidRPr="00C12B6B" w:rsidRDefault="00224869" w:rsidP="00846712">
      <w:pPr>
        <w:widowControl w:val="0"/>
        <w:autoSpaceDE w:val="0"/>
        <w:autoSpaceDN w:val="0"/>
        <w:adjustRightInd w:val="0"/>
        <w:spacing w:after="0" w:line="360" w:lineRule="auto"/>
        <w:jc w:val="both"/>
        <w:rPr>
          <w:rFonts w:ascii="Cambria" w:hAnsi="Cambria"/>
          <w:sz w:val="24"/>
          <w:szCs w:val="24"/>
        </w:rPr>
      </w:pPr>
    </w:p>
    <w:p w:rsidR="00224869" w:rsidRPr="003103C9" w:rsidRDefault="00846712" w:rsidP="00846712">
      <w:pPr>
        <w:widowControl w:val="0"/>
        <w:autoSpaceDE w:val="0"/>
        <w:autoSpaceDN w:val="0"/>
        <w:adjustRightInd w:val="0"/>
        <w:spacing w:after="0" w:line="360" w:lineRule="auto"/>
        <w:ind w:left="993"/>
        <w:jc w:val="both"/>
        <w:rPr>
          <w:rFonts w:ascii="Cambria" w:hAnsi="Cambria"/>
        </w:rPr>
      </w:pPr>
      <w:r w:rsidRPr="003103C9">
        <w:rPr>
          <w:rFonts w:ascii="Cambria" w:hAnsi="Cambria"/>
        </w:rPr>
        <w:t xml:space="preserve">Pegawai </w:t>
      </w:r>
      <w:r w:rsidR="003103C9" w:rsidRPr="003103C9">
        <w:rPr>
          <w:rFonts w:ascii="Cambria" w:hAnsi="Cambria"/>
          <w:lang w:val="en-US"/>
        </w:rPr>
        <w:t>Badan</w:t>
      </w:r>
      <w:r w:rsidRPr="003103C9">
        <w:rPr>
          <w:rFonts w:ascii="Cambria" w:hAnsi="Cambria"/>
        </w:rPr>
        <w:t xml:space="preserve"> Penghubung</w:t>
      </w:r>
      <w:r w:rsidR="003103C9">
        <w:rPr>
          <w:rFonts w:ascii="Cambria" w:hAnsi="Cambria"/>
          <w:lang w:val="en-US"/>
        </w:rPr>
        <w:t xml:space="preserve"> Provinsi Sumatera Barat</w:t>
      </w:r>
      <w:r w:rsidRPr="003103C9">
        <w:rPr>
          <w:rFonts w:ascii="Cambria" w:hAnsi="Cambria"/>
        </w:rPr>
        <w:t xml:space="preserve"> sampai dengan Tahun 201</w:t>
      </w:r>
      <w:r w:rsidR="003103C9" w:rsidRPr="003103C9">
        <w:rPr>
          <w:rFonts w:ascii="Cambria" w:hAnsi="Cambria"/>
          <w:lang w:val="en-US"/>
        </w:rPr>
        <w:t>7</w:t>
      </w:r>
      <w:r w:rsidRPr="003103C9">
        <w:rPr>
          <w:rFonts w:ascii="Cambria" w:hAnsi="Cambria"/>
        </w:rPr>
        <w:t xml:space="preserve"> mengalami perubahan yang cukup signifikan.  Hal ini dikarenakan adanya penambahan </w:t>
      </w:r>
      <w:r w:rsidRPr="003103C9">
        <w:rPr>
          <w:rFonts w:ascii="Cambria" w:hAnsi="Cambria"/>
        </w:rPr>
        <w:lastRenderedPageBreak/>
        <w:t xml:space="preserve">dari pegawai (PNSD) dan tenaga kontrak (sopir dan pengamanan) sehingga dapat disimpulkan secara kuantitas, jumlah pegawai </w:t>
      </w:r>
      <w:r w:rsidR="003103C9">
        <w:rPr>
          <w:rFonts w:ascii="Cambria" w:hAnsi="Cambria"/>
          <w:lang w:val="en-US"/>
        </w:rPr>
        <w:t>Badan</w:t>
      </w:r>
      <w:r w:rsidRPr="003103C9">
        <w:rPr>
          <w:rFonts w:ascii="Cambria" w:hAnsi="Cambria"/>
        </w:rPr>
        <w:t xml:space="preserve"> Penghubung</w:t>
      </w:r>
      <w:r w:rsidR="003103C9">
        <w:rPr>
          <w:rFonts w:ascii="Cambria" w:hAnsi="Cambria"/>
          <w:lang w:val="en-US"/>
        </w:rPr>
        <w:t xml:space="preserve"> Provinsi Sumatera Barat</w:t>
      </w:r>
      <w:r w:rsidRPr="003103C9">
        <w:rPr>
          <w:rFonts w:ascii="Cambria" w:hAnsi="Cambria"/>
        </w:rPr>
        <w:t xml:space="preserve"> telah mencukupi sesuai dengan beban tugas dan fungsinya. Namun, kedepannya diharapkan adanya mutasi secara berkala sehingga dapat meningkatkan pengalaman kerja, pengetahuan dan keterampilan serta menciptakan suasana kerja yang lebih harmonis.</w:t>
      </w:r>
    </w:p>
    <w:p w:rsidR="000E6F48" w:rsidRPr="00C12B6B" w:rsidRDefault="000E6F48">
      <w:pPr>
        <w:rPr>
          <w:rFonts w:ascii="Cambria" w:hAnsi="Cambria" w:cs="Calibri"/>
          <w:b/>
          <w:bCs/>
          <w:sz w:val="8"/>
          <w:szCs w:val="24"/>
        </w:rPr>
      </w:pPr>
    </w:p>
    <w:p w:rsidR="00224869" w:rsidRPr="003103C9" w:rsidRDefault="00224869" w:rsidP="00311D6E">
      <w:pPr>
        <w:widowControl w:val="0"/>
        <w:autoSpaceDE w:val="0"/>
        <w:autoSpaceDN w:val="0"/>
        <w:adjustRightInd w:val="0"/>
        <w:spacing w:after="0" w:line="240" w:lineRule="auto"/>
        <w:ind w:left="426"/>
        <w:jc w:val="center"/>
        <w:rPr>
          <w:rFonts w:ascii="Cambria" w:hAnsi="Cambria"/>
        </w:rPr>
      </w:pPr>
      <w:r w:rsidRPr="003103C9">
        <w:rPr>
          <w:rFonts w:ascii="Cambria" w:hAnsi="Cambria" w:cs="Calibri"/>
          <w:b/>
          <w:bCs/>
        </w:rPr>
        <w:t>Tabel 2.2</w:t>
      </w:r>
    </w:p>
    <w:p w:rsidR="00224869" w:rsidRPr="003103C9" w:rsidRDefault="00224869" w:rsidP="00311D6E">
      <w:pPr>
        <w:widowControl w:val="0"/>
        <w:autoSpaceDE w:val="0"/>
        <w:autoSpaceDN w:val="0"/>
        <w:adjustRightInd w:val="0"/>
        <w:spacing w:after="0" w:line="2" w:lineRule="exact"/>
        <w:ind w:left="426"/>
        <w:jc w:val="center"/>
        <w:rPr>
          <w:rFonts w:ascii="Cambria" w:hAnsi="Cambria"/>
        </w:rPr>
      </w:pPr>
    </w:p>
    <w:p w:rsidR="00224869" w:rsidRPr="003103C9" w:rsidRDefault="00224869" w:rsidP="00311D6E">
      <w:pPr>
        <w:widowControl w:val="0"/>
        <w:autoSpaceDE w:val="0"/>
        <w:autoSpaceDN w:val="0"/>
        <w:adjustRightInd w:val="0"/>
        <w:spacing w:after="0" w:line="240" w:lineRule="auto"/>
        <w:ind w:left="426"/>
        <w:jc w:val="center"/>
        <w:rPr>
          <w:rFonts w:ascii="Cambria" w:hAnsi="Cambria"/>
          <w:lang w:val="en-US"/>
        </w:rPr>
      </w:pPr>
      <w:r w:rsidRPr="003103C9">
        <w:rPr>
          <w:rFonts w:ascii="Cambria" w:hAnsi="Cambria" w:cs="Calibri"/>
          <w:b/>
          <w:bCs/>
        </w:rPr>
        <w:t xml:space="preserve">Keadaan PNS berdasarkan Golongan per 31 </w:t>
      </w:r>
      <w:r w:rsidR="003103C9">
        <w:rPr>
          <w:rFonts w:ascii="Cambria" w:hAnsi="Cambria" w:cs="Calibri"/>
          <w:b/>
          <w:bCs/>
          <w:lang w:val="en-US"/>
        </w:rPr>
        <w:t>Juni 2017</w:t>
      </w:r>
    </w:p>
    <w:p w:rsidR="00224869" w:rsidRPr="003103C9" w:rsidRDefault="00224869" w:rsidP="00224869">
      <w:pPr>
        <w:widowControl w:val="0"/>
        <w:autoSpaceDE w:val="0"/>
        <w:autoSpaceDN w:val="0"/>
        <w:adjustRightInd w:val="0"/>
        <w:spacing w:after="0" w:line="278" w:lineRule="exact"/>
        <w:rPr>
          <w:rFonts w:ascii="Cambria" w:hAnsi="Cambria"/>
        </w:rPr>
      </w:pPr>
    </w:p>
    <w:tbl>
      <w:tblPr>
        <w:tblW w:w="0" w:type="auto"/>
        <w:tblInd w:w="490" w:type="dxa"/>
        <w:tblLayout w:type="fixed"/>
        <w:tblCellMar>
          <w:left w:w="0" w:type="dxa"/>
          <w:right w:w="0" w:type="dxa"/>
        </w:tblCellMar>
        <w:tblLook w:val="0000"/>
      </w:tblPr>
      <w:tblGrid>
        <w:gridCol w:w="100"/>
        <w:gridCol w:w="440"/>
        <w:gridCol w:w="120"/>
        <w:gridCol w:w="100"/>
        <w:gridCol w:w="2640"/>
        <w:gridCol w:w="120"/>
        <w:gridCol w:w="100"/>
        <w:gridCol w:w="500"/>
        <w:gridCol w:w="120"/>
        <w:gridCol w:w="100"/>
        <w:gridCol w:w="500"/>
        <w:gridCol w:w="120"/>
        <w:gridCol w:w="100"/>
        <w:gridCol w:w="500"/>
        <w:gridCol w:w="120"/>
        <w:gridCol w:w="100"/>
        <w:gridCol w:w="500"/>
        <w:gridCol w:w="120"/>
        <w:gridCol w:w="100"/>
        <w:gridCol w:w="500"/>
        <w:gridCol w:w="120"/>
        <w:gridCol w:w="100"/>
        <w:gridCol w:w="500"/>
        <w:gridCol w:w="120"/>
        <w:gridCol w:w="100"/>
        <w:gridCol w:w="490"/>
        <w:gridCol w:w="130"/>
        <w:gridCol w:w="30"/>
      </w:tblGrid>
      <w:tr w:rsidR="00224869" w:rsidRPr="003103C9" w:rsidTr="003103C9">
        <w:trPr>
          <w:trHeight w:val="367"/>
        </w:trPr>
        <w:tc>
          <w:tcPr>
            <w:tcW w:w="100" w:type="dxa"/>
            <w:tcBorders>
              <w:top w:val="single" w:sz="8" w:space="0" w:color="auto"/>
              <w:left w:val="single" w:sz="8" w:space="0" w:color="auto"/>
              <w:bottom w:val="nil"/>
              <w:right w:val="nil"/>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vMerge w:val="restart"/>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b/>
                <w:bCs/>
                <w:w w:val="98"/>
              </w:rPr>
              <w:t>NO.</w:t>
            </w:r>
          </w:p>
        </w:tc>
        <w:tc>
          <w:tcPr>
            <w:tcW w:w="120" w:type="dxa"/>
            <w:tcBorders>
              <w:top w:val="single" w:sz="8" w:space="0" w:color="auto"/>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640" w:type="dxa"/>
            <w:vMerge w:val="restart"/>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860"/>
              <w:rPr>
                <w:rFonts w:ascii="Cambria" w:hAnsi="Cambria"/>
              </w:rPr>
            </w:pPr>
            <w:r w:rsidRPr="003103C9">
              <w:rPr>
                <w:rFonts w:ascii="Cambria" w:hAnsi="Cambria" w:cs="Calibri"/>
                <w:b/>
                <w:bCs/>
              </w:rPr>
              <w:t>JABATAN</w:t>
            </w:r>
          </w:p>
        </w:tc>
        <w:tc>
          <w:tcPr>
            <w:tcW w:w="120" w:type="dxa"/>
            <w:tcBorders>
              <w:top w:val="single" w:sz="8" w:space="0" w:color="auto"/>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single" w:sz="8" w:space="0" w:color="auto"/>
              <w:left w:val="nil"/>
              <w:bottom w:val="nil"/>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340" w:type="dxa"/>
            <w:gridSpan w:val="5"/>
            <w:tcBorders>
              <w:top w:val="single" w:sz="8" w:space="0" w:color="auto"/>
              <w:left w:val="nil"/>
              <w:bottom w:val="nil"/>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20"/>
              <w:rPr>
                <w:rFonts w:ascii="Cambria" w:hAnsi="Cambria"/>
              </w:rPr>
            </w:pPr>
            <w:r w:rsidRPr="003103C9">
              <w:rPr>
                <w:rFonts w:ascii="Cambria" w:hAnsi="Cambria" w:cs="Calibri"/>
                <w:b/>
                <w:bCs/>
              </w:rPr>
              <w:t>GOLONGAN</w:t>
            </w:r>
          </w:p>
        </w:tc>
        <w:tc>
          <w:tcPr>
            <w:tcW w:w="1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single" w:sz="8" w:space="0" w:color="auto"/>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940" w:type="dxa"/>
            <w:gridSpan w:val="5"/>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b/>
                <w:bCs/>
              </w:rPr>
              <w:t>ESELON</w:t>
            </w:r>
          </w:p>
        </w:tc>
        <w:tc>
          <w:tcPr>
            <w:tcW w:w="490" w:type="dxa"/>
            <w:tcBorders>
              <w:top w:val="single" w:sz="8" w:space="0" w:color="auto"/>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30" w:type="dxa"/>
            <w:tcBorders>
              <w:top w:val="single" w:sz="8" w:space="0" w:color="auto"/>
              <w:left w:val="nil"/>
              <w:bottom w:val="nil"/>
              <w:right w:val="single" w:sz="8" w:space="0" w:color="auto"/>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72"/>
        </w:trPr>
        <w:tc>
          <w:tcPr>
            <w:tcW w:w="100" w:type="dxa"/>
            <w:tcBorders>
              <w:top w:val="nil"/>
              <w:left w:val="single" w:sz="8" w:space="0" w:color="auto"/>
              <w:bottom w:val="single" w:sz="8" w:space="0" w:color="C0C0C0"/>
              <w:right w:val="nil"/>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vMerge/>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C0C0C0"/>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C0C0C0"/>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640" w:type="dxa"/>
            <w:vMerge/>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C0C0C0"/>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C0C0C0"/>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49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30" w:type="dxa"/>
            <w:tcBorders>
              <w:top w:val="nil"/>
              <w:left w:val="nil"/>
              <w:bottom w:val="single" w:sz="8" w:space="0" w:color="auto"/>
              <w:right w:val="single" w:sz="8" w:space="0" w:color="auto"/>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126"/>
        </w:trPr>
        <w:tc>
          <w:tcPr>
            <w:tcW w:w="100" w:type="dxa"/>
            <w:tcBorders>
              <w:top w:val="nil"/>
              <w:left w:val="single" w:sz="8" w:space="0" w:color="auto"/>
              <w:bottom w:val="nil"/>
              <w:right w:val="nil"/>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64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b/>
                <w:bCs/>
              </w:rPr>
              <w:t>I</w:t>
            </w: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180"/>
              <w:rPr>
                <w:rFonts w:ascii="Cambria" w:hAnsi="Cambria"/>
              </w:rPr>
            </w:pPr>
            <w:r w:rsidRPr="003103C9">
              <w:rPr>
                <w:rFonts w:ascii="Cambria" w:hAnsi="Cambria" w:cs="Calibri"/>
                <w:b/>
                <w:bCs/>
              </w:rPr>
              <w:t>II</w:t>
            </w: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160"/>
              <w:rPr>
                <w:rFonts w:ascii="Cambria" w:hAnsi="Cambria"/>
              </w:rPr>
            </w:pPr>
            <w:r w:rsidRPr="003103C9">
              <w:rPr>
                <w:rFonts w:ascii="Cambria" w:hAnsi="Cambria" w:cs="Calibri"/>
                <w:b/>
                <w:bCs/>
              </w:rPr>
              <w:t>III</w:t>
            </w: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140"/>
              <w:rPr>
                <w:rFonts w:ascii="Cambria" w:hAnsi="Cambria"/>
              </w:rPr>
            </w:pPr>
            <w:r w:rsidRPr="003103C9">
              <w:rPr>
                <w:rFonts w:ascii="Cambria" w:hAnsi="Cambria" w:cs="Calibri"/>
                <w:b/>
                <w:bCs/>
              </w:rPr>
              <w:t>IV</w:t>
            </w: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160"/>
              <w:rPr>
                <w:rFonts w:ascii="Cambria" w:hAnsi="Cambria"/>
              </w:rPr>
            </w:pPr>
            <w:r w:rsidRPr="003103C9">
              <w:rPr>
                <w:rFonts w:ascii="Cambria" w:hAnsi="Cambria" w:cs="Calibri"/>
                <w:b/>
                <w:bCs/>
              </w:rPr>
              <w:t>III</w:t>
            </w: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b/>
                <w:bCs/>
              </w:rPr>
              <w:t>IV</w:t>
            </w: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490" w:type="dxa"/>
            <w:vMerge w:val="restart"/>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ind w:left="180"/>
              <w:rPr>
                <w:rFonts w:ascii="Cambria" w:hAnsi="Cambria"/>
              </w:rPr>
            </w:pPr>
          </w:p>
        </w:tc>
        <w:tc>
          <w:tcPr>
            <w:tcW w:w="130" w:type="dxa"/>
            <w:tcBorders>
              <w:top w:val="nil"/>
              <w:left w:val="nil"/>
              <w:bottom w:val="nil"/>
              <w:right w:val="single" w:sz="8" w:space="0" w:color="auto"/>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221"/>
        </w:trPr>
        <w:tc>
          <w:tcPr>
            <w:tcW w:w="100" w:type="dxa"/>
            <w:tcBorders>
              <w:top w:val="nil"/>
              <w:left w:val="single" w:sz="8" w:space="0" w:color="auto"/>
              <w:bottom w:val="nil"/>
              <w:right w:val="nil"/>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64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490" w:type="dxa"/>
            <w:vMerge/>
            <w:tcBorders>
              <w:top w:val="nil"/>
              <w:left w:val="nil"/>
              <w:bottom w:val="nil"/>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30" w:type="dxa"/>
            <w:tcBorders>
              <w:top w:val="nil"/>
              <w:left w:val="nil"/>
              <w:bottom w:val="nil"/>
              <w:right w:val="single" w:sz="8" w:space="0" w:color="auto"/>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74"/>
        </w:trPr>
        <w:tc>
          <w:tcPr>
            <w:tcW w:w="100" w:type="dxa"/>
            <w:tcBorders>
              <w:top w:val="nil"/>
              <w:left w:val="single" w:sz="8" w:space="0" w:color="auto"/>
              <w:bottom w:val="single" w:sz="8" w:space="0" w:color="auto"/>
              <w:right w:val="nil"/>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64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490" w:type="dxa"/>
            <w:tcBorders>
              <w:top w:val="nil"/>
              <w:left w:val="nil"/>
              <w:bottom w:val="single" w:sz="8" w:space="0" w:color="auto"/>
              <w:right w:val="nil"/>
            </w:tcBorders>
            <w:shd w:val="clear" w:color="auto" w:fill="C6D9F1"/>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30" w:type="dxa"/>
            <w:tcBorders>
              <w:top w:val="nil"/>
              <w:left w:val="nil"/>
              <w:bottom w:val="single" w:sz="8" w:space="0" w:color="auto"/>
              <w:right w:val="single" w:sz="8" w:space="0" w:color="auto"/>
            </w:tcBorders>
            <w:shd w:val="clear" w:color="auto" w:fill="C6D9F1"/>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402"/>
        </w:trPr>
        <w:tc>
          <w:tcPr>
            <w:tcW w:w="540" w:type="dxa"/>
            <w:gridSpan w:val="2"/>
            <w:tcBorders>
              <w:top w:val="nil"/>
              <w:left w:val="single" w:sz="8" w:space="0" w:color="auto"/>
              <w:bottom w:val="nil"/>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98"/>
              </w:rPr>
              <w:t>1</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760" w:type="dxa"/>
            <w:gridSpan w:val="2"/>
            <w:tcBorders>
              <w:top w:val="nil"/>
              <w:left w:val="nil"/>
              <w:bottom w:val="nil"/>
              <w:right w:val="single" w:sz="8" w:space="0" w:color="auto"/>
            </w:tcBorders>
            <w:vAlign w:val="bottom"/>
          </w:tcPr>
          <w:p w:rsidR="00224869" w:rsidRPr="004037EC" w:rsidRDefault="00224869" w:rsidP="004037EC">
            <w:pPr>
              <w:widowControl w:val="0"/>
              <w:autoSpaceDE w:val="0"/>
              <w:autoSpaceDN w:val="0"/>
              <w:adjustRightInd w:val="0"/>
              <w:spacing w:after="0" w:line="240" w:lineRule="auto"/>
              <w:ind w:left="60"/>
              <w:rPr>
                <w:rFonts w:ascii="Cambria" w:hAnsi="Cambria"/>
                <w:lang w:val="en-US"/>
              </w:rPr>
            </w:pPr>
            <w:r w:rsidRPr="003103C9">
              <w:rPr>
                <w:rFonts w:ascii="Cambria" w:hAnsi="Cambria" w:cs="Calibri"/>
              </w:rPr>
              <w:t xml:space="preserve">KEPALA </w:t>
            </w:r>
            <w:r w:rsidR="004037EC">
              <w:rPr>
                <w:rFonts w:ascii="Cambria" w:hAnsi="Cambria" w:cs="Calibri"/>
                <w:lang w:val="en-US"/>
              </w:rPr>
              <w:t>BADAN</w:t>
            </w: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00224869" w:rsidRPr="003103C9">
              <w:rPr>
                <w:rFonts w:ascii="Cambria" w:hAnsi="Cambria" w:cs="Calibri"/>
                <w:w w:val="80"/>
              </w:rPr>
              <w:t>-</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00224869" w:rsidRPr="003103C9">
              <w:rPr>
                <w:rFonts w:ascii="Cambria" w:hAnsi="Cambria" w:cs="Calibri"/>
                <w:w w:val="80"/>
              </w:rPr>
              <w:t>-</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80"/>
                <w:lang w:val="en-US"/>
              </w:rPr>
              <w:t xml:space="preserve"> </w:t>
            </w:r>
            <w:r w:rsidR="003103C9">
              <w:rPr>
                <w:rFonts w:ascii="Cambria" w:hAnsi="Cambria" w:cs="Calibri"/>
                <w:w w:val="80"/>
                <w:lang w:val="en-US"/>
              </w:rPr>
              <w:t>1</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98"/>
                <w:lang w:val="en-US"/>
              </w:rPr>
              <w:t xml:space="preserve">  </w:t>
            </w:r>
            <w:r w:rsidR="003103C9">
              <w:rPr>
                <w:rFonts w:ascii="Cambria" w:hAnsi="Cambria" w:cs="Calibri"/>
                <w:w w:val="98"/>
                <w:lang w:val="en-US"/>
              </w:rPr>
              <w:t>-</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98"/>
                <w:lang w:val="en-US"/>
              </w:rPr>
              <w:t xml:space="preserve">  </w:t>
            </w:r>
            <w:r w:rsidR="00224869" w:rsidRPr="003103C9">
              <w:rPr>
                <w:rFonts w:ascii="Cambria" w:hAnsi="Cambria" w:cs="Calibri"/>
                <w:w w:val="98"/>
              </w:rPr>
              <w:t>1</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00224869" w:rsidRPr="003103C9">
              <w:rPr>
                <w:rFonts w:ascii="Cambria" w:hAnsi="Cambria" w:cs="Calibri"/>
                <w:w w:val="80"/>
              </w:rPr>
              <w:t>-</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nil"/>
              <w:right w:val="nil"/>
            </w:tcBorders>
            <w:vAlign w:val="center"/>
          </w:tcPr>
          <w:p w:rsidR="00224869" w:rsidRPr="003103C9" w:rsidRDefault="0022486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rPr>
              <w:t>-</w:t>
            </w:r>
          </w:p>
        </w:tc>
        <w:tc>
          <w:tcPr>
            <w:tcW w:w="130" w:type="dxa"/>
            <w:tcBorders>
              <w:top w:val="nil"/>
              <w:left w:val="nil"/>
              <w:bottom w:val="nil"/>
              <w:right w:val="single" w:sz="8" w:space="0" w:color="auto"/>
            </w:tcBorders>
            <w:vAlign w:val="center"/>
          </w:tcPr>
          <w:p w:rsidR="00224869" w:rsidRPr="003103C9" w:rsidRDefault="0022486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108"/>
        </w:trPr>
        <w:tc>
          <w:tcPr>
            <w:tcW w:w="100" w:type="dxa"/>
            <w:tcBorders>
              <w:top w:val="nil"/>
              <w:left w:val="single" w:sz="8" w:space="0" w:color="auto"/>
              <w:bottom w:val="single" w:sz="8" w:space="0" w:color="auto"/>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760" w:type="dxa"/>
            <w:gridSpan w:val="2"/>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lang w:val="en-US"/>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rPr>
                <w:rFonts w:ascii="Cambria" w:hAnsi="Cambria"/>
                <w:lang w:val="en-US"/>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rPr>
                <w:rFonts w:ascii="Cambria" w:hAnsi="Cambria"/>
                <w:lang w:val="en-US"/>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rPr>
                <w:rFonts w:ascii="Cambria" w:hAnsi="Cambria"/>
                <w:lang w:val="en-US"/>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rPr>
                <w:rFonts w:ascii="Cambria" w:hAnsi="Cambria"/>
                <w:lang w:val="en-US"/>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rPr>
                <w:rFonts w:ascii="Cambria" w:hAnsi="Cambria"/>
                <w:lang w:val="en-US"/>
              </w:rPr>
            </w:pPr>
          </w:p>
        </w:tc>
        <w:tc>
          <w:tcPr>
            <w:tcW w:w="130" w:type="dxa"/>
            <w:tcBorders>
              <w:top w:val="nil"/>
              <w:left w:val="nil"/>
              <w:bottom w:val="single" w:sz="8" w:space="0" w:color="auto"/>
              <w:right w:val="single" w:sz="8" w:space="0" w:color="auto"/>
            </w:tcBorders>
            <w:vAlign w:val="center"/>
          </w:tcPr>
          <w:p w:rsidR="00224869" w:rsidRPr="003103C9" w:rsidRDefault="0022486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3103C9" w:rsidRPr="003103C9" w:rsidTr="003103C9">
        <w:trPr>
          <w:trHeight w:val="311"/>
        </w:trPr>
        <w:tc>
          <w:tcPr>
            <w:tcW w:w="540" w:type="dxa"/>
            <w:gridSpan w:val="2"/>
            <w:vMerge w:val="restart"/>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98"/>
              </w:rPr>
              <w:t>2</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val="restart"/>
            <w:tcBorders>
              <w:top w:val="nil"/>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ind w:left="60"/>
              <w:rPr>
                <w:rFonts w:ascii="Cambria" w:hAnsi="Cambria"/>
              </w:rPr>
            </w:pPr>
            <w:r w:rsidRPr="003103C9">
              <w:rPr>
                <w:rFonts w:ascii="Cambria" w:hAnsi="Cambria" w:cs="Calibri"/>
              </w:rPr>
              <w:t>KASUBBAG. TATA USAHA</w:t>
            </w:r>
          </w:p>
          <w:p w:rsidR="003103C9" w:rsidRPr="003103C9" w:rsidRDefault="003103C9" w:rsidP="003103C9">
            <w:pPr>
              <w:widowControl w:val="0"/>
              <w:autoSpaceDE w:val="0"/>
              <w:autoSpaceDN w:val="0"/>
              <w:adjustRightInd w:val="0"/>
              <w:ind w:left="60"/>
              <w:rPr>
                <w:rFonts w:ascii="Cambria" w:hAnsi="Cambria"/>
              </w:rPr>
            </w:pPr>
            <w:r w:rsidRPr="003103C9">
              <w:rPr>
                <w:rFonts w:ascii="Cambria" w:hAnsi="Cambria" w:cs="Calibri"/>
              </w:rPr>
              <w:t>DAN STAF</w:t>
            </w: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lang w:val="en-US"/>
              </w:rPr>
              <w:t xml:space="preserve">  3</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lang w:val="en-US"/>
              </w:rPr>
              <w:t xml:space="preserve">  </w:t>
            </w:r>
            <w:r>
              <w:rPr>
                <w:rFonts w:ascii="Cambria" w:hAnsi="Cambria"/>
                <w:lang w:val="en-US"/>
              </w:rPr>
              <w:t>2</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lang w:val="en-US"/>
              </w:rPr>
              <w:t xml:space="preserve"> </w:t>
            </w:r>
            <w:r>
              <w:rPr>
                <w:rFonts w:ascii="Cambria" w:hAnsi="Cambria"/>
                <w:lang w:val="en-US"/>
              </w:rPr>
              <w:t>11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80"/>
                <w:lang w:val="en-US"/>
              </w:rPr>
              <w:t xml:space="preserve">  </w:t>
            </w:r>
            <w:r>
              <w:rPr>
                <w:rFonts w:ascii="Cambria" w:hAnsi="Cambria" w:cs="Calibri"/>
                <w:w w:val="80"/>
                <w:lang w:val="en-US"/>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Pr="003103C9">
              <w:rPr>
                <w:rFonts w:ascii="Cambria" w:hAnsi="Cambria" w:cs="Calibri"/>
                <w:w w:val="80"/>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lang w:val="en-US"/>
              </w:rPr>
              <w:t xml:space="preserve"> </w:t>
            </w:r>
            <w:r w:rsidRPr="003103C9">
              <w:rPr>
                <w:rFonts w:ascii="Cambria" w:hAnsi="Cambria" w:cs="Calibri"/>
              </w:rPr>
              <w:t>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rPr>
              <w:t>-</w:t>
            </w: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6"/>
        </w:trPr>
        <w:tc>
          <w:tcPr>
            <w:tcW w:w="540" w:type="dxa"/>
            <w:gridSpan w:val="2"/>
            <w:vMerge/>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ind w:left="60"/>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6"/>
        </w:trPr>
        <w:tc>
          <w:tcPr>
            <w:tcW w:w="100" w:type="dxa"/>
            <w:tcBorders>
              <w:top w:val="nil"/>
              <w:left w:val="single" w:sz="8" w:space="0" w:color="auto"/>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bottom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224869" w:rsidRPr="003103C9" w:rsidTr="003103C9">
        <w:trPr>
          <w:trHeight w:val="41"/>
        </w:trPr>
        <w:tc>
          <w:tcPr>
            <w:tcW w:w="100" w:type="dxa"/>
            <w:tcBorders>
              <w:top w:val="nil"/>
              <w:left w:val="single" w:sz="8" w:space="0" w:color="auto"/>
              <w:bottom w:val="single" w:sz="8" w:space="0" w:color="auto"/>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760" w:type="dxa"/>
            <w:gridSpan w:val="2"/>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single" w:sz="8" w:space="0" w:color="auto"/>
              <w:right w:val="nil"/>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single" w:sz="8" w:space="0" w:color="auto"/>
              <w:right w:val="single" w:sz="8" w:space="0" w:color="auto"/>
            </w:tcBorders>
            <w:vAlign w:val="center"/>
          </w:tcPr>
          <w:p w:rsidR="00224869" w:rsidRPr="003103C9" w:rsidRDefault="0022486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3103C9" w:rsidRPr="003103C9" w:rsidTr="003103C9">
        <w:trPr>
          <w:trHeight w:val="299"/>
        </w:trPr>
        <w:tc>
          <w:tcPr>
            <w:tcW w:w="540" w:type="dxa"/>
            <w:gridSpan w:val="2"/>
            <w:vMerge w:val="restart"/>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98"/>
              </w:rPr>
              <w:t>3</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val="restart"/>
            <w:tcBorders>
              <w:top w:val="nil"/>
              <w:left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ind w:left="60"/>
              <w:rPr>
                <w:rFonts w:ascii="Cambria" w:hAnsi="Cambria"/>
              </w:rPr>
            </w:pPr>
            <w:r w:rsidRPr="003103C9">
              <w:rPr>
                <w:rFonts w:ascii="Cambria" w:hAnsi="Cambria" w:cs="Calibri"/>
              </w:rPr>
              <w:t>KASI. HUBUNGAN ANTAR</w:t>
            </w:r>
          </w:p>
          <w:p w:rsidR="003103C9" w:rsidRPr="003103C9" w:rsidRDefault="003103C9" w:rsidP="003103C9">
            <w:pPr>
              <w:widowControl w:val="0"/>
              <w:autoSpaceDE w:val="0"/>
              <w:autoSpaceDN w:val="0"/>
              <w:adjustRightInd w:val="0"/>
              <w:ind w:left="60"/>
              <w:rPr>
                <w:rFonts w:ascii="Cambria" w:hAnsi="Cambria"/>
              </w:rPr>
            </w:pPr>
            <w:r w:rsidRPr="003103C9">
              <w:rPr>
                <w:rFonts w:ascii="Cambria" w:hAnsi="Cambria" w:cs="Calibri"/>
              </w:rPr>
              <w:t>LEMBAGA DAN STAF</w:t>
            </w: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Pr="003103C9">
              <w:rPr>
                <w:rFonts w:ascii="Cambria" w:hAnsi="Cambria" w:cs="Calibri"/>
                <w:w w:val="80"/>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98"/>
                <w:lang w:val="en-US"/>
              </w:rPr>
              <w:t xml:space="preserve"> </w:t>
            </w:r>
            <w:r>
              <w:rPr>
                <w:rFonts w:ascii="Cambria" w:hAnsi="Cambria" w:cs="Calibri"/>
                <w:w w:val="98"/>
                <w:lang w:val="en-US"/>
              </w:rPr>
              <w:t>2</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98"/>
                <w:lang w:val="en-US"/>
              </w:rPr>
              <w:t xml:space="preserve"> </w:t>
            </w:r>
            <w:r>
              <w:rPr>
                <w:rFonts w:ascii="Cambria" w:hAnsi="Cambria" w:cs="Calibri"/>
                <w:w w:val="98"/>
                <w:lang w:val="en-US"/>
              </w:rPr>
              <w:t>3</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80"/>
                <w:lang w:val="en-US"/>
              </w:rPr>
              <w:t xml:space="preserve"> </w:t>
            </w:r>
            <w:r>
              <w:rPr>
                <w:rFonts w:ascii="Cambria" w:hAnsi="Cambria" w:cs="Calibri"/>
                <w:w w:val="80"/>
                <w:lang w:val="en-US"/>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Pr="003103C9">
              <w:rPr>
                <w:rFonts w:ascii="Cambria" w:hAnsi="Cambria" w:cs="Calibri"/>
                <w:w w:val="80"/>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lang w:val="en-US"/>
              </w:rPr>
              <w:t xml:space="preserve"> </w:t>
            </w:r>
            <w:r w:rsidRPr="003103C9">
              <w:rPr>
                <w:rFonts w:ascii="Cambria" w:hAnsi="Cambria" w:cs="Calibri"/>
              </w:rPr>
              <w:t>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rPr>
              <w:t>-</w:t>
            </w: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6"/>
        </w:trPr>
        <w:tc>
          <w:tcPr>
            <w:tcW w:w="540" w:type="dxa"/>
            <w:gridSpan w:val="2"/>
            <w:vMerge/>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ind w:left="60"/>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6"/>
        </w:trPr>
        <w:tc>
          <w:tcPr>
            <w:tcW w:w="100" w:type="dxa"/>
            <w:tcBorders>
              <w:top w:val="nil"/>
              <w:left w:val="single" w:sz="8" w:space="0" w:color="auto"/>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26"/>
        </w:trPr>
        <w:tc>
          <w:tcPr>
            <w:tcW w:w="100" w:type="dxa"/>
            <w:tcBorders>
              <w:top w:val="nil"/>
              <w:left w:val="single" w:sz="8" w:space="0" w:color="auto"/>
              <w:bottom w:val="single" w:sz="8" w:space="0" w:color="auto"/>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bottom w:val="single" w:sz="8" w:space="0" w:color="auto"/>
              <w:right w:val="single" w:sz="8" w:space="0" w:color="auto"/>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single" w:sz="8" w:space="0" w:color="auto"/>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292"/>
        </w:trPr>
        <w:tc>
          <w:tcPr>
            <w:tcW w:w="540" w:type="dxa"/>
            <w:gridSpan w:val="2"/>
            <w:vMerge w:val="restart"/>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98"/>
              </w:rPr>
              <w:t>4</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val="restart"/>
            <w:tcBorders>
              <w:top w:val="nil"/>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ind w:left="60"/>
              <w:rPr>
                <w:rFonts w:ascii="Cambria" w:hAnsi="Cambria"/>
                <w:lang w:val="en-US"/>
              </w:rPr>
            </w:pPr>
            <w:r w:rsidRPr="003103C9">
              <w:rPr>
                <w:rFonts w:ascii="Cambria" w:hAnsi="Cambria" w:cs="Calibri"/>
              </w:rPr>
              <w:t>KASI PROTOKOL</w:t>
            </w:r>
            <w:r>
              <w:rPr>
                <w:rFonts w:ascii="Cambria" w:hAnsi="Cambria" w:cs="Calibri"/>
                <w:lang w:val="en-US"/>
              </w:rPr>
              <w:t xml:space="preserve"> DAN</w:t>
            </w:r>
          </w:p>
          <w:p w:rsidR="003103C9" w:rsidRPr="003103C9" w:rsidRDefault="003103C9" w:rsidP="003103C9">
            <w:pPr>
              <w:widowControl w:val="0"/>
              <w:autoSpaceDE w:val="0"/>
              <w:autoSpaceDN w:val="0"/>
              <w:adjustRightInd w:val="0"/>
              <w:ind w:left="60"/>
              <w:rPr>
                <w:rFonts w:ascii="Cambria" w:hAnsi="Cambria"/>
                <w:lang w:val="en-US"/>
              </w:rPr>
            </w:pPr>
            <w:r w:rsidRPr="003103C9">
              <w:rPr>
                <w:rFonts w:ascii="Cambria" w:hAnsi="Cambria" w:cs="Calibri"/>
              </w:rPr>
              <w:t xml:space="preserve">PELAYANAN </w:t>
            </w: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lang w:val="en-US"/>
              </w:rPr>
              <w:t xml:space="preserve">  </w:t>
            </w:r>
            <w:r w:rsidRPr="003103C9">
              <w:rPr>
                <w:rFonts w:ascii="Cambria" w:hAnsi="Cambria"/>
              </w:rPr>
              <w:t>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lang w:val="en-US"/>
              </w:rPr>
              <w:t xml:space="preserve"> </w:t>
            </w:r>
            <w:r>
              <w:rPr>
                <w:rFonts w:ascii="Cambria" w:hAnsi="Cambria"/>
                <w:lang w:val="en-US"/>
              </w:rPr>
              <w:t>2</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98"/>
                <w:lang w:val="en-US"/>
              </w:rPr>
              <w:t xml:space="preserve"> </w:t>
            </w:r>
            <w:r>
              <w:rPr>
                <w:rFonts w:ascii="Cambria" w:hAnsi="Cambria" w:cs="Calibri"/>
                <w:w w:val="98"/>
                <w:lang w:val="en-US"/>
              </w:rPr>
              <w:t>7</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Pr="003103C9">
              <w:rPr>
                <w:rFonts w:ascii="Cambria" w:hAnsi="Cambria" w:cs="Calibri"/>
                <w:w w:val="80"/>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Pr="003103C9">
              <w:rPr>
                <w:rFonts w:ascii="Cambria" w:hAnsi="Cambria" w:cs="Calibri"/>
                <w:w w:val="80"/>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lang w:val="en-US"/>
              </w:rPr>
              <w:t xml:space="preserve"> </w:t>
            </w:r>
            <w:r w:rsidRPr="003103C9">
              <w:rPr>
                <w:rFonts w:ascii="Cambria" w:hAnsi="Cambria" w:cs="Calibri"/>
              </w:rPr>
              <w:t>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rPr>
              <w:t>-</w:t>
            </w: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6"/>
        </w:trPr>
        <w:tc>
          <w:tcPr>
            <w:tcW w:w="540" w:type="dxa"/>
            <w:gridSpan w:val="2"/>
            <w:vMerge/>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ind w:left="60"/>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55"/>
        </w:trPr>
        <w:tc>
          <w:tcPr>
            <w:tcW w:w="100" w:type="dxa"/>
            <w:tcBorders>
              <w:top w:val="nil"/>
              <w:left w:val="single" w:sz="8" w:space="0" w:color="auto"/>
              <w:bottom w:val="single" w:sz="8" w:space="0" w:color="auto"/>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bottom w:val="single" w:sz="8" w:space="0" w:color="auto"/>
              <w:right w:val="single" w:sz="8" w:space="0" w:color="auto"/>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single" w:sz="8" w:space="0" w:color="auto"/>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286"/>
        </w:trPr>
        <w:tc>
          <w:tcPr>
            <w:tcW w:w="540" w:type="dxa"/>
            <w:gridSpan w:val="2"/>
            <w:vMerge w:val="restart"/>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98"/>
              </w:rPr>
              <w:t>5</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val="restart"/>
            <w:tcBorders>
              <w:top w:val="nil"/>
              <w:left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ind w:left="60"/>
              <w:rPr>
                <w:rFonts w:ascii="Cambria" w:hAnsi="Cambria"/>
                <w:lang w:val="en-US"/>
              </w:rPr>
            </w:pPr>
            <w:r>
              <w:rPr>
                <w:rFonts w:ascii="Cambria" w:hAnsi="Cambria" w:cs="Calibri"/>
              </w:rPr>
              <w:t>KASI</w:t>
            </w:r>
            <w:r>
              <w:rPr>
                <w:rFonts w:ascii="Cambria" w:hAnsi="Cambria" w:cs="Calibri"/>
                <w:lang w:val="en-US"/>
              </w:rPr>
              <w:t xml:space="preserve"> PROMOSI DAN INVESTASI</w:t>
            </w:r>
          </w:p>
          <w:p w:rsidR="003103C9" w:rsidRPr="003103C9" w:rsidRDefault="003103C9" w:rsidP="003103C9">
            <w:pPr>
              <w:widowControl w:val="0"/>
              <w:autoSpaceDE w:val="0"/>
              <w:autoSpaceDN w:val="0"/>
              <w:adjustRightInd w:val="0"/>
              <w:ind w:left="60"/>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98"/>
                <w:lang w:val="en-US"/>
              </w:rPr>
              <w:t xml:space="preserve">  </w:t>
            </w:r>
            <w:r>
              <w:rPr>
                <w:rFonts w:ascii="Cambria" w:hAnsi="Cambria" w:cs="Calibri"/>
                <w:w w:val="98"/>
                <w:lang w:val="en-US"/>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w w:val="98"/>
                <w:lang w:val="en-US"/>
              </w:rPr>
              <w:t xml:space="preserve"> </w:t>
            </w:r>
            <w:r>
              <w:rPr>
                <w:rFonts w:ascii="Cambria" w:hAnsi="Cambria" w:cs="Calibri"/>
                <w:w w:val="98"/>
                <w:lang w:val="en-US"/>
              </w:rPr>
              <w:t>6</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lang w:val="en-US"/>
              </w:rPr>
            </w:pPr>
            <w:r>
              <w:rPr>
                <w:rFonts w:ascii="Cambria" w:hAnsi="Cambria"/>
                <w:lang w:val="en-US"/>
              </w:rPr>
              <w:t>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w w:val="80"/>
                <w:lang w:val="en-US"/>
              </w:rPr>
              <w:t xml:space="preserve">  </w:t>
            </w:r>
            <w:r w:rsidRPr="003103C9">
              <w:rPr>
                <w:rFonts w:ascii="Cambria" w:hAnsi="Cambria" w:cs="Calibri"/>
                <w:w w:val="80"/>
              </w:rPr>
              <w:t>-</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lang w:val="en-US"/>
              </w:rPr>
              <w:t xml:space="preserve"> </w:t>
            </w:r>
            <w:r w:rsidRPr="003103C9">
              <w:rPr>
                <w:rFonts w:ascii="Cambria" w:hAnsi="Cambria" w:cs="Calibri"/>
              </w:rPr>
              <w:t>1</w:t>
            </w: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val="restart"/>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rPr>
              <w:t>-</w:t>
            </w: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6"/>
        </w:trPr>
        <w:tc>
          <w:tcPr>
            <w:tcW w:w="540" w:type="dxa"/>
            <w:gridSpan w:val="2"/>
            <w:vMerge/>
            <w:tcBorders>
              <w:top w:val="nil"/>
              <w:left w:val="single" w:sz="8" w:space="0" w:color="auto"/>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right w:val="single" w:sz="8" w:space="0" w:color="auto"/>
            </w:tcBorders>
            <w:vAlign w:val="bottom"/>
          </w:tcPr>
          <w:p w:rsidR="003103C9" w:rsidRPr="003103C9" w:rsidRDefault="003103C9" w:rsidP="003103C9">
            <w:pPr>
              <w:widowControl w:val="0"/>
              <w:autoSpaceDE w:val="0"/>
              <w:autoSpaceDN w:val="0"/>
              <w:adjustRightInd w:val="0"/>
              <w:spacing w:after="0" w:line="240" w:lineRule="auto"/>
              <w:ind w:left="60"/>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600" w:type="dxa"/>
            <w:gridSpan w:val="2"/>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nil"/>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vMerge/>
            <w:tcBorders>
              <w:top w:val="nil"/>
              <w:left w:val="nil"/>
              <w:bottom w:val="nil"/>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nil"/>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3103C9" w:rsidRPr="003103C9" w:rsidTr="003103C9">
        <w:trPr>
          <w:trHeight w:val="149"/>
        </w:trPr>
        <w:tc>
          <w:tcPr>
            <w:tcW w:w="100" w:type="dxa"/>
            <w:tcBorders>
              <w:top w:val="nil"/>
              <w:left w:val="single" w:sz="8" w:space="0" w:color="auto"/>
              <w:bottom w:val="single" w:sz="8" w:space="0" w:color="auto"/>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2760" w:type="dxa"/>
            <w:gridSpan w:val="2"/>
            <w:vMerge/>
            <w:tcBorders>
              <w:left w:val="nil"/>
              <w:bottom w:val="single" w:sz="8" w:space="0" w:color="auto"/>
              <w:right w:val="single" w:sz="8" w:space="0" w:color="auto"/>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3103C9" w:rsidRPr="003103C9" w:rsidRDefault="003103C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5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20" w:type="dxa"/>
            <w:tcBorders>
              <w:top w:val="nil"/>
              <w:left w:val="nil"/>
              <w:bottom w:val="single" w:sz="8" w:space="0" w:color="auto"/>
              <w:right w:val="single" w:sz="8" w:space="0" w:color="auto"/>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490" w:type="dxa"/>
            <w:tcBorders>
              <w:top w:val="nil"/>
              <w:left w:val="nil"/>
              <w:bottom w:val="single" w:sz="8" w:space="0" w:color="auto"/>
              <w:right w:val="nil"/>
            </w:tcBorders>
            <w:vAlign w:val="center"/>
          </w:tcPr>
          <w:p w:rsidR="003103C9" w:rsidRPr="003103C9" w:rsidRDefault="003103C9" w:rsidP="003103C9">
            <w:pPr>
              <w:widowControl w:val="0"/>
              <w:autoSpaceDE w:val="0"/>
              <w:autoSpaceDN w:val="0"/>
              <w:adjustRightInd w:val="0"/>
              <w:spacing w:after="0" w:line="240" w:lineRule="auto"/>
              <w:jc w:val="center"/>
              <w:rPr>
                <w:rFonts w:ascii="Cambria" w:hAnsi="Cambria"/>
              </w:rPr>
            </w:pPr>
          </w:p>
        </w:tc>
        <w:tc>
          <w:tcPr>
            <w:tcW w:w="130" w:type="dxa"/>
            <w:tcBorders>
              <w:top w:val="nil"/>
              <w:left w:val="nil"/>
              <w:bottom w:val="single" w:sz="8" w:space="0" w:color="auto"/>
              <w:right w:val="single" w:sz="8" w:space="0" w:color="auto"/>
            </w:tcBorders>
            <w:vAlign w:val="center"/>
          </w:tcPr>
          <w:p w:rsidR="003103C9" w:rsidRPr="003103C9" w:rsidRDefault="003103C9" w:rsidP="00D272DF">
            <w:pPr>
              <w:widowControl w:val="0"/>
              <w:autoSpaceDE w:val="0"/>
              <w:autoSpaceDN w:val="0"/>
              <w:adjustRightInd w:val="0"/>
              <w:spacing w:after="0" w:line="240" w:lineRule="auto"/>
              <w:jc w:val="center"/>
              <w:rPr>
                <w:rFonts w:ascii="Cambria" w:hAnsi="Cambria"/>
              </w:rPr>
            </w:pPr>
          </w:p>
        </w:tc>
        <w:tc>
          <w:tcPr>
            <w:tcW w:w="30" w:type="dxa"/>
            <w:tcBorders>
              <w:top w:val="nil"/>
              <w:left w:val="nil"/>
              <w:bottom w:val="nil"/>
              <w:right w:val="nil"/>
            </w:tcBorders>
            <w:vAlign w:val="bottom"/>
          </w:tcPr>
          <w:p w:rsidR="003103C9" w:rsidRPr="003103C9" w:rsidRDefault="003103C9" w:rsidP="00B176AC">
            <w:pPr>
              <w:widowControl w:val="0"/>
              <w:autoSpaceDE w:val="0"/>
              <w:autoSpaceDN w:val="0"/>
              <w:adjustRightInd w:val="0"/>
              <w:spacing w:after="0" w:line="240" w:lineRule="auto"/>
              <w:rPr>
                <w:rFonts w:ascii="Cambria" w:hAnsi="Cambria"/>
              </w:rPr>
            </w:pPr>
          </w:p>
        </w:tc>
      </w:tr>
      <w:tr w:rsidR="00224869" w:rsidRPr="003103C9" w:rsidTr="003103C9">
        <w:trPr>
          <w:trHeight w:val="398"/>
        </w:trPr>
        <w:tc>
          <w:tcPr>
            <w:tcW w:w="100" w:type="dxa"/>
            <w:tcBorders>
              <w:top w:val="nil"/>
              <w:left w:val="single" w:sz="8" w:space="0" w:color="auto"/>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nil"/>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nil"/>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nil"/>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760" w:type="dxa"/>
            <w:gridSpan w:val="2"/>
            <w:tcBorders>
              <w:top w:val="nil"/>
              <w:left w:val="nil"/>
              <w:bottom w:val="nil"/>
              <w:right w:val="single" w:sz="8" w:space="0" w:color="auto"/>
            </w:tcBorders>
            <w:vAlign w:val="bottom"/>
          </w:tcPr>
          <w:p w:rsidR="00224869" w:rsidRPr="003103C9" w:rsidRDefault="00224869" w:rsidP="003103C9">
            <w:pPr>
              <w:widowControl w:val="0"/>
              <w:autoSpaceDE w:val="0"/>
              <w:autoSpaceDN w:val="0"/>
              <w:adjustRightInd w:val="0"/>
              <w:spacing w:after="0" w:line="240" w:lineRule="auto"/>
              <w:ind w:left="60"/>
              <w:rPr>
                <w:rFonts w:ascii="Cambria" w:hAnsi="Cambria"/>
              </w:rPr>
            </w:pPr>
            <w:r w:rsidRPr="003103C9">
              <w:rPr>
                <w:rFonts w:ascii="Cambria" w:hAnsi="Cambria" w:cs="Calibri"/>
                <w:b/>
                <w:bCs/>
              </w:rPr>
              <w:t>JUMLAH</w:t>
            </w: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b/>
                <w:bCs/>
                <w:w w:val="98"/>
                <w:lang w:val="en-US"/>
              </w:rPr>
              <w:t xml:space="preserve">  4</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3103C9" w:rsidP="003103C9">
            <w:pPr>
              <w:widowControl w:val="0"/>
              <w:autoSpaceDE w:val="0"/>
              <w:autoSpaceDN w:val="0"/>
              <w:adjustRightInd w:val="0"/>
              <w:spacing w:after="0" w:line="240" w:lineRule="auto"/>
              <w:jc w:val="center"/>
              <w:rPr>
                <w:rFonts w:ascii="Cambria" w:hAnsi="Cambria"/>
                <w:lang w:val="en-US"/>
              </w:rPr>
            </w:pPr>
            <w:r>
              <w:rPr>
                <w:rFonts w:ascii="Cambria" w:hAnsi="Cambria" w:cs="Calibri"/>
                <w:b/>
                <w:bCs/>
                <w:lang w:val="en-US"/>
              </w:rPr>
              <w:t>6</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3103C9" w:rsidP="003103C9">
            <w:pPr>
              <w:widowControl w:val="0"/>
              <w:autoSpaceDE w:val="0"/>
              <w:autoSpaceDN w:val="0"/>
              <w:adjustRightInd w:val="0"/>
              <w:spacing w:after="0" w:line="240" w:lineRule="auto"/>
              <w:jc w:val="center"/>
              <w:rPr>
                <w:rFonts w:ascii="Cambria" w:hAnsi="Cambria"/>
                <w:lang w:val="en-US"/>
              </w:rPr>
            </w:pPr>
            <w:r>
              <w:rPr>
                <w:rFonts w:ascii="Cambria" w:hAnsi="Cambria" w:cs="Calibri"/>
                <w:b/>
                <w:bCs/>
                <w:w w:val="98"/>
                <w:lang w:val="en-US"/>
              </w:rPr>
              <w:t>28</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lang w:val="en-US"/>
              </w:rPr>
            </w:pPr>
            <w:r w:rsidRPr="003103C9">
              <w:rPr>
                <w:rFonts w:ascii="Cambria" w:hAnsi="Cambria" w:cs="Calibri"/>
                <w:b/>
                <w:bCs/>
                <w:w w:val="98"/>
                <w:lang w:val="en-US"/>
              </w:rPr>
              <w:t xml:space="preserve">  </w:t>
            </w:r>
            <w:r w:rsidR="003103C9">
              <w:rPr>
                <w:rFonts w:ascii="Cambria" w:hAnsi="Cambria" w:cs="Calibri"/>
                <w:b/>
                <w:bCs/>
                <w:w w:val="98"/>
                <w:lang w:val="en-US"/>
              </w:rPr>
              <w:t>1</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b/>
                <w:bCs/>
                <w:w w:val="98"/>
                <w:lang w:val="en-US"/>
              </w:rPr>
              <w:t xml:space="preserve">  </w:t>
            </w:r>
            <w:r w:rsidR="00224869" w:rsidRPr="003103C9">
              <w:rPr>
                <w:rFonts w:ascii="Cambria" w:hAnsi="Cambria" w:cs="Calibri"/>
                <w:b/>
                <w:bCs/>
                <w:w w:val="98"/>
              </w:rPr>
              <w:t>1</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600" w:type="dxa"/>
            <w:gridSpan w:val="2"/>
            <w:tcBorders>
              <w:top w:val="nil"/>
              <w:left w:val="nil"/>
              <w:bottom w:val="nil"/>
              <w:right w:val="nil"/>
            </w:tcBorders>
            <w:vAlign w:val="center"/>
          </w:tcPr>
          <w:p w:rsidR="00224869" w:rsidRPr="003103C9" w:rsidRDefault="00D272DF" w:rsidP="003103C9">
            <w:pPr>
              <w:widowControl w:val="0"/>
              <w:autoSpaceDE w:val="0"/>
              <w:autoSpaceDN w:val="0"/>
              <w:adjustRightInd w:val="0"/>
              <w:spacing w:after="0" w:line="240" w:lineRule="auto"/>
              <w:jc w:val="center"/>
              <w:rPr>
                <w:rFonts w:ascii="Cambria" w:hAnsi="Cambria"/>
              </w:rPr>
            </w:pPr>
            <w:r w:rsidRPr="003103C9">
              <w:rPr>
                <w:rFonts w:ascii="Cambria" w:hAnsi="Cambria" w:cs="Calibri"/>
                <w:b/>
                <w:bCs/>
                <w:lang w:val="en-US"/>
              </w:rPr>
              <w:t xml:space="preserve">  </w:t>
            </w:r>
            <w:r w:rsidR="00224869" w:rsidRPr="003103C9">
              <w:rPr>
                <w:rFonts w:ascii="Cambria" w:hAnsi="Cambria" w:cs="Calibri"/>
                <w:b/>
                <w:bCs/>
              </w:rPr>
              <w:t>4</w:t>
            </w:r>
          </w:p>
        </w:tc>
        <w:tc>
          <w:tcPr>
            <w:tcW w:w="120" w:type="dxa"/>
            <w:tcBorders>
              <w:top w:val="nil"/>
              <w:left w:val="nil"/>
              <w:bottom w:val="nil"/>
              <w:right w:val="single" w:sz="8" w:space="0" w:color="auto"/>
            </w:tcBorders>
            <w:vAlign w:val="center"/>
          </w:tcPr>
          <w:p w:rsidR="00224869" w:rsidRPr="003103C9" w:rsidRDefault="00224869" w:rsidP="003103C9">
            <w:pPr>
              <w:widowControl w:val="0"/>
              <w:autoSpaceDE w:val="0"/>
              <w:autoSpaceDN w:val="0"/>
              <w:adjustRightInd w:val="0"/>
              <w:spacing w:after="0" w:line="240" w:lineRule="auto"/>
              <w:jc w:val="center"/>
              <w:rPr>
                <w:rFonts w:ascii="Cambria" w:hAnsi="Cambria"/>
              </w:rPr>
            </w:pPr>
          </w:p>
        </w:tc>
        <w:tc>
          <w:tcPr>
            <w:tcW w:w="100" w:type="dxa"/>
            <w:tcBorders>
              <w:top w:val="nil"/>
              <w:left w:val="nil"/>
              <w:bottom w:val="nil"/>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490" w:type="dxa"/>
            <w:tcBorders>
              <w:top w:val="nil"/>
              <w:left w:val="nil"/>
              <w:bottom w:val="nil"/>
              <w:right w:val="nil"/>
            </w:tcBorders>
            <w:vAlign w:val="bottom"/>
          </w:tcPr>
          <w:p w:rsidR="00224869" w:rsidRPr="003103C9" w:rsidRDefault="00224869" w:rsidP="003103C9">
            <w:pPr>
              <w:widowControl w:val="0"/>
              <w:autoSpaceDE w:val="0"/>
              <w:autoSpaceDN w:val="0"/>
              <w:adjustRightInd w:val="0"/>
              <w:spacing w:after="0" w:line="240" w:lineRule="auto"/>
              <w:ind w:left="220"/>
              <w:rPr>
                <w:rFonts w:ascii="Cambria" w:hAnsi="Cambria"/>
              </w:rPr>
            </w:pPr>
            <w:r w:rsidRPr="003103C9">
              <w:rPr>
                <w:rFonts w:ascii="Cambria" w:hAnsi="Cambria" w:cs="Calibri"/>
                <w:b/>
                <w:bCs/>
              </w:rPr>
              <w:t>-</w:t>
            </w:r>
          </w:p>
        </w:tc>
        <w:tc>
          <w:tcPr>
            <w:tcW w:w="130" w:type="dxa"/>
            <w:tcBorders>
              <w:top w:val="nil"/>
              <w:left w:val="nil"/>
              <w:bottom w:val="nil"/>
              <w:right w:val="single" w:sz="8" w:space="0" w:color="auto"/>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r w:rsidR="00224869" w:rsidRPr="003103C9" w:rsidTr="003103C9">
        <w:trPr>
          <w:trHeight w:val="120"/>
        </w:trPr>
        <w:tc>
          <w:tcPr>
            <w:tcW w:w="100" w:type="dxa"/>
            <w:tcBorders>
              <w:top w:val="nil"/>
              <w:left w:val="single" w:sz="8" w:space="0" w:color="auto"/>
              <w:bottom w:val="single" w:sz="8" w:space="0" w:color="auto"/>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44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264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5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20" w:type="dxa"/>
            <w:tcBorders>
              <w:top w:val="nil"/>
              <w:left w:val="nil"/>
              <w:bottom w:val="single" w:sz="8" w:space="0" w:color="auto"/>
              <w:right w:val="single" w:sz="8" w:space="0" w:color="auto"/>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0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490" w:type="dxa"/>
            <w:tcBorders>
              <w:top w:val="nil"/>
              <w:left w:val="nil"/>
              <w:bottom w:val="single" w:sz="8" w:space="0" w:color="auto"/>
              <w:right w:val="nil"/>
            </w:tcBorders>
            <w:vAlign w:val="bottom"/>
          </w:tcPr>
          <w:p w:rsidR="00224869" w:rsidRPr="003103C9" w:rsidRDefault="00224869" w:rsidP="003103C9">
            <w:pPr>
              <w:widowControl w:val="0"/>
              <w:autoSpaceDE w:val="0"/>
              <w:autoSpaceDN w:val="0"/>
              <w:adjustRightInd w:val="0"/>
              <w:spacing w:after="0" w:line="240" w:lineRule="auto"/>
              <w:rPr>
                <w:rFonts w:ascii="Cambria" w:hAnsi="Cambria"/>
              </w:rPr>
            </w:pPr>
          </w:p>
        </w:tc>
        <w:tc>
          <w:tcPr>
            <w:tcW w:w="130" w:type="dxa"/>
            <w:tcBorders>
              <w:top w:val="nil"/>
              <w:left w:val="nil"/>
              <w:bottom w:val="single" w:sz="8" w:space="0" w:color="auto"/>
              <w:right w:val="single" w:sz="8" w:space="0" w:color="auto"/>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c>
          <w:tcPr>
            <w:tcW w:w="30" w:type="dxa"/>
            <w:tcBorders>
              <w:top w:val="nil"/>
              <w:left w:val="nil"/>
              <w:bottom w:val="nil"/>
              <w:right w:val="nil"/>
            </w:tcBorders>
            <w:vAlign w:val="bottom"/>
          </w:tcPr>
          <w:p w:rsidR="00224869" w:rsidRPr="003103C9" w:rsidRDefault="00224869" w:rsidP="00B176AC">
            <w:pPr>
              <w:widowControl w:val="0"/>
              <w:autoSpaceDE w:val="0"/>
              <w:autoSpaceDN w:val="0"/>
              <w:adjustRightInd w:val="0"/>
              <w:spacing w:after="0" w:line="240" w:lineRule="auto"/>
              <w:rPr>
                <w:rFonts w:ascii="Cambria" w:hAnsi="Cambria"/>
              </w:rPr>
            </w:pPr>
          </w:p>
        </w:tc>
      </w:tr>
    </w:tbl>
    <w:p w:rsidR="00B80D43" w:rsidRPr="003103C9" w:rsidRDefault="00B80D43" w:rsidP="00B80D43">
      <w:pPr>
        <w:ind w:firstLine="360"/>
        <w:rPr>
          <w:rFonts w:ascii="Cambria" w:hAnsi="Cambria" w:cs="Calibri"/>
          <w:b/>
          <w:bCs/>
          <w:lang w:val="en-US"/>
        </w:rPr>
      </w:pPr>
      <w:r w:rsidRPr="003103C9">
        <w:rPr>
          <w:rFonts w:ascii="Cambria" w:hAnsi="Cambria"/>
        </w:rPr>
        <w:t xml:space="preserve">  </w:t>
      </w:r>
      <w:r w:rsidRPr="003103C9">
        <w:rPr>
          <w:rFonts w:ascii="Cambria" w:hAnsi="Cambria" w:cs="Calibri"/>
          <w:b/>
          <w:bCs/>
        </w:rPr>
        <w:t xml:space="preserve">Sumber : Data Kepegawaian </w:t>
      </w:r>
      <w:r w:rsidR="003103C9">
        <w:rPr>
          <w:rFonts w:ascii="Cambria" w:hAnsi="Cambria" w:cs="Calibri"/>
          <w:b/>
          <w:bCs/>
          <w:lang w:val="en-US"/>
        </w:rPr>
        <w:t>Badan</w:t>
      </w:r>
      <w:r w:rsidRPr="003103C9">
        <w:rPr>
          <w:rFonts w:ascii="Cambria" w:hAnsi="Cambria" w:cs="Calibri"/>
          <w:b/>
          <w:bCs/>
        </w:rPr>
        <w:t xml:space="preserve"> Penghubung, 201</w:t>
      </w:r>
      <w:r w:rsidR="003103C9">
        <w:rPr>
          <w:rFonts w:ascii="Cambria" w:hAnsi="Cambria" w:cs="Calibri"/>
          <w:b/>
          <w:bCs/>
          <w:lang w:val="en-US"/>
        </w:rPr>
        <w:t>7</w:t>
      </w:r>
    </w:p>
    <w:p w:rsidR="00224869" w:rsidRPr="003103C9" w:rsidRDefault="00846712" w:rsidP="00846712">
      <w:pPr>
        <w:widowControl w:val="0"/>
        <w:autoSpaceDE w:val="0"/>
        <w:autoSpaceDN w:val="0"/>
        <w:adjustRightInd w:val="0"/>
        <w:spacing w:after="0" w:line="360" w:lineRule="auto"/>
        <w:ind w:left="992"/>
        <w:jc w:val="both"/>
        <w:rPr>
          <w:rFonts w:ascii="Cambria" w:hAnsi="Cambria"/>
        </w:rPr>
      </w:pPr>
      <w:r w:rsidRPr="003103C9">
        <w:rPr>
          <w:rFonts w:ascii="Cambria" w:hAnsi="Cambria"/>
        </w:rPr>
        <w:t xml:space="preserve">Jumlah ideal pegawai dalam 1 (satu) seksi/sub bagian sangat mempengaruhi kinerja pada seksi/sub bagian tersebut. </w:t>
      </w:r>
      <w:r w:rsidR="00874AFF">
        <w:rPr>
          <w:rFonts w:ascii="Cambria" w:hAnsi="Cambria"/>
          <w:lang w:val="en-US"/>
        </w:rPr>
        <w:t>Badan</w:t>
      </w:r>
      <w:r w:rsidRPr="003103C9">
        <w:rPr>
          <w:rFonts w:ascii="Cambria" w:hAnsi="Cambria"/>
        </w:rPr>
        <w:t xml:space="preserve"> Penghubung</w:t>
      </w:r>
      <w:r w:rsidR="00874AFF">
        <w:rPr>
          <w:rFonts w:ascii="Cambria" w:hAnsi="Cambria"/>
          <w:lang w:val="en-US"/>
        </w:rPr>
        <w:t xml:space="preserve"> Provinsi Sumatera Barat</w:t>
      </w:r>
      <w:r w:rsidRPr="003103C9">
        <w:rPr>
          <w:rFonts w:ascii="Cambria" w:hAnsi="Cambria"/>
        </w:rPr>
        <w:t xml:space="preserve"> setiap tahunnya selalu melakukan penyegaran</w:t>
      </w:r>
      <w:r w:rsidR="00A62A62" w:rsidRPr="003103C9">
        <w:rPr>
          <w:rFonts w:ascii="Cambria" w:hAnsi="Cambria"/>
        </w:rPr>
        <w:t>/rotasi</w:t>
      </w:r>
      <w:r w:rsidRPr="003103C9">
        <w:rPr>
          <w:rFonts w:ascii="Cambria" w:hAnsi="Cambria"/>
        </w:rPr>
        <w:t xml:space="preserve"> bagi staf/PNS dalam lingkup </w:t>
      </w:r>
      <w:r w:rsidR="00874AFF">
        <w:rPr>
          <w:rFonts w:ascii="Cambria" w:hAnsi="Cambria"/>
          <w:lang w:val="en-US"/>
        </w:rPr>
        <w:t xml:space="preserve">Badan </w:t>
      </w:r>
      <w:r w:rsidRPr="003103C9">
        <w:rPr>
          <w:rFonts w:ascii="Cambria" w:hAnsi="Cambria"/>
        </w:rPr>
        <w:t xml:space="preserve">Penghubung. Hal ini </w:t>
      </w:r>
      <w:r w:rsidR="00A62A62" w:rsidRPr="003103C9">
        <w:rPr>
          <w:rFonts w:ascii="Cambria" w:hAnsi="Cambria"/>
        </w:rPr>
        <w:t xml:space="preserve">bertujuan untuk mengevaluasi kinerja masing-masing staf/pegawai sehingga disamping ada penilaian kinerja yang wajib diserahkan setiap bulannya. </w:t>
      </w:r>
    </w:p>
    <w:p w:rsidR="00846712" w:rsidRPr="00C12B6B" w:rsidRDefault="00846712" w:rsidP="00846712">
      <w:pPr>
        <w:widowControl w:val="0"/>
        <w:autoSpaceDE w:val="0"/>
        <w:autoSpaceDN w:val="0"/>
        <w:adjustRightInd w:val="0"/>
        <w:spacing w:after="0" w:line="330" w:lineRule="exact"/>
        <w:ind w:left="993"/>
        <w:rPr>
          <w:rFonts w:ascii="Cambria" w:hAnsi="Cambria"/>
          <w:sz w:val="24"/>
          <w:szCs w:val="24"/>
        </w:rPr>
      </w:pPr>
    </w:p>
    <w:p w:rsidR="006661B3" w:rsidRPr="00874AFF" w:rsidRDefault="00874AFF" w:rsidP="00262D78">
      <w:pPr>
        <w:widowControl w:val="0"/>
        <w:numPr>
          <w:ilvl w:val="2"/>
          <w:numId w:val="14"/>
        </w:numPr>
        <w:autoSpaceDE w:val="0"/>
        <w:autoSpaceDN w:val="0"/>
        <w:adjustRightInd w:val="0"/>
        <w:spacing w:line="360" w:lineRule="auto"/>
        <w:ind w:left="450" w:hanging="450"/>
        <w:rPr>
          <w:rFonts w:ascii="Cambria" w:hAnsi="Cambria" w:cs="Calibri"/>
          <w:b/>
          <w:bCs/>
          <w:lang w:val="en-US"/>
        </w:rPr>
      </w:pPr>
      <w:r>
        <w:rPr>
          <w:rFonts w:ascii="Cambria" w:hAnsi="Cambria" w:cs="Calibri"/>
          <w:b/>
          <w:bCs/>
          <w:lang w:val="en-US"/>
        </w:rPr>
        <w:t>SARANA DAN PRASARANA KANTOR</w:t>
      </w:r>
    </w:p>
    <w:p w:rsidR="006661B3" w:rsidRPr="00874AFF" w:rsidRDefault="006661B3" w:rsidP="004037EC">
      <w:pPr>
        <w:widowControl w:val="0"/>
        <w:overflowPunct w:val="0"/>
        <w:autoSpaceDE w:val="0"/>
        <w:autoSpaceDN w:val="0"/>
        <w:adjustRightInd w:val="0"/>
        <w:spacing w:line="360" w:lineRule="auto"/>
        <w:ind w:left="720" w:right="120" w:firstLine="720"/>
        <w:jc w:val="both"/>
        <w:rPr>
          <w:rFonts w:ascii="Cambria" w:hAnsi="Cambria"/>
        </w:rPr>
      </w:pPr>
      <w:r w:rsidRPr="00874AFF">
        <w:rPr>
          <w:rFonts w:ascii="Cambria" w:hAnsi="Cambria" w:cs="Calibri"/>
        </w:rPr>
        <w:t>Untuk menunjang kegiatan pelaksanaan tugas pokok dan fungsi</w:t>
      </w:r>
      <w:r w:rsidR="002A54D8" w:rsidRPr="00874AFF">
        <w:rPr>
          <w:rFonts w:ascii="Cambria" w:hAnsi="Cambria" w:cs="Calibri"/>
        </w:rPr>
        <w:t xml:space="preserve">nya, </w:t>
      </w:r>
      <w:r w:rsidR="00874AFF">
        <w:rPr>
          <w:rFonts w:ascii="Cambria" w:hAnsi="Cambria" w:cs="Calibri"/>
          <w:lang w:val="en-US"/>
        </w:rPr>
        <w:t xml:space="preserve">Badan </w:t>
      </w:r>
      <w:r w:rsidR="002A54D8" w:rsidRPr="00874AFF">
        <w:rPr>
          <w:rFonts w:ascii="Cambria" w:hAnsi="Cambria" w:cs="Calibri"/>
        </w:rPr>
        <w:t xml:space="preserve">Penghubung </w:t>
      </w:r>
      <w:r w:rsidR="002A54D8" w:rsidRPr="00874AFF">
        <w:rPr>
          <w:rFonts w:ascii="Cambria" w:hAnsi="Cambria" w:cs="Calibri"/>
          <w:lang w:val="en-US"/>
        </w:rPr>
        <w:t>Provinsi Sumatera Barat</w:t>
      </w:r>
      <w:r w:rsidRPr="00874AFF">
        <w:rPr>
          <w:rFonts w:ascii="Cambria" w:hAnsi="Cambria" w:cs="Calibri"/>
        </w:rPr>
        <w:t xml:space="preserve"> di Jakarta dilengkapi dengan sarana dan prasarana berupa aktiva tetap seperti tanah, bangunan, dan aktiva bergerak seperti kendaraan dinas, barang-barang inventaris dan fasilitas lainnya.</w:t>
      </w:r>
    </w:p>
    <w:p w:rsidR="006661B3" w:rsidRPr="00874AFF" w:rsidRDefault="006661B3" w:rsidP="004037EC">
      <w:pPr>
        <w:widowControl w:val="0"/>
        <w:overflowPunct w:val="0"/>
        <w:autoSpaceDE w:val="0"/>
        <w:autoSpaceDN w:val="0"/>
        <w:adjustRightInd w:val="0"/>
        <w:spacing w:after="0" w:line="360" w:lineRule="auto"/>
        <w:ind w:left="720" w:right="120" w:firstLine="720"/>
        <w:jc w:val="both"/>
        <w:rPr>
          <w:rFonts w:ascii="Cambria" w:hAnsi="Cambria"/>
        </w:rPr>
      </w:pPr>
      <w:r w:rsidRPr="00874AFF">
        <w:rPr>
          <w:rFonts w:ascii="Cambria" w:hAnsi="Cambria" w:cs="Calibri"/>
        </w:rPr>
        <w:lastRenderedPageBreak/>
        <w:t xml:space="preserve">Sarana dan prasarana tersebut sebagian dalam kondisi baik dan sebagian dalam kondisi cukup baik, dan di </w:t>
      </w:r>
      <w:r w:rsidRPr="00874AFF">
        <w:rPr>
          <w:rFonts w:ascii="Cambria" w:hAnsi="Cambria" w:cs="Calibri"/>
          <w:lang w:val="en-US"/>
        </w:rPr>
        <w:t>Semester I T</w:t>
      </w:r>
      <w:r w:rsidRPr="00874AFF">
        <w:rPr>
          <w:rFonts w:ascii="Cambria" w:hAnsi="Cambria" w:cs="Calibri"/>
        </w:rPr>
        <w:t>ahun 201</w:t>
      </w:r>
      <w:r w:rsidR="00874AFF">
        <w:rPr>
          <w:rFonts w:ascii="Cambria" w:hAnsi="Cambria" w:cs="Calibri"/>
          <w:lang w:val="en-US"/>
        </w:rPr>
        <w:t>7</w:t>
      </w:r>
      <w:r w:rsidRPr="00874AFF">
        <w:rPr>
          <w:rFonts w:ascii="Cambria" w:hAnsi="Cambria" w:cs="Calibri"/>
        </w:rPr>
        <w:t xml:space="preserve"> telah diupayakan peningkatan sarana dan prasarana </w:t>
      </w:r>
      <w:r w:rsidR="00874AFF">
        <w:rPr>
          <w:rFonts w:ascii="Cambria" w:hAnsi="Cambria" w:cs="Calibri"/>
          <w:lang w:val="en-US"/>
        </w:rPr>
        <w:t>Badan</w:t>
      </w:r>
      <w:r w:rsidRPr="00874AFF">
        <w:rPr>
          <w:rFonts w:ascii="Cambria" w:hAnsi="Cambria" w:cs="Calibri"/>
        </w:rPr>
        <w:t xml:space="preserve"> Penghubung</w:t>
      </w:r>
      <w:r w:rsidR="00874AFF">
        <w:rPr>
          <w:rFonts w:ascii="Cambria" w:hAnsi="Cambria" w:cs="Calibri"/>
          <w:lang w:val="en-US"/>
        </w:rPr>
        <w:t xml:space="preserve"> Provinsi Sumatera Barat</w:t>
      </w:r>
      <w:r w:rsidRPr="00874AFF">
        <w:rPr>
          <w:rFonts w:ascii="Cambria" w:hAnsi="Cambria" w:cs="Calibri"/>
        </w:rPr>
        <w:t xml:space="preserve"> yaitu dengan melakukan pembelian/</w:t>
      </w:r>
      <w:r w:rsidR="002A54D8" w:rsidRPr="00874AFF">
        <w:rPr>
          <w:rFonts w:ascii="Cambria" w:hAnsi="Cambria" w:cs="Calibri"/>
          <w:lang w:val="en-US"/>
        </w:rPr>
        <w:t xml:space="preserve"> </w:t>
      </w:r>
      <w:r w:rsidRPr="00874AFF">
        <w:rPr>
          <w:rFonts w:ascii="Cambria" w:hAnsi="Cambria" w:cs="Calibri"/>
        </w:rPr>
        <w:t>pengadaan barang dan pemeliharaan sarana dan prasarana kantor.</w:t>
      </w:r>
    </w:p>
    <w:p w:rsidR="006661B3" w:rsidRPr="00874AFF" w:rsidRDefault="006661B3" w:rsidP="004037EC">
      <w:pPr>
        <w:widowControl w:val="0"/>
        <w:autoSpaceDE w:val="0"/>
        <w:autoSpaceDN w:val="0"/>
        <w:adjustRightInd w:val="0"/>
        <w:spacing w:after="0" w:line="192" w:lineRule="exact"/>
        <w:ind w:left="720" w:firstLine="720"/>
        <w:rPr>
          <w:rFonts w:ascii="Cambria" w:hAnsi="Cambria"/>
        </w:rPr>
      </w:pPr>
    </w:p>
    <w:p w:rsidR="006661B3" w:rsidRPr="00874AFF" w:rsidRDefault="006661B3" w:rsidP="004037EC">
      <w:pPr>
        <w:widowControl w:val="0"/>
        <w:overflowPunct w:val="0"/>
        <w:autoSpaceDE w:val="0"/>
        <w:autoSpaceDN w:val="0"/>
        <w:adjustRightInd w:val="0"/>
        <w:spacing w:after="0" w:line="360" w:lineRule="auto"/>
        <w:ind w:left="720" w:right="120" w:firstLine="720"/>
        <w:jc w:val="both"/>
        <w:rPr>
          <w:rFonts w:ascii="Cambria" w:hAnsi="Cambria"/>
        </w:rPr>
      </w:pPr>
      <w:r w:rsidRPr="00874AFF">
        <w:rPr>
          <w:rFonts w:ascii="Cambria" w:hAnsi="Cambria" w:cs="Calibri"/>
        </w:rPr>
        <w:t xml:space="preserve">Adapun data-data aset yang dimiliki </w:t>
      </w:r>
      <w:r w:rsidR="00874AFF">
        <w:rPr>
          <w:rFonts w:ascii="Cambria" w:hAnsi="Cambria" w:cs="Calibri"/>
          <w:lang w:val="en-US"/>
        </w:rPr>
        <w:t>Badan</w:t>
      </w:r>
      <w:r w:rsidRPr="00874AFF">
        <w:rPr>
          <w:rFonts w:ascii="Cambria" w:hAnsi="Cambria" w:cs="Calibri"/>
        </w:rPr>
        <w:t xml:space="preserve"> Penghubung</w:t>
      </w:r>
      <w:r w:rsidR="00874AFF">
        <w:rPr>
          <w:rFonts w:ascii="Cambria" w:hAnsi="Cambria" w:cs="Calibri"/>
          <w:lang w:val="en-US"/>
        </w:rPr>
        <w:t xml:space="preserve"> Provinsi Sumatera Barat</w:t>
      </w:r>
      <w:r w:rsidRPr="00874AFF">
        <w:rPr>
          <w:rFonts w:ascii="Cambria" w:hAnsi="Cambria" w:cs="Calibri"/>
        </w:rPr>
        <w:t xml:space="preserve"> </w:t>
      </w:r>
      <w:r w:rsidR="00311D6E" w:rsidRPr="00874AFF">
        <w:rPr>
          <w:rFonts w:ascii="Cambria" w:hAnsi="Cambria" w:cs="Calibri"/>
        </w:rPr>
        <w:t>pada</w:t>
      </w:r>
      <w:r w:rsidRPr="00874AFF">
        <w:rPr>
          <w:rFonts w:ascii="Cambria" w:hAnsi="Cambria" w:cs="Calibri"/>
          <w:lang w:val="en-US"/>
        </w:rPr>
        <w:t xml:space="preserve"> T</w:t>
      </w:r>
      <w:r w:rsidRPr="00874AFF">
        <w:rPr>
          <w:rFonts w:ascii="Cambria" w:hAnsi="Cambria" w:cs="Calibri"/>
        </w:rPr>
        <w:t>ahun 201</w:t>
      </w:r>
      <w:r w:rsidR="00874AFF">
        <w:rPr>
          <w:rFonts w:ascii="Cambria" w:hAnsi="Cambria" w:cs="Calibri"/>
          <w:lang w:val="en-US"/>
        </w:rPr>
        <w:t>7</w:t>
      </w:r>
      <w:r w:rsidRPr="00874AFF">
        <w:rPr>
          <w:rFonts w:ascii="Cambria" w:hAnsi="Cambria" w:cs="Calibri"/>
        </w:rPr>
        <w:t xml:space="preserve"> adalah sebagai berikut:</w:t>
      </w:r>
    </w:p>
    <w:p w:rsidR="006661B3" w:rsidRPr="00C12B6B" w:rsidRDefault="006661B3" w:rsidP="006661B3">
      <w:pPr>
        <w:widowControl w:val="0"/>
        <w:autoSpaceDE w:val="0"/>
        <w:autoSpaceDN w:val="0"/>
        <w:adjustRightInd w:val="0"/>
        <w:spacing w:after="0" w:line="146" w:lineRule="exact"/>
        <w:rPr>
          <w:rFonts w:ascii="Cambria" w:hAnsi="Cambria"/>
          <w:sz w:val="24"/>
          <w:szCs w:val="24"/>
        </w:rPr>
      </w:pPr>
    </w:p>
    <w:p w:rsidR="00A62A62" w:rsidRPr="00874AFF" w:rsidRDefault="00A62A62" w:rsidP="00A62A62">
      <w:pPr>
        <w:widowControl w:val="0"/>
        <w:autoSpaceDE w:val="0"/>
        <w:autoSpaceDN w:val="0"/>
        <w:adjustRightInd w:val="0"/>
        <w:spacing w:after="0" w:line="240" w:lineRule="auto"/>
        <w:ind w:left="426"/>
        <w:jc w:val="center"/>
        <w:rPr>
          <w:rFonts w:ascii="Cambria" w:hAnsi="Cambria"/>
        </w:rPr>
      </w:pPr>
      <w:r w:rsidRPr="00874AFF">
        <w:rPr>
          <w:rFonts w:ascii="Cambria" w:hAnsi="Cambria" w:cs="Calibri"/>
          <w:b/>
          <w:bCs/>
        </w:rPr>
        <w:t>Tabel 2.3</w:t>
      </w:r>
    </w:p>
    <w:p w:rsidR="00A62A62" w:rsidRPr="00874AFF" w:rsidRDefault="00A62A62" w:rsidP="00A62A62">
      <w:pPr>
        <w:widowControl w:val="0"/>
        <w:autoSpaceDE w:val="0"/>
        <w:autoSpaceDN w:val="0"/>
        <w:adjustRightInd w:val="0"/>
        <w:spacing w:after="0" w:line="239" w:lineRule="auto"/>
        <w:ind w:left="426"/>
        <w:jc w:val="center"/>
        <w:rPr>
          <w:rFonts w:ascii="Cambria" w:hAnsi="Cambria" w:cs="Calibri"/>
          <w:b/>
          <w:bCs/>
          <w:lang w:val="en-US"/>
        </w:rPr>
      </w:pPr>
      <w:r w:rsidRPr="00874AFF">
        <w:rPr>
          <w:rFonts w:ascii="Cambria" w:hAnsi="Cambria" w:cs="Calibri"/>
          <w:b/>
          <w:bCs/>
        </w:rPr>
        <w:t xml:space="preserve">Aset </w:t>
      </w:r>
      <w:r w:rsidR="00874AFF" w:rsidRPr="00874AFF">
        <w:rPr>
          <w:rFonts w:ascii="Cambria" w:hAnsi="Cambria" w:cs="Calibri"/>
          <w:b/>
          <w:bCs/>
          <w:lang w:val="en-US"/>
        </w:rPr>
        <w:t>Badan</w:t>
      </w:r>
      <w:r w:rsidRPr="00874AFF">
        <w:rPr>
          <w:rFonts w:ascii="Cambria" w:hAnsi="Cambria" w:cs="Calibri"/>
          <w:b/>
          <w:bCs/>
        </w:rPr>
        <w:t xml:space="preserve"> Penghubung</w:t>
      </w:r>
      <w:r w:rsidR="00874AFF" w:rsidRPr="00874AFF">
        <w:rPr>
          <w:rFonts w:ascii="Cambria" w:hAnsi="Cambria" w:cs="Calibri"/>
          <w:b/>
          <w:bCs/>
          <w:lang w:val="en-US"/>
        </w:rPr>
        <w:t xml:space="preserve"> Provinsi Sumatera Barat</w:t>
      </w:r>
    </w:p>
    <w:p w:rsidR="00A62A62" w:rsidRPr="00874AFF" w:rsidRDefault="00A62A62" w:rsidP="00A62A62">
      <w:pPr>
        <w:widowControl w:val="0"/>
        <w:autoSpaceDE w:val="0"/>
        <w:autoSpaceDN w:val="0"/>
        <w:adjustRightInd w:val="0"/>
        <w:spacing w:after="0" w:line="239" w:lineRule="auto"/>
        <w:ind w:left="3740"/>
        <w:rPr>
          <w:rFonts w:ascii="Cambria" w:hAnsi="Cambria"/>
        </w:rPr>
      </w:pPr>
    </w:p>
    <w:tbl>
      <w:tblPr>
        <w:tblW w:w="0" w:type="auto"/>
        <w:tblInd w:w="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540"/>
        <w:gridCol w:w="3150"/>
        <w:gridCol w:w="2395"/>
        <w:gridCol w:w="2195"/>
      </w:tblGrid>
      <w:tr w:rsidR="00A62A62" w:rsidRPr="00874AFF" w:rsidTr="00FC11D7">
        <w:trPr>
          <w:trHeight w:val="422"/>
        </w:trPr>
        <w:tc>
          <w:tcPr>
            <w:tcW w:w="540" w:type="dxa"/>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No</w:t>
            </w:r>
          </w:p>
        </w:tc>
        <w:tc>
          <w:tcPr>
            <w:tcW w:w="3150" w:type="dxa"/>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Aset Kantor</w:t>
            </w:r>
          </w:p>
        </w:tc>
        <w:tc>
          <w:tcPr>
            <w:tcW w:w="2395" w:type="dxa"/>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Jumlah</w:t>
            </w:r>
          </w:p>
        </w:tc>
        <w:tc>
          <w:tcPr>
            <w:tcW w:w="2195" w:type="dxa"/>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Kondisi</w:t>
            </w:r>
          </w:p>
        </w:tc>
      </w:tr>
      <w:tr w:rsidR="00A62A62" w:rsidRPr="00874AFF" w:rsidTr="00FC11D7">
        <w:trPr>
          <w:trHeight w:val="260"/>
        </w:trPr>
        <w:tc>
          <w:tcPr>
            <w:tcW w:w="540" w:type="dxa"/>
            <w:tcBorders>
              <w:bottom w:val="single" w:sz="4" w:space="0" w:color="000000"/>
            </w:tcBorders>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1</w:t>
            </w:r>
          </w:p>
        </w:tc>
        <w:tc>
          <w:tcPr>
            <w:tcW w:w="3150" w:type="dxa"/>
            <w:tcBorders>
              <w:bottom w:val="single" w:sz="4" w:space="0" w:color="000000"/>
            </w:tcBorders>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2</w:t>
            </w:r>
          </w:p>
        </w:tc>
        <w:tc>
          <w:tcPr>
            <w:tcW w:w="2395" w:type="dxa"/>
            <w:tcBorders>
              <w:bottom w:val="single" w:sz="4" w:space="0" w:color="000000"/>
            </w:tcBorders>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3</w:t>
            </w:r>
          </w:p>
        </w:tc>
        <w:tc>
          <w:tcPr>
            <w:tcW w:w="2195" w:type="dxa"/>
            <w:tcBorders>
              <w:bottom w:val="single" w:sz="4" w:space="0" w:color="000000"/>
            </w:tcBorders>
            <w:shd w:val="clear" w:color="auto" w:fill="C6D9F1"/>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b/>
                <w:lang w:val="en-US"/>
              </w:rPr>
            </w:pPr>
            <w:r w:rsidRPr="00874AFF">
              <w:rPr>
                <w:rFonts w:ascii="Cambria" w:hAnsi="Cambria" w:cs="Calibri"/>
                <w:b/>
                <w:lang w:val="en-US"/>
              </w:rPr>
              <w:t>4</w:t>
            </w:r>
          </w:p>
        </w:tc>
      </w:tr>
      <w:tr w:rsidR="00A62A62" w:rsidRPr="00874AFF" w:rsidTr="00FC11D7">
        <w:trPr>
          <w:trHeight w:val="440"/>
        </w:trPr>
        <w:tc>
          <w:tcPr>
            <w:tcW w:w="540" w:type="dxa"/>
            <w:shd w:val="clear" w:color="auto" w:fill="FFFFFF"/>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lang w:val="en-US"/>
              </w:rPr>
            </w:pPr>
            <w:r w:rsidRPr="00874AFF">
              <w:rPr>
                <w:rFonts w:ascii="Cambria" w:hAnsi="Cambria" w:cs="Calibri"/>
                <w:lang w:val="en-US"/>
              </w:rPr>
              <w:t>1</w:t>
            </w:r>
          </w:p>
        </w:tc>
        <w:tc>
          <w:tcPr>
            <w:tcW w:w="3150" w:type="dxa"/>
            <w:shd w:val="clear" w:color="auto" w:fill="FFFFFF"/>
            <w:vAlign w:val="center"/>
          </w:tcPr>
          <w:p w:rsidR="00A62A62" w:rsidRPr="00874AFF" w:rsidRDefault="00A62A62" w:rsidP="00FC11D7">
            <w:pPr>
              <w:widowControl w:val="0"/>
              <w:autoSpaceDE w:val="0"/>
              <w:autoSpaceDN w:val="0"/>
              <w:adjustRightInd w:val="0"/>
              <w:spacing w:after="0" w:line="200" w:lineRule="exact"/>
              <w:rPr>
                <w:rFonts w:ascii="Cambria" w:hAnsi="Cambria" w:cs="Calibri"/>
                <w:lang w:val="en-US"/>
              </w:rPr>
            </w:pPr>
            <w:r w:rsidRPr="00874AFF">
              <w:rPr>
                <w:rFonts w:ascii="Cambria" w:hAnsi="Cambria" w:cs="Calibri"/>
                <w:lang w:val="en-US"/>
              </w:rPr>
              <w:t>Kendaraan Roda Empat</w:t>
            </w:r>
          </w:p>
        </w:tc>
        <w:tc>
          <w:tcPr>
            <w:tcW w:w="2395" w:type="dxa"/>
            <w:shd w:val="clear" w:color="auto" w:fill="FFFFFF"/>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lang w:val="en-US"/>
              </w:rPr>
            </w:pPr>
            <w:r w:rsidRPr="00874AFF">
              <w:rPr>
                <w:rFonts w:ascii="Cambria" w:hAnsi="Cambria" w:cs="Calibri"/>
                <w:lang w:val="en-US"/>
              </w:rPr>
              <w:t>12 Unit</w:t>
            </w:r>
          </w:p>
        </w:tc>
        <w:tc>
          <w:tcPr>
            <w:tcW w:w="2195" w:type="dxa"/>
            <w:shd w:val="clear" w:color="auto" w:fill="FFFFFF"/>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lang w:val="en-US"/>
              </w:rPr>
            </w:pPr>
            <w:r w:rsidRPr="00874AFF">
              <w:rPr>
                <w:rFonts w:ascii="Cambria" w:hAnsi="Cambria" w:cs="Calibri"/>
                <w:lang w:val="en-US"/>
              </w:rPr>
              <w:t>Baik</w:t>
            </w:r>
          </w:p>
        </w:tc>
      </w:tr>
      <w:tr w:rsidR="00A62A62" w:rsidRPr="00874AFF" w:rsidTr="00FC11D7">
        <w:trPr>
          <w:trHeight w:val="440"/>
        </w:trPr>
        <w:tc>
          <w:tcPr>
            <w:tcW w:w="540" w:type="dxa"/>
            <w:shd w:val="clear" w:color="auto" w:fill="FFFFFF"/>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lang w:val="en-US"/>
              </w:rPr>
            </w:pPr>
            <w:r w:rsidRPr="00874AFF">
              <w:rPr>
                <w:rFonts w:ascii="Cambria" w:hAnsi="Cambria" w:cs="Calibri"/>
                <w:lang w:val="en-US"/>
              </w:rPr>
              <w:t>2</w:t>
            </w:r>
          </w:p>
        </w:tc>
        <w:tc>
          <w:tcPr>
            <w:tcW w:w="3150" w:type="dxa"/>
            <w:shd w:val="clear" w:color="auto" w:fill="FFFFFF"/>
            <w:vAlign w:val="center"/>
          </w:tcPr>
          <w:p w:rsidR="00A62A62" w:rsidRPr="00874AFF" w:rsidRDefault="00A62A62" w:rsidP="00FC11D7">
            <w:pPr>
              <w:widowControl w:val="0"/>
              <w:autoSpaceDE w:val="0"/>
              <w:autoSpaceDN w:val="0"/>
              <w:adjustRightInd w:val="0"/>
              <w:spacing w:after="0" w:line="200" w:lineRule="exact"/>
              <w:rPr>
                <w:rFonts w:ascii="Cambria" w:hAnsi="Cambria" w:cs="Calibri"/>
                <w:lang w:val="en-US"/>
              </w:rPr>
            </w:pPr>
            <w:r w:rsidRPr="00874AFF">
              <w:rPr>
                <w:rFonts w:ascii="Cambria" w:hAnsi="Cambria" w:cs="Calibri"/>
                <w:lang w:val="en-US"/>
              </w:rPr>
              <w:t>Kendaraan Roda Dua</w:t>
            </w:r>
          </w:p>
        </w:tc>
        <w:tc>
          <w:tcPr>
            <w:tcW w:w="2395" w:type="dxa"/>
            <w:shd w:val="clear" w:color="auto" w:fill="FFFFFF"/>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lang w:val="en-US"/>
              </w:rPr>
            </w:pPr>
            <w:r w:rsidRPr="00874AFF">
              <w:rPr>
                <w:rFonts w:ascii="Cambria" w:hAnsi="Cambria" w:cs="Calibri"/>
                <w:lang w:val="en-US"/>
              </w:rPr>
              <w:t>1   Unit</w:t>
            </w:r>
          </w:p>
        </w:tc>
        <w:tc>
          <w:tcPr>
            <w:tcW w:w="2195" w:type="dxa"/>
            <w:shd w:val="clear" w:color="auto" w:fill="FFFFFF"/>
            <w:vAlign w:val="center"/>
          </w:tcPr>
          <w:p w:rsidR="00A62A62" w:rsidRPr="00874AFF" w:rsidRDefault="00A62A62" w:rsidP="00FC11D7">
            <w:pPr>
              <w:widowControl w:val="0"/>
              <w:autoSpaceDE w:val="0"/>
              <w:autoSpaceDN w:val="0"/>
              <w:adjustRightInd w:val="0"/>
              <w:spacing w:after="0" w:line="200" w:lineRule="exact"/>
              <w:jc w:val="center"/>
              <w:rPr>
                <w:rFonts w:ascii="Cambria" w:hAnsi="Cambria" w:cs="Calibri"/>
                <w:lang w:val="en-US"/>
              </w:rPr>
            </w:pPr>
            <w:r w:rsidRPr="00874AFF">
              <w:rPr>
                <w:rFonts w:ascii="Cambria" w:hAnsi="Cambria" w:cs="Calibri"/>
                <w:lang w:val="en-US"/>
              </w:rPr>
              <w:t>Baik</w:t>
            </w:r>
          </w:p>
        </w:tc>
      </w:tr>
      <w:tr w:rsidR="00A62A62" w:rsidRPr="00874AFF" w:rsidTr="00FC11D7">
        <w:trPr>
          <w:trHeight w:val="350"/>
        </w:trPr>
        <w:tc>
          <w:tcPr>
            <w:tcW w:w="540" w:type="dxa"/>
            <w:shd w:val="clear" w:color="auto" w:fill="FFFFFF"/>
            <w:vAlign w:val="center"/>
          </w:tcPr>
          <w:p w:rsidR="00A62A62" w:rsidRPr="00874AFF" w:rsidRDefault="00A62A62" w:rsidP="00FC11D7">
            <w:pPr>
              <w:widowControl w:val="0"/>
              <w:autoSpaceDE w:val="0"/>
              <w:autoSpaceDN w:val="0"/>
              <w:adjustRightInd w:val="0"/>
              <w:spacing w:after="0" w:line="240" w:lineRule="auto"/>
              <w:jc w:val="center"/>
              <w:rPr>
                <w:rFonts w:ascii="Cambria" w:hAnsi="Cambria" w:cs="Calibri"/>
                <w:lang w:val="en-US"/>
              </w:rPr>
            </w:pPr>
            <w:r w:rsidRPr="00874AFF">
              <w:rPr>
                <w:rFonts w:ascii="Cambria" w:hAnsi="Cambria" w:cs="Calibri"/>
                <w:lang w:val="en-US"/>
              </w:rPr>
              <w:t>3</w:t>
            </w:r>
          </w:p>
        </w:tc>
        <w:tc>
          <w:tcPr>
            <w:tcW w:w="3150" w:type="dxa"/>
            <w:shd w:val="clear" w:color="auto" w:fill="FFFFFF"/>
            <w:vAlign w:val="center"/>
          </w:tcPr>
          <w:p w:rsidR="00A62A62" w:rsidRPr="00874AFF" w:rsidRDefault="00A62A62" w:rsidP="00FC11D7">
            <w:pPr>
              <w:widowControl w:val="0"/>
              <w:autoSpaceDE w:val="0"/>
              <w:autoSpaceDN w:val="0"/>
              <w:adjustRightInd w:val="0"/>
              <w:spacing w:after="0" w:line="240" w:lineRule="auto"/>
              <w:rPr>
                <w:rFonts w:ascii="Cambria" w:hAnsi="Cambria" w:cs="Calibri"/>
                <w:lang w:val="en-US"/>
              </w:rPr>
            </w:pPr>
            <w:r w:rsidRPr="00874AFF">
              <w:rPr>
                <w:rFonts w:ascii="Cambria" w:hAnsi="Cambria" w:cs="Calibri"/>
                <w:lang w:val="en-US"/>
              </w:rPr>
              <w:t>Inventaris Kantor</w:t>
            </w:r>
          </w:p>
        </w:tc>
        <w:tc>
          <w:tcPr>
            <w:tcW w:w="2395" w:type="dxa"/>
            <w:shd w:val="clear" w:color="auto" w:fill="FFFFFF"/>
            <w:vAlign w:val="center"/>
          </w:tcPr>
          <w:p w:rsidR="00A62A62" w:rsidRPr="00874AFF" w:rsidRDefault="00A62A62" w:rsidP="00FC11D7">
            <w:pPr>
              <w:widowControl w:val="0"/>
              <w:autoSpaceDE w:val="0"/>
              <w:autoSpaceDN w:val="0"/>
              <w:adjustRightInd w:val="0"/>
              <w:spacing w:after="0" w:line="240" w:lineRule="auto"/>
              <w:jc w:val="center"/>
              <w:rPr>
                <w:rFonts w:ascii="Cambria" w:hAnsi="Cambria" w:cs="Calibri"/>
                <w:lang w:val="en-US"/>
              </w:rPr>
            </w:pPr>
            <w:r w:rsidRPr="00874AFF">
              <w:rPr>
                <w:rFonts w:ascii="Cambria" w:hAnsi="Cambria" w:cs="Calibri"/>
                <w:lang w:val="en-US"/>
              </w:rPr>
              <w:t>-</w:t>
            </w:r>
          </w:p>
        </w:tc>
        <w:tc>
          <w:tcPr>
            <w:tcW w:w="2195" w:type="dxa"/>
            <w:shd w:val="clear" w:color="auto" w:fill="FFFFFF"/>
            <w:vAlign w:val="center"/>
          </w:tcPr>
          <w:p w:rsidR="00A62A62" w:rsidRPr="00874AFF" w:rsidRDefault="00A62A62" w:rsidP="00FC11D7">
            <w:pPr>
              <w:widowControl w:val="0"/>
              <w:autoSpaceDE w:val="0"/>
              <w:autoSpaceDN w:val="0"/>
              <w:adjustRightInd w:val="0"/>
              <w:spacing w:after="0" w:line="240" w:lineRule="auto"/>
              <w:jc w:val="center"/>
              <w:rPr>
                <w:rFonts w:ascii="Cambria" w:hAnsi="Cambria" w:cs="Calibri"/>
                <w:lang w:val="en-US"/>
              </w:rPr>
            </w:pPr>
            <w:r w:rsidRPr="00874AFF">
              <w:rPr>
                <w:rFonts w:ascii="Cambria" w:hAnsi="Cambria" w:cs="Calibri"/>
                <w:lang w:val="en-US"/>
              </w:rPr>
              <w:t>Baik</w:t>
            </w:r>
          </w:p>
        </w:tc>
      </w:tr>
    </w:tbl>
    <w:p w:rsidR="00B80D43" w:rsidRPr="00874AFF" w:rsidRDefault="00A62A62" w:rsidP="00A62A62">
      <w:pPr>
        <w:ind w:firstLine="426"/>
        <w:rPr>
          <w:rFonts w:ascii="Cambria" w:hAnsi="Cambria" w:cs="Calibri"/>
          <w:b/>
          <w:bCs/>
          <w:lang w:val="en-US"/>
        </w:rPr>
      </w:pPr>
      <w:r w:rsidRPr="00874AFF">
        <w:rPr>
          <w:rFonts w:ascii="Cambria" w:hAnsi="Cambria" w:cs="Calibri"/>
          <w:b/>
          <w:bCs/>
        </w:rPr>
        <w:t xml:space="preserve">Sumber : Data Aset </w:t>
      </w:r>
      <w:r w:rsidR="00874AFF">
        <w:rPr>
          <w:rFonts w:ascii="Cambria" w:hAnsi="Cambria" w:cs="Calibri"/>
          <w:b/>
          <w:bCs/>
          <w:lang w:val="en-US"/>
        </w:rPr>
        <w:t>Badan</w:t>
      </w:r>
      <w:r w:rsidR="00874AFF">
        <w:rPr>
          <w:rFonts w:ascii="Cambria" w:hAnsi="Cambria" w:cs="Calibri"/>
          <w:b/>
          <w:bCs/>
        </w:rPr>
        <w:t xml:space="preserve"> Penghubun</w:t>
      </w:r>
      <w:r w:rsidR="00874AFF">
        <w:rPr>
          <w:rFonts w:ascii="Cambria" w:hAnsi="Cambria" w:cs="Calibri"/>
          <w:b/>
          <w:bCs/>
          <w:lang w:val="en-US"/>
        </w:rPr>
        <w:t>g</w:t>
      </w:r>
      <w:r w:rsidRPr="00874AFF">
        <w:rPr>
          <w:rFonts w:ascii="Cambria" w:hAnsi="Cambria" w:cs="Calibri"/>
          <w:b/>
          <w:bCs/>
        </w:rPr>
        <w:t xml:space="preserve"> 201</w:t>
      </w:r>
      <w:r w:rsidR="00874AFF">
        <w:rPr>
          <w:rFonts w:ascii="Cambria" w:hAnsi="Cambria" w:cs="Calibri"/>
          <w:b/>
          <w:bCs/>
          <w:lang w:val="en-US"/>
        </w:rPr>
        <w:t>7</w:t>
      </w:r>
    </w:p>
    <w:p w:rsidR="00A62A62" w:rsidRPr="00C12B6B" w:rsidRDefault="00A62A62" w:rsidP="00A62A62">
      <w:pPr>
        <w:widowControl w:val="0"/>
        <w:autoSpaceDE w:val="0"/>
        <w:autoSpaceDN w:val="0"/>
        <w:adjustRightInd w:val="0"/>
        <w:spacing w:after="0" w:line="146" w:lineRule="exact"/>
        <w:rPr>
          <w:rFonts w:ascii="Cambria" w:hAnsi="Cambria"/>
          <w:sz w:val="24"/>
          <w:szCs w:val="24"/>
        </w:rPr>
      </w:pPr>
    </w:p>
    <w:p w:rsidR="00A62A62" w:rsidRPr="00874AFF" w:rsidRDefault="00A62A62" w:rsidP="00A62A62">
      <w:pPr>
        <w:widowControl w:val="0"/>
        <w:autoSpaceDE w:val="0"/>
        <w:autoSpaceDN w:val="0"/>
        <w:adjustRightInd w:val="0"/>
        <w:spacing w:after="0" w:line="240" w:lineRule="auto"/>
        <w:ind w:left="426"/>
        <w:jc w:val="center"/>
        <w:rPr>
          <w:rFonts w:ascii="Cambria" w:hAnsi="Cambria"/>
        </w:rPr>
      </w:pPr>
      <w:r w:rsidRPr="00874AFF">
        <w:rPr>
          <w:rFonts w:ascii="Cambria" w:hAnsi="Cambria" w:cs="Calibri"/>
          <w:b/>
          <w:bCs/>
        </w:rPr>
        <w:t>Tabel 2.4</w:t>
      </w:r>
    </w:p>
    <w:p w:rsidR="00A62A62" w:rsidRDefault="00A62A62" w:rsidP="00A62A62">
      <w:pPr>
        <w:widowControl w:val="0"/>
        <w:autoSpaceDE w:val="0"/>
        <w:autoSpaceDN w:val="0"/>
        <w:adjustRightInd w:val="0"/>
        <w:spacing w:after="0" w:line="239" w:lineRule="auto"/>
        <w:ind w:left="426"/>
        <w:jc w:val="center"/>
        <w:rPr>
          <w:rFonts w:ascii="Cambria" w:hAnsi="Cambria" w:cs="Calibri"/>
          <w:b/>
          <w:bCs/>
          <w:lang w:val="en-US"/>
        </w:rPr>
      </w:pPr>
      <w:r w:rsidRPr="00874AFF">
        <w:rPr>
          <w:rFonts w:ascii="Cambria" w:hAnsi="Cambria" w:cs="Calibri"/>
          <w:b/>
          <w:bCs/>
        </w:rPr>
        <w:t xml:space="preserve">Data Barang Inventaris </w:t>
      </w:r>
      <w:r w:rsidR="00874AFF">
        <w:rPr>
          <w:rFonts w:ascii="Cambria" w:hAnsi="Cambria" w:cs="Calibri"/>
          <w:b/>
          <w:bCs/>
          <w:lang w:val="en-US"/>
        </w:rPr>
        <w:t>Badan</w:t>
      </w:r>
      <w:r w:rsidRPr="00874AFF">
        <w:rPr>
          <w:rFonts w:ascii="Cambria" w:hAnsi="Cambria" w:cs="Calibri"/>
          <w:b/>
          <w:bCs/>
        </w:rPr>
        <w:t xml:space="preserve"> Penghubung</w:t>
      </w:r>
    </w:p>
    <w:p w:rsidR="00874AFF" w:rsidRPr="00874AFF" w:rsidRDefault="00874AFF" w:rsidP="00A62A62">
      <w:pPr>
        <w:widowControl w:val="0"/>
        <w:autoSpaceDE w:val="0"/>
        <w:autoSpaceDN w:val="0"/>
        <w:adjustRightInd w:val="0"/>
        <w:spacing w:after="0" w:line="239" w:lineRule="auto"/>
        <w:ind w:left="426"/>
        <w:jc w:val="center"/>
        <w:rPr>
          <w:rFonts w:ascii="Cambria" w:hAnsi="Cambria" w:cs="Calibri"/>
          <w:b/>
          <w:bCs/>
          <w:lang w:val="en-US"/>
        </w:rPr>
      </w:pPr>
      <w:r>
        <w:rPr>
          <w:rFonts w:ascii="Cambria" w:hAnsi="Cambria" w:cs="Calibri"/>
          <w:b/>
          <w:bCs/>
          <w:lang w:val="en-US"/>
        </w:rPr>
        <w:t>Provinsi Sumatera Barat Tahun 2017</w:t>
      </w:r>
    </w:p>
    <w:p w:rsidR="00A62A62" w:rsidRPr="00874AFF" w:rsidRDefault="00A62A62" w:rsidP="00A62A62">
      <w:pPr>
        <w:widowControl w:val="0"/>
        <w:autoSpaceDE w:val="0"/>
        <w:autoSpaceDN w:val="0"/>
        <w:adjustRightInd w:val="0"/>
        <w:spacing w:after="0" w:line="239" w:lineRule="auto"/>
        <w:ind w:left="3740"/>
        <w:rPr>
          <w:rFonts w:ascii="Cambria" w:hAnsi="Cambria" w:cs="Calibri"/>
          <w:b/>
          <w:bCs/>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6"/>
        <w:gridCol w:w="3828"/>
        <w:gridCol w:w="2126"/>
        <w:gridCol w:w="1843"/>
      </w:tblGrid>
      <w:tr w:rsidR="00A62A62" w:rsidRPr="00874AFF" w:rsidTr="00FC11D7">
        <w:tc>
          <w:tcPr>
            <w:tcW w:w="536" w:type="dxa"/>
            <w:shd w:val="clear" w:color="auto" w:fill="C6D9F1"/>
            <w:vAlign w:val="center"/>
          </w:tcPr>
          <w:p w:rsidR="00A62A62" w:rsidRPr="00874AFF" w:rsidRDefault="00A62A62" w:rsidP="00FC11D7">
            <w:pPr>
              <w:pStyle w:val="ListParagraph"/>
              <w:spacing w:after="0" w:line="240" w:lineRule="auto"/>
              <w:ind w:left="0"/>
              <w:jc w:val="center"/>
              <w:rPr>
                <w:rFonts w:ascii="Cambria" w:hAnsi="Cambria" w:cs="Arial"/>
                <w:b/>
                <w:sz w:val="22"/>
                <w:szCs w:val="22"/>
              </w:rPr>
            </w:pPr>
            <w:r w:rsidRPr="00874AFF">
              <w:rPr>
                <w:rFonts w:ascii="Cambria" w:hAnsi="Cambria" w:cs="Arial"/>
                <w:b/>
                <w:sz w:val="22"/>
                <w:szCs w:val="22"/>
              </w:rPr>
              <w:t>No</w:t>
            </w:r>
          </w:p>
        </w:tc>
        <w:tc>
          <w:tcPr>
            <w:tcW w:w="3828" w:type="dxa"/>
            <w:shd w:val="clear" w:color="auto" w:fill="C6D9F1"/>
            <w:vAlign w:val="center"/>
          </w:tcPr>
          <w:p w:rsidR="00A62A62" w:rsidRPr="00874AFF" w:rsidRDefault="00A62A62" w:rsidP="00FC11D7">
            <w:pPr>
              <w:pStyle w:val="ListParagraph"/>
              <w:spacing w:after="0" w:line="240" w:lineRule="auto"/>
              <w:ind w:left="0"/>
              <w:jc w:val="center"/>
              <w:rPr>
                <w:rFonts w:ascii="Cambria" w:hAnsi="Cambria" w:cs="Arial"/>
                <w:b/>
                <w:sz w:val="22"/>
                <w:szCs w:val="22"/>
              </w:rPr>
            </w:pPr>
            <w:r w:rsidRPr="00874AFF">
              <w:rPr>
                <w:rFonts w:ascii="Cambria" w:hAnsi="Cambria" w:cs="Arial"/>
                <w:b/>
                <w:sz w:val="22"/>
                <w:szCs w:val="22"/>
              </w:rPr>
              <w:t>Nama Barang</w:t>
            </w:r>
          </w:p>
        </w:tc>
        <w:tc>
          <w:tcPr>
            <w:tcW w:w="2126" w:type="dxa"/>
            <w:shd w:val="clear" w:color="auto" w:fill="C6D9F1"/>
            <w:vAlign w:val="center"/>
          </w:tcPr>
          <w:p w:rsidR="00A62A62" w:rsidRPr="00874AFF" w:rsidRDefault="00A62A62" w:rsidP="00FC11D7">
            <w:pPr>
              <w:pStyle w:val="ListParagraph"/>
              <w:spacing w:after="0" w:line="240" w:lineRule="auto"/>
              <w:ind w:left="0"/>
              <w:jc w:val="center"/>
              <w:rPr>
                <w:rFonts w:ascii="Cambria" w:hAnsi="Cambria" w:cs="Arial"/>
                <w:b/>
                <w:sz w:val="22"/>
                <w:szCs w:val="22"/>
              </w:rPr>
            </w:pPr>
            <w:r w:rsidRPr="00874AFF">
              <w:rPr>
                <w:rFonts w:ascii="Cambria" w:hAnsi="Cambria" w:cs="Arial"/>
                <w:b/>
                <w:sz w:val="22"/>
                <w:szCs w:val="22"/>
              </w:rPr>
              <w:t>Volume</w:t>
            </w:r>
          </w:p>
          <w:p w:rsidR="00A62A62" w:rsidRPr="00874AFF" w:rsidRDefault="00A62A62" w:rsidP="00FC11D7">
            <w:pPr>
              <w:pStyle w:val="ListParagraph"/>
              <w:spacing w:after="0" w:line="240" w:lineRule="auto"/>
              <w:ind w:left="0"/>
              <w:jc w:val="center"/>
              <w:rPr>
                <w:rFonts w:ascii="Cambria" w:hAnsi="Cambria" w:cs="Arial"/>
                <w:b/>
                <w:sz w:val="22"/>
                <w:szCs w:val="22"/>
              </w:rPr>
            </w:pPr>
            <w:r w:rsidRPr="00874AFF">
              <w:rPr>
                <w:rFonts w:ascii="Cambria" w:hAnsi="Cambria" w:cs="Arial"/>
                <w:b/>
                <w:sz w:val="22"/>
                <w:szCs w:val="22"/>
              </w:rPr>
              <w:t>(unit)</w:t>
            </w:r>
          </w:p>
        </w:tc>
        <w:tc>
          <w:tcPr>
            <w:tcW w:w="1843" w:type="dxa"/>
            <w:shd w:val="clear" w:color="auto" w:fill="C6D9F1"/>
            <w:vAlign w:val="center"/>
          </w:tcPr>
          <w:p w:rsidR="00A62A62" w:rsidRPr="00874AFF" w:rsidRDefault="00A62A62" w:rsidP="00FC11D7">
            <w:pPr>
              <w:pStyle w:val="ListParagraph"/>
              <w:spacing w:after="0" w:line="240" w:lineRule="auto"/>
              <w:ind w:left="0"/>
              <w:jc w:val="center"/>
              <w:rPr>
                <w:rFonts w:ascii="Cambria" w:hAnsi="Cambria" w:cs="Arial"/>
                <w:b/>
                <w:sz w:val="22"/>
                <w:szCs w:val="22"/>
              </w:rPr>
            </w:pPr>
            <w:r w:rsidRPr="00874AFF">
              <w:rPr>
                <w:rFonts w:ascii="Cambria" w:hAnsi="Cambria" w:cs="Arial"/>
                <w:b/>
                <w:sz w:val="22"/>
                <w:szCs w:val="22"/>
              </w:rPr>
              <w:t>Keterangan</w:t>
            </w:r>
          </w:p>
          <w:p w:rsidR="00A62A62" w:rsidRPr="00874AFF" w:rsidRDefault="00A62A62" w:rsidP="00FC11D7">
            <w:pPr>
              <w:pStyle w:val="ListParagraph"/>
              <w:spacing w:after="0" w:line="240" w:lineRule="auto"/>
              <w:ind w:left="0"/>
              <w:jc w:val="center"/>
              <w:rPr>
                <w:rFonts w:ascii="Cambria" w:hAnsi="Cambria" w:cs="Arial"/>
                <w:b/>
                <w:sz w:val="22"/>
                <w:szCs w:val="22"/>
              </w:rPr>
            </w:pPr>
            <w:r w:rsidRPr="00874AFF">
              <w:rPr>
                <w:rFonts w:ascii="Cambria" w:hAnsi="Cambria" w:cs="Arial"/>
                <w:b/>
                <w:sz w:val="22"/>
                <w:szCs w:val="22"/>
              </w:rPr>
              <w:t>(Kondisi %)</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Komputer PC</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23</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2</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Komputer (Laptop)</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4</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3</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Mesin Tik</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2</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80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4</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Printer</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5</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Camera</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3</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6</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Handy cam</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80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7</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Handy talky</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4</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8</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Mobil (Innova)</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4</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Mobil (Avanza)</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Mobil (Altis)</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80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11</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Mobil (Camry)</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2</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80</w:t>
            </w:r>
          </w:p>
        </w:tc>
      </w:tr>
      <w:tr w:rsidR="00BB0C46" w:rsidRPr="00874AFF" w:rsidTr="00FC11D7">
        <w:tc>
          <w:tcPr>
            <w:tcW w:w="536" w:type="dxa"/>
          </w:tcPr>
          <w:p w:rsidR="00BB0C46" w:rsidRPr="00874AFF" w:rsidRDefault="00BB0C46"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lang w:val="en-US"/>
              </w:rPr>
              <w:t>12</w:t>
            </w:r>
          </w:p>
        </w:tc>
        <w:tc>
          <w:tcPr>
            <w:tcW w:w="3828" w:type="dxa"/>
          </w:tcPr>
          <w:p w:rsidR="00BB0C46" w:rsidRPr="00874AFF" w:rsidRDefault="00BB0C46" w:rsidP="00FC11D7">
            <w:pPr>
              <w:pStyle w:val="ListParagraph"/>
              <w:spacing w:after="0" w:line="240" w:lineRule="auto"/>
              <w:ind w:left="0"/>
              <w:rPr>
                <w:rFonts w:ascii="Cambria" w:hAnsi="Cambria" w:cs="Arial"/>
                <w:sz w:val="22"/>
                <w:szCs w:val="22"/>
                <w:lang w:val="en-US"/>
              </w:rPr>
            </w:pPr>
            <w:r w:rsidRPr="00874AFF">
              <w:rPr>
                <w:rFonts w:ascii="Cambria" w:hAnsi="Cambria" w:cs="Arial"/>
                <w:sz w:val="22"/>
                <w:szCs w:val="22"/>
                <w:lang w:val="en-US"/>
              </w:rPr>
              <w:t>MiniBus (Hiace)</w:t>
            </w:r>
          </w:p>
        </w:tc>
        <w:tc>
          <w:tcPr>
            <w:tcW w:w="2126" w:type="dxa"/>
          </w:tcPr>
          <w:p w:rsidR="00BB0C46" w:rsidRPr="00874AFF" w:rsidRDefault="00BB0C46"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lang w:val="en-US"/>
              </w:rPr>
              <w:t>2</w:t>
            </w:r>
          </w:p>
        </w:tc>
        <w:tc>
          <w:tcPr>
            <w:tcW w:w="1843" w:type="dxa"/>
            <w:vAlign w:val="center"/>
          </w:tcPr>
          <w:p w:rsidR="00BB0C46" w:rsidRPr="00874AFF" w:rsidRDefault="00BB0C46"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lang w:val="en-US"/>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3</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Sepeda Motor</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4</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Foto Copy</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EF69F4"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 xml:space="preserve">60                                               </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5</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Mesin Hitung Listrik</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4</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6</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Mesin Penghancur Kertas</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7</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Mesin Absensi Finger Print</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8</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Mesin Potong Kertas</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1</w:t>
            </w:r>
            <w:r w:rsidR="00BB0C46" w:rsidRPr="00874AFF">
              <w:rPr>
                <w:rFonts w:ascii="Cambria" w:hAnsi="Cambria" w:cs="Arial"/>
                <w:sz w:val="22"/>
                <w:szCs w:val="22"/>
                <w:lang w:val="en-US"/>
              </w:rPr>
              <w:t>9</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Lemari Es</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2</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BB0C46"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lang w:val="en-US"/>
              </w:rPr>
              <w:t>20</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Dispenser</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4</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1</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Komputer PC Kiosk</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2</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External Hardisk</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2</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3</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Proyektor/Infocus</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C12B6B" w:rsidTr="00FC11D7">
        <w:tc>
          <w:tcPr>
            <w:tcW w:w="536" w:type="dxa"/>
          </w:tcPr>
          <w:p w:rsidR="00A62A62" w:rsidRPr="00C12B6B" w:rsidRDefault="00A62A62" w:rsidP="00FC11D7">
            <w:pPr>
              <w:pStyle w:val="ListParagraph"/>
              <w:spacing w:after="0" w:line="240" w:lineRule="auto"/>
              <w:ind w:left="0"/>
              <w:jc w:val="center"/>
              <w:rPr>
                <w:rFonts w:ascii="Cambria" w:hAnsi="Cambria" w:cs="Arial"/>
                <w:sz w:val="24"/>
                <w:szCs w:val="24"/>
                <w:lang w:val="en-US"/>
              </w:rPr>
            </w:pPr>
            <w:r w:rsidRPr="00C12B6B">
              <w:rPr>
                <w:rFonts w:ascii="Cambria" w:hAnsi="Cambria" w:cs="Arial"/>
                <w:sz w:val="24"/>
                <w:szCs w:val="24"/>
              </w:rPr>
              <w:t>2</w:t>
            </w:r>
            <w:r w:rsidR="00BB0C46" w:rsidRPr="00C12B6B">
              <w:rPr>
                <w:rFonts w:ascii="Cambria" w:hAnsi="Cambria" w:cs="Arial"/>
                <w:sz w:val="24"/>
                <w:szCs w:val="24"/>
                <w:lang w:val="en-US"/>
              </w:rPr>
              <w:t>4</w:t>
            </w:r>
          </w:p>
        </w:tc>
        <w:tc>
          <w:tcPr>
            <w:tcW w:w="3828" w:type="dxa"/>
          </w:tcPr>
          <w:p w:rsidR="00A62A62" w:rsidRPr="00C12B6B" w:rsidRDefault="00A62A62" w:rsidP="00FC11D7">
            <w:pPr>
              <w:pStyle w:val="ListParagraph"/>
              <w:spacing w:after="0" w:line="240" w:lineRule="auto"/>
              <w:ind w:left="0"/>
              <w:rPr>
                <w:rFonts w:ascii="Cambria" w:hAnsi="Cambria" w:cs="Arial"/>
                <w:sz w:val="24"/>
                <w:szCs w:val="24"/>
              </w:rPr>
            </w:pPr>
            <w:r w:rsidRPr="00C12B6B">
              <w:rPr>
                <w:rFonts w:ascii="Cambria" w:hAnsi="Cambria" w:cs="Arial"/>
                <w:sz w:val="24"/>
                <w:szCs w:val="24"/>
              </w:rPr>
              <w:t>Telepon</w:t>
            </w:r>
          </w:p>
        </w:tc>
        <w:tc>
          <w:tcPr>
            <w:tcW w:w="2126" w:type="dxa"/>
          </w:tcPr>
          <w:p w:rsidR="00A62A62" w:rsidRPr="00C12B6B" w:rsidRDefault="00A62A62" w:rsidP="00FC11D7">
            <w:pPr>
              <w:pStyle w:val="ListParagraph"/>
              <w:spacing w:after="0" w:line="240" w:lineRule="auto"/>
              <w:ind w:left="0"/>
              <w:jc w:val="center"/>
              <w:rPr>
                <w:rFonts w:ascii="Cambria" w:hAnsi="Cambria" w:cs="Arial"/>
                <w:sz w:val="24"/>
                <w:szCs w:val="24"/>
              </w:rPr>
            </w:pPr>
            <w:r w:rsidRPr="00C12B6B">
              <w:rPr>
                <w:rFonts w:ascii="Cambria" w:hAnsi="Cambria" w:cs="Arial"/>
                <w:sz w:val="24"/>
                <w:szCs w:val="24"/>
              </w:rPr>
              <w:t>8</w:t>
            </w:r>
          </w:p>
        </w:tc>
        <w:tc>
          <w:tcPr>
            <w:tcW w:w="1843" w:type="dxa"/>
            <w:vAlign w:val="center"/>
          </w:tcPr>
          <w:p w:rsidR="00A62A62" w:rsidRPr="00C12B6B" w:rsidRDefault="00A62A62" w:rsidP="00FC11D7">
            <w:pPr>
              <w:pStyle w:val="ListParagraph"/>
              <w:spacing w:after="0" w:line="240" w:lineRule="auto"/>
              <w:ind w:left="0"/>
              <w:jc w:val="center"/>
              <w:rPr>
                <w:rFonts w:ascii="Cambria" w:hAnsi="Cambria" w:cs="Arial"/>
                <w:sz w:val="24"/>
                <w:szCs w:val="24"/>
              </w:rPr>
            </w:pPr>
            <w:r w:rsidRPr="00C12B6B">
              <w:rPr>
                <w:rFonts w:ascii="Cambria" w:hAnsi="Cambria" w:cs="Arial"/>
                <w:sz w:val="24"/>
                <w:szCs w:val="24"/>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5</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Faximile</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6</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Server Kiosk</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7</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UPS</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3</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100</w:t>
            </w:r>
          </w:p>
        </w:tc>
      </w:tr>
      <w:tr w:rsidR="00A62A62" w:rsidRPr="00874AFF" w:rsidTr="00FC11D7">
        <w:tc>
          <w:tcPr>
            <w:tcW w:w="536" w:type="dxa"/>
          </w:tcPr>
          <w:p w:rsidR="00A62A62" w:rsidRPr="00874AFF" w:rsidRDefault="00A62A62" w:rsidP="00FC11D7">
            <w:pPr>
              <w:pStyle w:val="ListParagraph"/>
              <w:spacing w:after="0" w:line="240" w:lineRule="auto"/>
              <w:ind w:left="0"/>
              <w:jc w:val="center"/>
              <w:rPr>
                <w:rFonts w:ascii="Cambria" w:hAnsi="Cambria" w:cs="Arial"/>
                <w:sz w:val="22"/>
                <w:szCs w:val="22"/>
                <w:lang w:val="en-US"/>
              </w:rPr>
            </w:pPr>
            <w:r w:rsidRPr="00874AFF">
              <w:rPr>
                <w:rFonts w:ascii="Cambria" w:hAnsi="Cambria" w:cs="Arial"/>
                <w:sz w:val="22"/>
                <w:szCs w:val="22"/>
              </w:rPr>
              <w:t>2</w:t>
            </w:r>
            <w:r w:rsidR="00BB0C46" w:rsidRPr="00874AFF">
              <w:rPr>
                <w:rFonts w:ascii="Cambria" w:hAnsi="Cambria" w:cs="Arial"/>
                <w:sz w:val="22"/>
                <w:szCs w:val="22"/>
                <w:lang w:val="en-US"/>
              </w:rPr>
              <w:t>8</w:t>
            </w:r>
          </w:p>
        </w:tc>
        <w:tc>
          <w:tcPr>
            <w:tcW w:w="3828" w:type="dxa"/>
          </w:tcPr>
          <w:p w:rsidR="00A62A62" w:rsidRPr="00874AFF" w:rsidRDefault="00A62A62" w:rsidP="00FC11D7">
            <w:pPr>
              <w:pStyle w:val="ListParagraph"/>
              <w:spacing w:after="0" w:line="240" w:lineRule="auto"/>
              <w:ind w:left="0"/>
              <w:rPr>
                <w:rFonts w:ascii="Cambria" w:hAnsi="Cambria" w:cs="Arial"/>
                <w:sz w:val="22"/>
                <w:szCs w:val="22"/>
              </w:rPr>
            </w:pPr>
            <w:r w:rsidRPr="00874AFF">
              <w:rPr>
                <w:rFonts w:ascii="Cambria" w:hAnsi="Cambria" w:cs="Arial"/>
                <w:sz w:val="22"/>
                <w:szCs w:val="22"/>
              </w:rPr>
              <w:t>Scanner</w:t>
            </w:r>
          </w:p>
        </w:tc>
        <w:tc>
          <w:tcPr>
            <w:tcW w:w="2126" w:type="dxa"/>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1</w:t>
            </w:r>
          </w:p>
        </w:tc>
        <w:tc>
          <w:tcPr>
            <w:tcW w:w="1843" w:type="dxa"/>
            <w:vAlign w:val="center"/>
          </w:tcPr>
          <w:p w:rsidR="00A62A62" w:rsidRPr="00874AFF" w:rsidRDefault="00A62A62" w:rsidP="00FC11D7">
            <w:pPr>
              <w:pStyle w:val="ListParagraph"/>
              <w:spacing w:after="0" w:line="240" w:lineRule="auto"/>
              <w:ind w:left="0"/>
              <w:jc w:val="center"/>
              <w:rPr>
                <w:rFonts w:ascii="Cambria" w:hAnsi="Cambria" w:cs="Arial"/>
                <w:sz w:val="22"/>
                <w:szCs w:val="22"/>
              </w:rPr>
            </w:pPr>
            <w:r w:rsidRPr="00874AFF">
              <w:rPr>
                <w:rFonts w:ascii="Cambria" w:hAnsi="Cambria" w:cs="Arial"/>
                <w:sz w:val="22"/>
                <w:szCs w:val="22"/>
              </w:rPr>
              <w:t>90</w:t>
            </w:r>
          </w:p>
        </w:tc>
      </w:tr>
    </w:tbl>
    <w:p w:rsidR="00A62A62" w:rsidRPr="00874AFF" w:rsidRDefault="00A62A62" w:rsidP="00A62A62">
      <w:pPr>
        <w:ind w:firstLine="426"/>
        <w:rPr>
          <w:rFonts w:ascii="Cambria" w:hAnsi="Cambria" w:cs="Calibri"/>
          <w:b/>
          <w:bCs/>
          <w:sz w:val="20"/>
          <w:szCs w:val="20"/>
          <w:lang w:val="en-US"/>
        </w:rPr>
      </w:pPr>
      <w:r w:rsidRPr="00874AFF">
        <w:rPr>
          <w:rFonts w:ascii="Cambria" w:hAnsi="Cambria" w:cs="Calibri"/>
          <w:b/>
          <w:bCs/>
        </w:rPr>
        <w:t>Sumber : Data Ase</w:t>
      </w:r>
      <w:r w:rsidRPr="00C12B6B">
        <w:rPr>
          <w:rFonts w:ascii="Cambria" w:hAnsi="Cambria" w:cs="Calibri"/>
          <w:b/>
          <w:bCs/>
          <w:sz w:val="20"/>
          <w:szCs w:val="20"/>
        </w:rPr>
        <w:t xml:space="preserve">t </w:t>
      </w:r>
      <w:r w:rsidR="00874AFF">
        <w:rPr>
          <w:rFonts w:ascii="Cambria" w:hAnsi="Cambria" w:cs="Calibri"/>
          <w:b/>
          <w:bCs/>
          <w:sz w:val="20"/>
          <w:szCs w:val="20"/>
          <w:lang w:val="en-US"/>
        </w:rPr>
        <w:t>Badan</w:t>
      </w:r>
      <w:r w:rsidR="00874AFF">
        <w:rPr>
          <w:rFonts w:ascii="Cambria" w:hAnsi="Cambria" w:cs="Calibri"/>
          <w:b/>
          <w:bCs/>
          <w:sz w:val="20"/>
          <w:szCs w:val="20"/>
        </w:rPr>
        <w:t xml:space="preserve"> Penghubung</w:t>
      </w:r>
      <w:r w:rsidR="00874AFF">
        <w:rPr>
          <w:rFonts w:ascii="Cambria" w:hAnsi="Cambria" w:cs="Calibri"/>
          <w:b/>
          <w:bCs/>
          <w:sz w:val="20"/>
          <w:szCs w:val="20"/>
          <w:lang w:val="en-US"/>
        </w:rPr>
        <w:t xml:space="preserve"> </w:t>
      </w:r>
      <w:r w:rsidRPr="00C12B6B">
        <w:rPr>
          <w:rFonts w:ascii="Cambria" w:hAnsi="Cambria" w:cs="Calibri"/>
          <w:b/>
          <w:bCs/>
          <w:sz w:val="20"/>
          <w:szCs w:val="20"/>
        </w:rPr>
        <w:t xml:space="preserve"> 201</w:t>
      </w:r>
      <w:r w:rsidR="00874AFF">
        <w:rPr>
          <w:rFonts w:ascii="Cambria" w:hAnsi="Cambria" w:cs="Calibri"/>
          <w:b/>
          <w:bCs/>
          <w:sz w:val="20"/>
          <w:szCs w:val="20"/>
          <w:lang w:val="en-US"/>
        </w:rPr>
        <w:t>7</w:t>
      </w:r>
    </w:p>
    <w:p w:rsidR="00A62A62" w:rsidRPr="00874AFF" w:rsidRDefault="00A62A62" w:rsidP="00874AFF">
      <w:pPr>
        <w:widowControl w:val="0"/>
        <w:autoSpaceDE w:val="0"/>
        <w:autoSpaceDN w:val="0"/>
        <w:adjustRightInd w:val="0"/>
        <w:spacing w:line="360" w:lineRule="auto"/>
        <w:ind w:left="450" w:firstLine="990"/>
        <w:jc w:val="both"/>
        <w:rPr>
          <w:rFonts w:ascii="Cambria" w:hAnsi="Cambria" w:cs="Calibri"/>
          <w:bCs/>
        </w:rPr>
      </w:pPr>
      <w:r w:rsidRPr="00874AFF">
        <w:rPr>
          <w:rFonts w:ascii="Cambria" w:hAnsi="Cambria" w:cs="Calibri"/>
          <w:bCs/>
        </w:rPr>
        <w:lastRenderedPageBreak/>
        <w:t>Pada Tahun</w:t>
      </w:r>
      <w:r w:rsidR="00287A01" w:rsidRPr="00874AFF">
        <w:rPr>
          <w:rFonts w:ascii="Cambria" w:hAnsi="Cambria" w:cs="Calibri"/>
          <w:bCs/>
        </w:rPr>
        <w:t xml:space="preserve"> 201</w:t>
      </w:r>
      <w:r w:rsidR="00874AFF">
        <w:rPr>
          <w:rFonts w:ascii="Cambria" w:hAnsi="Cambria" w:cs="Calibri"/>
          <w:bCs/>
          <w:lang w:val="en-US"/>
        </w:rPr>
        <w:t>7</w:t>
      </w:r>
      <w:r w:rsidR="00287A01" w:rsidRPr="00874AFF">
        <w:rPr>
          <w:rFonts w:ascii="Cambria" w:hAnsi="Cambria" w:cs="Calibri"/>
          <w:bCs/>
        </w:rPr>
        <w:t xml:space="preserve">, </w:t>
      </w:r>
      <w:r w:rsidR="00874AFF">
        <w:rPr>
          <w:rFonts w:ascii="Cambria" w:hAnsi="Cambria" w:cs="Calibri"/>
          <w:bCs/>
          <w:lang w:val="en-US"/>
        </w:rPr>
        <w:t>Badan</w:t>
      </w:r>
      <w:r w:rsidR="00287A01" w:rsidRPr="00874AFF">
        <w:rPr>
          <w:rFonts w:ascii="Cambria" w:hAnsi="Cambria" w:cs="Calibri"/>
          <w:bCs/>
        </w:rPr>
        <w:t xml:space="preserve"> Penghubung</w:t>
      </w:r>
      <w:r w:rsidR="00874AFF">
        <w:rPr>
          <w:rFonts w:ascii="Cambria" w:hAnsi="Cambria" w:cs="Calibri"/>
          <w:bCs/>
          <w:lang w:val="en-US"/>
        </w:rPr>
        <w:t xml:space="preserve"> Provinsi Sumatera Barat</w:t>
      </w:r>
      <w:r w:rsidR="00287A01" w:rsidRPr="00874AFF">
        <w:rPr>
          <w:rFonts w:ascii="Cambria" w:hAnsi="Cambria" w:cs="Calibri"/>
          <w:bCs/>
        </w:rPr>
        <w:t xml:space="preserve"> telah mempunyai aset berupa kendaraan operasional dan inventaris (</w:t>
      </w:r>
      <w:r w:rsidR="000B1CF9" w:rsidRPr="00874AFF">
        <w:rPr>
          <w:rFonts w:ascii="Cambria" w:hAnsi="Cambria" w:cs="Calibri"/>
          <w:bCs/>
          <w:lang w:val="en-US"/>
        </w:rPr>
        <w:t xml:space="preserve">Mobil Operasional, </w:t>
      </w:r>
      <w:r w:rsidR="00287A01" w:rsidRPr="00874AFF">
        <w:rPr>
          <w:rFonts w:ascii="Cambria" w:hAnsi="Cambria" w:cs="Calibri"/>
          <w:bCs/>
        </w:rPr>
        <w:t xml:space="preserve">perlengkapan kantor, studio dan rumah tangga) dalam menunjang pelaksanaan tugas serta rutinitas dalam memberikan pelayanan. Pemanfaatan kendaraan dinas opersional diperuntukkan bagi Pimpinan Daerah (Provinsi) serta rombongan pejabat daerah/utusan daerah yang melaksanakan tugas di Jobodetabek. Namun, pemanfaatan kendaraan tersebut di ikuti dengan Standar Operasional yang wajib di patuhi oleh pengguna layanan dalam upaya tertib administrasi dan transparansi publik. Sedangkan untuk peralatan dan perlengkapan inventasris dimanfaatkan oleh Pegawai </w:t>
      </w:r>
      <w:r w:rsidR="00874AFF">
        <w:rPr>
          <w:rFonts w:ascii="Cambria" w:hAnsi="Cambria" w:cs="Calibri"/>
          <w:bCs/>
          <w:lang w:val="en-US"/>
        </w:rPr>
        <w:t>Badan</w:t>
      </w:r>
      <w:r w:rsidR="00287A01" w:rsidRPr="00874AFF">
        <w:rPr>
          <w:rFonts w:ascii="Cambria" w:hAnsi="Cambria" w:cs="Calibri"/>
          <w:bCs/>
        </w:rPr>
        <w:t xml:space="preserve"> Penghubung</w:t>
      </w:r>
      <w:r w:rsidR="00874AFF">
        <w:rPr>
          <w:rFonts w:ascii="Cambria" w:hAnsi="Cambria" w:cs="Calibri"/>
          <w:bCs/>
          <w:lang w:val="en-US"/>
        </w:rPr>
        <w:t xml:space="preserve"> Provinsi Sumatera Barat</w:t>
      </w:r>
      <w:r w:rsidR="00287A01" w:rsidRPr="00874AFF">
        <w:rPr>
          <w:rFonts w:ascii="Cambria" w:hAnsi="Cambria" w:cs="Calibri"/>
          <w:bCs/>
        </w:rPr>
        <w:t xml:space="preserve"> dan dapat juga dimanfaatkan oleh Pegawai Pemerintah Provinsi Sumatera Barat yang sedang melaksanakan tugas/dinas di Jakarta serta Masyarakat Perantau Minang.</w:t>
      </w:r>
    </w:p>
    <w:p w:rsidR="004D7474" w:rsidRPr="00874AFF" w:rsidRDefault="00874AFF" w:rsidP="00262D78">
      <w:pPr>
        <w:widowControl w:val="0"/>
        <w:numPr>
          <w:ilvl w:val="1"/>
          <w:numId w:val="14"/>
        </w:numPr>
        <w:autoSpaceDE w:val="0"/>
        <w:autoSpaceDN w:val="0"/>
        <w:adjustRightInd w:val="0"/>
        <w:spacing w:line="360" w:lineRule="auto"/>
        <w:ind w:left="450" w:hanging="450"/>
        <w:rPr>
          <w:rFonts w:ascii="Cambria" w:hAnsi="Cambria" w:cs="Calibri"/>
          <w:b/>
          <w:bCs/>
          <w:lang w:val="en-US"/>
        </w:rPr>
      </w:pPr>
      <w:r>
        <w:rPr>
          <w:rFonts w:ascii="Cambria" w:hAnsi="Cambria" w:cs="Calibri"/>
          <w:b/>
          <w:bCs/>
          <w:lang w:val="en-US"/>
        </w:rPr>
        <w:t xml:space="preserve">KINERJA PELAYANAN </w:t>
      </w:r>
      <w:r w:rsidR="004037EC">
        <w:rPr>
          <w:rFonts w:ascii="Cambria" w:hAnsi="Cambria" w:cs="Calibri"/>
          <w:b/>
          <w:bCs/>
          <w:lang w:val="en-US"/>
        </w:rPr>
        <w:t>PERANGKAT DAERAH</w:t>
      </w:r>
      <w:r>
        <w:rPr>
          <w:rFonts w:ascii="Cambria" w:hAnsi="Cambria" w:cs="Calibri"/>
          <w:b/>
          <w:bCs/>
          <w:lang w:val="en-US"/>
        </w:rPr>
        <w:t xml:space="preserve"> </w:t>
      </w:r>
    </w:p>
    <w:p w:rsidR="002423FF" w:rsidRPr="00874AFF" w:rsidRDefault="00F83BA1" w:rsidP="00874AFF">
      <w:pPr>
        <w:widowControl w:val="0"/>
        <w:overflowPunct w:val="0"/>
        <w:autoSpaceDE w:val="0"/>
        <w:autoSpaceDN w:val="0"/>
        <w:adjustRightInd w:val="0"/>
        <w:spacing w:line="360" w:lineRule="auto"/>
        <w:ind w:left="450" w:right="120" w:firstLine="990"/>
        <w:jc w:val="both"/>
        <w:rPr>
          <w:rFonts w:ascii="Cambria" w:hAnsi="Cambria" w:cs="Calibri"/>
        </w:rPr>
      </w:pPr>
      <w:r w:rsidRPr="00874AFF">
        <w:rPr>
          <w:rFonts w:ascii="Cambria" w:hAnsi="Cambria" w:cs="Calibri"/>
        </w:rPr>
        <w:t>Pengukuran Kinerja digunakan sebagai dasar untuk menilai keberhasilan dari kegagalan pelaksanaan kegiatan</w:t>
      </w:r>
      <w:r w:rsidR="002423FF" w:rsidRPr="00874AFF">
        <w:rPr>
          <w:rFonts w:ascii="Cambria" w:hAnsi="Cambria" w:cs="Calibri"/>
          <w:lang w:val="en-US"/>
        </w:rPr>
        <w:t xml:space="preserve"> </w:t>
      </w:r>
      <w:r w:rsidR="00287A01" w:rsidRPr="00874AFF">
        <w:rPr>
          <w:rFonts w:ascii="Cambria" w:hAnsi="Cambria" w:cs="Calibri"/>
        </w:rPr>
        <w:t>sesuai den</w:t>
      </w:r>
      <w:r w:rsidR="002423FF" w:rsidRPr="00874AFF">
        <w:rPr>
          <w:rFonts w:ascii="Cambria" w:hAnsi="Cambria" w:cs="Calibri"/>
        </w:rPr>
        <w:t xml:space="preserve">gan sasaran dan tujuan yang telah di tetapkan sebelumnya dalam rangka mewujudkan </w:t>
      </w:r>
      <w:r w:rsidR="002423FF" w:rsidRPr="00874AFF">
        <w:rPr>
          <w:rFonts w:ascii="Cambria" w:hAnsi="Cambria" w:cs="Calibri"/>
          <w:lang w:val="en-US"/>
        </w:rPr>
        <w:t>Visi dan Misi</w:t>
      </w:r>
      <w:r w:rsidR="002423FF" w:rsidRPr="00874AFF">
        <w:rPr>
          <w:rFonts w:ascii="Cambria" w:hAnsi="Cambria" w:cs="Calibri"/>
        </w:rPr>
        <w:t xml:space="preserve"> instansi pemerintah. Pengukuran dimaksud merupakan hasil dari suatu suatu penilaian yang sistematik dan didasarkan pada kelompok indikator. Penilaian tersebut tidak terlepas dari proses yang merupakan kegiatan mengolah masukan menjadi keluaran atau penilaian dalam proses penyusunan kebijakan/</w:t>
      </w:r>
      <w:r w:rsidR="002423FF" w:rsidRPr="00874AFF">
        <w:rPr>
          <w:rFonts w:ascii="Cambria" w:hAnsi="Cambria" w:cs="Calibri"/>
          <w:lang w:val="en-US"/>
        </w:rPr>
        <w:t xml:space="preserve"> </w:t>
      </w:r>
      <w:r w:rsidR="002423FF" w:rsidRPr="00874AFF">
        <w:rPr>
          <w:rFonts w:ascii="Cambria" w:hAnsi="Cambria" w:cs="Calibri"/>
        </w:rPr>
        <w:t>program/</w:t>
      </w:r>
      <w:r w:rsidR="002423FF" w:rsidRPr="00874AFF">
        <w:rPr>
          <w:rFonts w:ascii="Cambria" w:hAnsi="Cambria" w:cs="Calibri"/>
          <w:lang w:val="en-US"/>
        </w:rPr>
        <w:t xml:space="preserve"> </w:t>
      </w:r>
      <w:r w:rsidR="002423FF" w:rsidRPr="00874AFF">
        <w:rPr>
          <w:rFonts w:ascii="Cambria" w:hAnsi="Cambria" w:cs="Calibri"/>
        </w:rPr>
        <w:t>kegiatan yang dianggap penting dan berpengaruh</w:t>
      </w:r>
      <w:r w:rsidR="002423FF" w:rsidRPr="00874AFF">
        <w:rPr>
          <w:rFonts w:ascii="Cambria" w:hAnsi="Cambria" w:cs="Calibri"/>
          <w:lang w:val="en-US"/>
        </w:rPr>
        <w:t xml:space="preserve"> </w:t>
      </w:r>
      <w:r w:rsidR="002423FF" w:rsidRPr="00874AFF">
        <w:rPr>
          <w:rFonts w:ascii="Cambria" w:hAnsi="Cambria" w:cs="Calibri"/>
        </w:rPr>
        <w:t>terhadap pencapaian sasaran dan tujuan.</w:t>
      </w:r>
    </w:p>
    <w:p w:rsidR="00156D70" w:rsidRPr="00C12B6B" w:rsidRDefault="00156D70" w:rsidP="002423FF">
      <w:pPr>
        <w:widowControl w:val="0"/>
        <w:overflowPunct w:val="0"/>
        <w:autoSpaceDE w:val="0"/>
        <w:autoSpaceDN w:val="0"/>
        <w:adjustRightInd w:val="0"/>
        <w:spacing w:after="0" w:line="360" w:lineRule="auto"/>
        <w:ind w:left="450" w:right="120" w:firstLine="540"/>
        <w:jc w:val="both"/>
        <w:rPr>
          <w:rFonts w:ascii="Cambria" w:hAnsi="Cambria" w:cs="Calibri"/>
          <w:sz w:val="24"/>
          <w:szCs w:val="24"/>
          <w:lang w:val="en-US"/>
        </w:rPr>
        <w:sectPr w:rsidR="00156D70" w:rsidRPr="00C12B6B" w:rsidSect="006661B3">
          <w:headerReference w:type="default" r:id="rId8"/>
          <w:footerReference w:type="default" r:id="rId9"/>
          <w:pgSz w:w="12242" w:h="18722" w:code="122"/>
          <w:pgMar w:top="1440" w:right="1440" w:bottom="1440" w:left="1440" w:header="720" w:footer="720" w:gutter="0"/>
          <w:cols w:space="720"/>
          <w:docGrid w:linePitch="360"/>
        </w:sectPr>
      </w:pPr>
    </w:p>
    <w:p w:rsidR="00291EF4" w:rsidRPr="004037EC" w:rsidRDefault="00291EF4" w:rsidP="00291EF4">
      <w:pPr>
        <w:widowControl w:val="0"/>
        <w:overflowPunct w:val="0"/>
        <w:autoSpaceDE w:val="0"/>
        <w:autoSpaceDN w:val="0"/>
        <w:adjustRightInd w:val="0"/>
        <w:spacing w:after="0" w:line="360" w:lineRule="auto"/>
        <w:ind w:right="120"/>
        <w:jc w:val="center"/>
        <w:rPr>
          <w:rFonts w:ascii="Cambria" w:hAnsi="Cambria"/>
          <w:lang w:val="en-US"/>
        </w:rPr>
      </w:pPr>
      <w:r w:rsidRPr="00874AFF">
        <w:rPr>
          <w:rFonts w:ascii="Cambria" w:hAnsi="Cambria" w:cs="Calibri"/>
          <w:b/>
          <w:bCs/>
          <w:lang w:val="en-US"/>
        </w:rPr>
        <w:lastRenderedPageBreak/>
        <w:t>T</w:t>
      </w:r>
      <w:r w:rsidRPr="00874AFF">
        <w:rPr>
          <w:rFonts w:ascii="Cambria" w:hAnsi="Cambria" w:cs="Calibri"/>
          <w:b/>
          <w:bCs/>
        </w:rPr>
        <w:t xml:space="preserve">abel </w:t>
      </w:r>
      <w:r w:rsidR="004037EC">
        <w:rPr>
          <w:rFonts w:ascii="Cambria" w:hAnsi="Cambria" w:cs="Calibri"/>
          <w:b/>
          <w:bCs/>
          <w:lang w:val="en-US"/>
        </w:rPr>
        <w:t>T-C.</w:t>
      </w:r>
      <w:r w:rsidRPr="00874AFF">
        <w:rPr>
          <w:rFonts w:ascii="Cambria" w:hAnsi="Cambria" w:cs="Calibri"/>
          <w:b/>
          <w:bCs/>
        </w:rPr>
        <w:t>2</w:t>
      </w:r>
      <w:r w:rsidR="004037EC">
        <w:rPr>
          <w:rFonts w:ascii="Cambria" w:hAnsi="Cambria" w:cs="Calibri"/>
          <w:b/>
          <w:bCs/>
          <w:lang w:val="en-US"/>
        </w:rPr>
        <w:t>4</w:t>
      </w:r>
    </w:p>
    <w:p w:rsidR="00291EF4" w:rsidRPr="00874AFF" w:rsidRDefault="00291EF4" w:rsidP="00291EF4">
      <w:pPr>
        <w:widowControl w:val="0"/>
        <w:autoSpaceDE w:val="0"/>
        <w:autoSpaceDN w:val="0"/>
        <w:adjustRightInd w:val="0"/>
        <w:spacing w:after="0" w:line="239" w:lineRule="auto"/>
        <w:jc w:val="center"/>
        <w:rPr>
          <w:rFonts w:ascii="Cambria" w:hAnsi="Cambria" w:cs="Calibri"/>
          <w:b/>
          <w:bCs/>
          <w:lang w:val="en-US"/>
        </w:rPr>
      </w:pPr>
      <w:r w:rsidRPr="00874AFF">
        <w:rPr>
          <w:rFonts w:ascii="Cambria" w:hAnsi="Cambria" w:cs="Calibri"/>
          <w:b/>
          <w:bCs/>
          <w:lang w:val="en-US"/>
        </w:rPr>
        <w:t>Anggaran dan Re</w:t>
      </w:r>
      <w:r w:rsidR="00AF2C74" w:rsidRPr="00874AFF">
        <w:rPr>
          <w:rFonts w:ascii="Cambria" w:hAnsi="Cambria" w:cs="Calibri"/>
          <w:b/>
          <w:bCs/>
          <w:lang w:val="en-US"/>
        </w:rPr>
        <w:t xml:space="preserve">alisasi Pendanaan Pelayanan </w:t>
      </w:r>
      <w:r w:rsidR="00874AFF">
        <w:rPr>
          <w:rFonts w:ascii="Cambria" w:hAnsi="Cambria" w:cs="Calibri"/>
          <w:b/>
          <w:bCs/>
          <w:lang w:val="en-US"/>
        </w:rPr>
        <w:t>Badan</w:t>
      </w:r>
      <w:r w:rsidRPr="00874AFF">
        <w:rPr>
          <w:rFonts w:ascii="Cambria" w:hAnsi="Cambria" w:cs="Calibri"/>
          <w:b/>
          <w:bCs/>
          <w:lang w:val="en-US"/>
        </w:rPr>
        <w:t xml:space="preserve"> Penghubung</w:t>
      </w:r>
    </w:p>
    <w:p w:rsidR="00C92841" w:rsidRPr="00874AFF" w:rsidRDefault="00291EF4" w:rsidP="00291EF4">
      <w:pPr>
        <w:widowControl w:val="0"/>
        <w:autoSpaceDE w:val="0"/>
        <w:autoSpaceDN w:val="0"/>
        <w:adjustRightInd w:val="0"/>
        <w:spacing w:after="0" w:line="239" w:lineRule="auto"/>
        <w:jc w:val="center"/>
        <w:rPr>
          <w:rFonts w:ascii="Cambria" w:hAnsi="Cambria" w:cs="Calibri"/>
          <w:b/>
          <w:bCs/>
          <w:lang w:val="en-US"/>
        </w:rPr>
      </w:pPr>
      <w:r w:rsidRPr="00874AFF">
        <w:rPr>
          <w:rFonts w:ascii="Cambria" w:hAnsi="Cambria" w:cs="Calibri"/>
          <w:b/>
          <w:bCs/>
          <w:lang w:val="en-US"/>
        </w:rPr>
        <w:t xml:space="preserve">Provinsi Sumatera </w:t>
      </w:r>
      <w:r w:rsidR="00C92841" w:rsidRPr="00874AFF">
        <w:rPr>
          <w:rFonts w:ascii="Cambria" w:hAnsi="Cambria" w:cs="Calibri"/>
          <w:b/>
          <w:bCs/>
        </w:rPr>
        <w:t>B</w:t>
      </w:r>
      <w:r w:rsidRPr="00874AFF">
        <w:rPr>
          <w:rFonts w:ascii="Cambria" w:hAnsi="Cambria" w:cs="Calibri"/>
          <w:b/>
          <w:bCs/>
          <w:lang w:val="en-US"/>
        </w:rPr>
        <w:t>arat</w:t>
      </w:r>
    </w:p>
    <w:tbl>
      <w:tblPr>
        <w:tblpPr w:leftFromText="180" w:rightFromText="180" w:vertAnchor="page" w:horzAnchor="margin" w:tblpXSpec="center" w:tblpY="3255"/>
        <w:tblW w:w="15884" w:type="dxa"/>
        <w:tblLook w:val="04A0"/>
      </w:tblPr>
      <w:tblGrid>
        <w:gridCol w:w="1119"/>
        <w:gridCol w:w="1073"/>
        <w:gridCol w:w="1073"/>
        <w:gridCol w:w="1073"/>
        <w:gridCol w:w="1073"/>
        <w:gridCol w:w="1003"/>
        <w:gridCol w:w="1073"/>
        <w:gridCol w:w="1003"/>
        <w:gridCol w:w="1003"/>
        <w:gridCol w:w="1073"/>
        <w:gridCol w:w="1003"/>
        <w:gridCol w:w="642"/>
        <w:gridCol w:w="642"/>
        <w:gridCol w:w="642"/>
        <w:gridCol w:w="684"/>
        <w:gridCol w:w="759"/>
        <w:gridCol w:w="1100"/>
        <w:gridCol w:w="1100"/>
      </w:tblGrid>
      <w:tr w:rsidR="002D7BE9" w:rsidRPr="00C12B6B" w:rsidTr="002D7BE9">
        <w:trPr>
          <w:trHeight w:val="425"/>
        </w:trPr>
        <w:tc>
          <w:tcPr>
            <w:tcW w:w="1128" w:type="dxa"/>
            <w:vMerge w:val="restart"/>
            <w:tcBorders>
              <w:top w:val="single" w:sz="8" w:space="0" w:color="auto"/>
              <w:left w:val="single" w:sz="8" w:space="0" w:color="auto"/>
              <w:bottom w:val="single" w:sz="8" w:space="0" w:color="auto"/>
              <w:right w:val="single" w:sz="4" w:space="0" w:color="auto"/>
            </w:tcBorders>
            <w:shd w:val="clear" w:color="auto" w:fill="C6D9F1"/>
            <w:vAlign w:val="center"/>
            <w:hideMark/>
          </w:tcPr>
          <w:p w:rsidR="002D7BE9" w:rsidRPr="00C12B6B" w:rsidRDefault="002D7BE9" w:rsidP="002D7BE9">
            <w:pPr>
              <w:jc w:val="center"/>
              <w:rPr>
                <w:rFonts w:ascii="Cambria" w:hAnsi="Cambria"/>
                <w:b/>
                <w:color w:val="000000"/>
                <w:sz w:val="16"/>
                <w:szCs w:val="16"/>
              </w:rPr>
            </w:pPr>
            <w:bookmarkStart w:id="1" w:name="RANGE!A5:R19"/>
            <w:r w:rsidRPr="00C12B6B">
              <w:rPr>
                <w:rFonts w:ascii="Cambria" w:hAnsi="Cambria"/>
                <w:b/>
                <w:color w:val="000000"/>
                <w:sz w:val="16"/>
                <w:szCs w:val="16"/>
              </w:rPr>
              <w:t>Uraian</w:t>
            </w:r>
            <w:bookmarkEnd w:id="1"/>
          </w:p>
        </w:tc>
        <w:tc>
          <w:tcPr>
            <w:tcW w:w="4849" w:type="dxa"/>
            <w:gridSpan w:val="5"/>
            <w:vMerge w:val="restart"/>
            <w:tcBorders>
              <w:top w:val="single" w:sz="8" w:space="0" w:color="auto"/>
              <w:left w:val="single" w:sz="4" w:space="0" w:color="auto"/>
              <w:bottom w:val="single" w:sz="4" w:space="0" w:color="000000"/>
              <w:right w:val="single" w:sz="4" w:space="0" w:color="auto"/>
            </w:tcBorders>
            <w:shd w:val="clear" w:color="auto" w:fill="C6D9F1"/>
            <w:noWrap/>
            <w:vAlign w:val="center"/>
            <w:hideMark/>
          </w:tcPr>
          <w:p w:rsidR="002D7BE9" w:rsidRPr="00C12B6B" w:rsidRDefault="002D7BE9" w:rsidP="002D7BE9">
            <w:pPr>
              <w:jc w:val="center"/>
              <w:rPr>
                <w:rFonts w:ascii="Cambria" w:hAnsi="Cambria"/>
                <w:b/>
                <w:bCs/>
                <w:color w:val="000000"/>
                <w:sz w:val="16"/>
                <w:szCs w:val="16"/>
              </w:rPr>
            </w:pPr>
            <w:r w:rsidRPr="00C12B6B">
              <w:rPr>
                <w:rFonts w:ascii="Cambria" w:hAnsi="Cambria"/>
                <w:b/>
                <w:bCs/>
                <w:color w:val="000000"/>
                <w:sz w:val="16"/>
                <w:szCs w:val="16"/>
              </w:rPr>
              <w:t>Anggaran Pada Tahun ke -</w:t>
            </w:r>
          </w:p>
        </w:tc>
        <w:tc>
          <w:tcPr>
            <w:tcW w:w="4727" w:type="dxa"/>
            <w:gridSpan w:val="5"/>
            <w:vMerge w:val="restart"/>
            <w:tcBorders>
              <w:top w:val="single" w:sz="8" w:space="0" w:color="auto"/>
              <w:left w:val="single" w:sz="4" w:space="0" w:color="auto"/>
              <w:bottom w:val="single" w:sz="4" w:space="0" w:color="000000"/>
              <w:right w:val="single" w:sz="4" w:space="0" w:color="auto"/>
            </w:tcBorders>
            <w:shd w:val="clear" w:color="auto" w:fill="C6D9F1"/>
            <w:noWrap/>
            <w:vAlign w:val="center"/>
            <w:hideMark/>
          </w:tcPr>
          <w:p w:rsidR="002D7BE9" w:rsidRPr="00C12B6B" w:rsidRDefault="002D7BE9" w:rsidP="002D7BE9">
            <w:pPr>
              <w:jc w:val="center"/>
              <w:rPr>
                <w:rFonts w:ascii="Cambria" w:hAnsi="Cambria"/>
                <w:b/>
                <w:bCs/>
                <w:color w:val="000000"/>
                <w:sz w:val="16"/>
                <w:szCs w:val="16"/>
              </w:rPr>
            </w:pPr>
            <w:r w:rsidRPr="00C12B6B">
              <w:rPr>
                <w:rFonts w:ascii="Cambria" w:hAnsi="Cambria"/>
                <w:b/>
                <w:bCs/>
                <w:color w:val="000000"/>
                <w:sz w:val="16"/>
                <w:szCs w:val="16"/>
              </w:rPr>
              <w:t>Realisasi Anggaran Pada Tahun ke-</w:t>
            </w:r>
          </w:p>
        </w:tc>
        <w:tc>
          <w:tcPr>
            <w:tcW w:w="3188" w:type="dxa"/>
            <w:gridSpan w:val="5"/>
            <w:vMerge w:val="restart"/>
            <w:tcBorders>
              <w:top w:val="single" w:sz="8" w:space="0" w:color="auto"/>
              <w:left w:val="single" w:sz="4" w:space="0" w:color="auto"/>
              <w:bottom w:val="single" w:sz="4" w:space="0" w:color="000000"/>
              <w:right w:val="single" w:sz="4" w:space="0" w:color="auto"/>
            </w:tcBorders>
            <w:shd w:val="clear" w:color="auto" w:fill="C6D9F1"/>
            <w:noWrap/>
            <w:vAlign w:val="center"/>
            <w:hideMark/>
          </w:tcPr>
          <w:p w:rsidR="002D7BE9" w:rsidRPr="00C12B6B" w:rsidRDefault="002D7BE9" w:rsidP="002D7BE9">
            <w:pPr>
              <w:jc w:val="center"/>
              <w:rPr>
                <w:rFonts w:ascii="Cambria" w:hAnsi="Cambria"/>
                <w:b/>
                <w:bCs/>
                <w:color w:val="000000"/>
                <w:sz w:val="16"/>
                <w:szCs w:val="16"/>
              </w:rPr>
            </w:pPr>
            <w:r w:rsidRPr="00C12B6B">
              <w:rPr>
                <w:rFonts w:ascii="Cambria" w:hAnsi="Cambria"/>
                <w:b/>
                <w:bCs/>
                <w:color w:val="000000"/>
                <w:sz w:val="16"/>
                <w:szCs w:val="16"/>
              </w:rPr>
              <w:t>Rasio Antara Realisasi dan Anggaran Tahun ke-</w:t>
            </w:r>
          </w:p>
        </w:tc>
        <w:tc>
          <w:tcPr>
            <w:tcW w:w="1992" w:type="dxa"/>
            <w:gridSpan w:val="2"/>
            <w:vMerge w:val="restart"/>
            <w:tcBorders>
              <w:top w:val="single" w:sz="8" w:space="0" w:color="auto"/>
              <w:left w:val="single" w:sz="4" w:space="0" w:color="auto"/>
              <w:bottom w:val="single" w:sz="4" w:space="0" w:color="000000"/>
              <w:right w:val="single" w:sz="8" w:space="0" w:color="000000"/>
            </w:tcBorders>
            <w:shd w:val="clear" w:color="auto" w:fill="C6D9F1"/>
            <w:noWrap/>
            <w:vAlign w:val="center"/>
            <w:hideMark/>
          </w:tcPr>
          <w:p w:rsidR="002D7BE9" w:rsidRPr="00C12B6B" w:rsidRDefault="002D7BE9" w:rsidP="002D7BE9">
            <w:pPr>
              <w:jc w:val="center"/>
              <w:rPr>
                <w:rFonts w:ascii="Cambria" w:hAnsi="Cambria"/>
                <w:b/>
                <w:bCs/>
                <w:color w:val="000000"/>
                <w:sz w:val="16"/>
                <w:szCs w:val="16"/>
              </w:rPr>
            </w:pPr>
            <w:r w:rsidRPr="00C12B6B">
              <w:rPr>
                <w:rFonts w:ascii="Cambria" w:hAnsi="Cambria"/>
                <w:b/>
                <w:bCs/>
                <w:color w:val="000000"/>
                <w:sz w:val="16"/>
                <w:szCs w:val="16"/>
              </w:rPr>
              <w:t>Rata- Rata Pertumbuhan</w:t>
            </w:r>
          </w:p>
        </w:tc>
      </w:tr>
      <w:tr w:rsidR="002D7BE9" w:rsidRPr="00C12B6B" w:rsidTr="002D7BE9">
        <w:trPr>
          <w:trHeight w:val="425"/>
        </w:trPr>
        <w:tc>
          <w:tcPr>
            <w:tcW w:w="1128" w:type="dxa"/>
            <w:vMerge/>
            <w:tcBorders>
              <w:top w:val="single" w:sz="8" w:space="0" w:color="auto"/>
              <w:left w:val="single" w:sz="8" w:space="0" w:color="auto"/>
              <w:bottom w:val="single" w:sz="8" w:space="0" w:color="auto"/>
              <w:right w:val="single" w:sz="4" w:space="0" w:color="auto"/>
            </w:tcBorders>
            <w:shd w:val="clear" w:color="auto" w:fill="C6D9F1"/>
            <w:vAlign w:val="center"/>
            <w:hideMark/>
          </w:tcPr>
          <w:p w:rsidR="002D7BE9" w:rsidRPr="00C12B6B" w:rsidRDefault="002D7BE9" w:rsidP="002D7BE9">
            <w:pPr>
              <w:rPr>
                <w:rFonts w:ascii="Cambria" w:hAnsi="Cambria"/>
                <w:color w:val="000000"/>
                <w:sz w:val="16"/>
                <w:szCs w:val="16"/>
              </w:rPr>
            </w:pPr>
          </w:p>
        </w:tc>
        <w:tc>
          <w:tcPr>
            <w:tcW w:w="4849" w:type="dxa"/>
            <w:gridSpan w:val="5"/>
            <w:vMerge/>
            <w:tcBorders>
              <w:top w:val="single" w:sz="8" w:space="0" w:color="auto"/>
              <w:left w:val="single" w:sz="4" w:space="0" w:color="auto"/>
              <w:bottom w:val="single" w:sz="4" w:space="0" w:color="000000"/>
              <w:right w:val="single" w:sz="4" w:space="0" w:color="auto"/>
            </w:tcBorders>
            <w:shd w:val="clear" w:color="auto" w:fill="C6D9F1"/>
            <w:vAlign w:val="center"/>
            <w:hideMark/>
          </w:tcPr>
          <w:p w:rsidR="002D7BE9" w:rsidRPr="00C12B6B" w:rsidRDefault="002D7BE9" w:rsidP="002D7BE9">
            <w:pPr>
              <w:rPr>
                <w:rFonts w:ascii="Cambria" w:hAnsi="Cambria"/>
                <w:b/>
                <w:bCs/>
                <w:color w:val="000000"/>
                <w:sz w:val="16"/>
                <w:szCs w:val="16"/>
              </w:rPr>
            </w:pPr>
          </w:p>
        </w:tc>
        <w:tc>
          <w:tcPr>
            <w:tcW w:w="4727" w:type="dxa"/>
            <w:gridSpan w:val="5"/>
            <w:vMerge/>
            <w:tcBorders>
              <w:top w:val="single" w:sz="8" w:space="0" w:color="auto"/>
              <w:left w:val="single" w:sz="4" w:space="0" w:color="auto"/>
              <w:bottom w:val="single" w:sz="4" w:space="0" w:color="000000"/>
              <w:right w:val="single" w:sz="4" w:space="0" w:color="auto"/>
            </w:tcBorders>
            <w:shd w:val="clear" w:color="auto" w:fill="C6D9F1"/>
            <w:vAlign w:val="center"/>
            <w:hideMark/>
          </w:tcPr>
          <w:p w:rsidR="002D7BE9" w:rsidRPr="00C12B6B" w:rsidRDefault="002D7BE9" w:rsidP="002D7BE9">
            <w:pPr>
              <w:rPr>
                <w:rFonts w:ascii="Cambria" w:hAnsi="Cambria"/>
                <w:b/>
                <w:bCs/>
                <w:color w:val="000000"/>
                <w:sz w:val="16"/>
                <w:szCs w:val="16"/>
              </w:rPr>
            </w:pPr>
          </w:p>
        </w:tc>
        <w:tc>
          <w:tcPr>
            <w:tcW w:w="3188" w:type="dxa"/>
            <w:gridSpan w:val="5"/>
            <w:vMerge/>
            <w:tcBorders>
              <w:top w:val="single" w:sz="8" w:space="0" w:color="auto"/>
              <w:left w:val="single" w:sz="4" w:space="0" w:color="auto"/>
              <w:bottom w:val="single" w:sz="4" w:space="0" w:color="000000"/>
              <w:right w:val="single" w:sz="4" w:space="0" w:color="auto"/>
            </w:tcBorders>
            <w:shd w:val="clear" w:color="auto" w:fill="C6D9F1"/>
            <w:vAlign w:val="center"/>
            <w:hideMark/>
          </w:tcPr>
          <w:p w:rsidR="002D7BE9" w:rsidRPr="00C12B6B" w:rsidRDefault="002D7BE9" w:rsidP="002D7BE9">
            <w:pPr>
              <w:rPr>
                <w:rFonts w:ascii="Cambria" w:hAnsi="Cambria"/>
                <w:b/>
                <w:bCs/>
                <w:color w:val="000000"/>
                <w:sz w:val="16"/>
                <w:szCs w:val="16"/>
              </w:rPr>
            </w:pPr>
          </w:p>
        </w:tc>
        <w:tc>
          <w:tcPr>
            <w:tcW w:w="1992" w:type="dxa"/>
            <w:gridSpan w:val="2"/>
            <w:vMerge/>
            <w:tcBorders>
              <w:top w:val="single" w:sz="8" w:space="0" w:color="auto"/>
              <w:left w:val="single" w:sz="4" w:space="0" w:color="auto"/>
              <w:bottom w:val="single" w:sz="4" w:space="0" w:color="000000"/>
              <w:right w:val="single" w:sz="8" w:space="0" w:color="000000"/>
            </w:tcBorders>
            <w:shd w:val="clear" w:color="auto" w:fill="C6D9F1"/>
            <w:vAlign w:val="center"/>
            <w:hideMark/>
          </w:tcPr>
          <w:p w:rsidR="002D7BE9" w:rsidRPr="00C12B6B" w:rsidRDefault="002D7BE9" w:rsidP="002D7BE9">
            <w:pPr>
              <w:rPr>
                <w:rFonts w:ascii="Cambria" w:hAnsi="Cambria"/>
                <w:b/>
                <w:bCs/>
                <w:color w:val="000000"/>
                <w:sz w:val="16"/>
                <w:szCs w:val="16"/>
              </w:rPr>
            </w:pPr>
          </w:p>
        </w:tc>
      </w:tr>
      <w:tr w:rsidR="002D7BE9" w:rsidRPr="00C12B6B" w:rsidTr="002D7BE9">
        <w:trPr>
          <w:trHeight w:val="315"/>
        </w:trPr>
        <w:tc>
          <w:tcPr>
            <w:tcW w:w="1128" w:type="dxa"/>
            <w:vMerge/>
            <w:tcBorders>
              <w:top w:val="single" w:sz="8" w:space="0" w:color="auto"/>
              <w:left w:val="single" w:sz="8" w:space="0" w:color="auto"/>
              <w:bottom w:val="single" w:sz="8" w:space="0" w:color="auto"/>
              <w:right w:val="single" w:sz="4" w:space="0" w:color="auto"/>
            </w:tcBorders>
            <w:shd w:val="clear" w:color="auto" w:fill="C6D9F1"/>
            <w:vAlign w:val="center"/>
            <w:hideMark/>
          </w:tcPr>
          <w:p w:rsidR="002D7BE9" w:rsidRPr="00C12B6B" w:rsidRDefault="002D7BE9" w:rsidP="002D7BE9">
            <w:pPr>
              <w:rPr>
                <w:rFonts w:ascii="Cambria" w:hAnsi="Cambria"/>
                <w:color w:val="000000"/>
                <w:sz w:val="16"/>
                <w:szCs w:val="16"/>
              </w:rPr>
            </w:pPr>
          </w:p>
        </w:tc>
        <w:tc>
          <w:tcPr>
            <w:tcW w:w="982"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1</w:t>
            </w:r>
          </w:p>
        </w:tc>
        <w:tc>
          <w:tcPr>
            <w:tcW w:w="982"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2</w:t>
            </w:r>
          </w:p>
        </w:tc>
        <w:tc>
          <w:tcPr>
            <w:tcW w:w="982"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3</w:t>
            </w:r>
          </w:p>
        </w:tc>
        <w:tc>
          <w:tcPr>
            <w:tcW w:w="982"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4</w:t>
            </w:r>
          </w:p>
        </w:tc>
        <w:tc>
          <w:tcPr>
            <w:tcW w:w="921"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5</w:t>
            </w:r>
          </w:p>
        </w:tc>
        <w:tc>
          <w:tcPr>
            <w:tcW w:w="982"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1</w:t>
            </w:r>
          </w:p>
        </w:tc>
        <w:tc>
          <w:tcPr>
            <w:tcW w:w="921"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2</w:t>
            </w:r>
          </w:p>
        </w:tc>
        <w:tc>
          <w:tcPr>
            <w:tcW w:w="921"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3</w:t>
            </w:r>
          </w:p>
        </w:tc>
        <w:tc>
          <w:tcPr>
            <w:tcW w:w="982"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4</w:t>
            </w:r>
          </w:p>
        </w:tc>
        <w:tc>
          <w:tcPr>
            <w:tcW w:w="921"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5</w:t>
            </w:r>
          </w:p>
        </w:tc>
        <w:tc>
          <w:tcPr>
            <w:tcW w:w="578"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1</w:t>
            </w:r>
          </w:p>
        </w:tc>
        <w:tc>
          <w:tcPr>
            <w:tcW w:w="578"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2</w:t>
            </w:r>
          </w:p>
        </w:tc>
        <w:tc>
          <w:tcPr>
            <w:tcW w:w="578"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3</w:t>
            </w:r>
          </w:p>
        </w:tc>
        <w:tc>
          <w:tcPr>
            <w:tcW w:w="689"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4</w:t>
            </w:r>
          </w:p>
        </w:tc>
        <w:tc>
          <w:tcPr>
            <w:tcW w:w="765"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5</w:t>
            </w:r>
          </w:p>
        </w:tc>
        <w:tc>
          <w:tcPr>
            <w:tcW w:w="996" w:type="dxa"/>
            <w:tcBorders>
              <w:top w:val="nil"/>
              <w:left w:val="nil"/>
              <w:bottom w:val="single" w:sz="8" w:space="0" w:color="auto"/>
              <w:right w:val="single" w:sz="4"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Anggaran</w:t>
            </w:r>
          </w:p>
        </w:tc>
        <w:tc>
          <w:tcPr>
            <w:tcW w:w="996" w:type="dxa"/>
            <w:tcBorders>
              <w:top w:val="nil"/>
              <w:left w:val="nil"/>
              <w:bottom w:val="single" w:sz="8" w:space="0" w:color="auto"/>
              <w:right w:val="single" w:sz="8" w:space="0" w:color="auto"/>
            </w:tcBorders>
            <w:shd w:val="clear" w:color="auto" w:fill="C6D9F1"/>
            <w:noWrap/>
            <w:vAlign w:val="center"/>
            <w:hideMark/>
          </w:tcPr>
          <w:p w:rsidR="002D7BE9" w:rsidRPr="00C12B6B" w:rsidRDefault="002D7BE9" w:rsidP="00190E8D">
            <w:pPr>
              <w:spacing w:after="0"/>
              <w:jc w:val="center"/>
              <w:rPr>
                <w:rFonts w:ascii="Cambria" w:hAnsi="Cambria"/>
                <w:b/>
                <w:bCs/>
                <w:color w:val="000000"/>
                <w:sz w:val="16"/>
                <w:szCs w:val="16"/>
              </w:rPr>
            </w:pPr>
            <w:r w:rsidRPr="00C12B6B">
              <w:rPr>
                <w:rFonts w:ascii="Cambria" w:hAnsi="Cambria"/>
                <w:b/>
                <w:bCs/>
                <w:color w:val="000000"/>
                <w:sz w:val="16"/>
                <w:szCs w:val="16"/>
              </w:rPr>
              <w:t>Realisasi</w:t>
            </w:r>
          </w:p>
        </w:tc>
      </w:tr>
      <w:tr w:rsidR="002D7BE9" w:rsidRPr="00C12B6B" w:rsidTr="00D834F7">
        <w:trPr>
          <w:trHeight w:val="216"/>
        </w:trPr>
        <w:tc>
          <w:tcPr>
            <w:tcW w:w="1128" w:type="dxa"/>
            <w:tcBorders>
              <w:top w:val="nil"/>
              <w:left w:val="single" w:sz="8" w:space="0" w:color="auto"/>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w:t>
            </w:r>
          </w:p>
        </w:tc>
        <w:tc>
          <w:tcPr>
            <w:tcW w:w="982"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2</w:t>
            </w:r>
          </w:p>
        </w:tc>
        <w:tc>
          <w:tcPr>
            <w:tcW w:w="982"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3</w:t>
            </w:r>
          </w:p>
        </w:tc>
        <w:tc>
          <w:tcPr>
            <w:tcW w:w="982"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4</w:t>
            </w:r>
          </w:p>
        </w:tc>
        <w:tc>
          <w:tcPr>
            <w:tcW w:w="982"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5</w:t>
            </w:r>
          </w:p>
        </w:tc>
        <w:tc>
          <w:tcPr>
            <w:tcW w:w="921"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6</w:t>
            </w:r>
          </w:p>
        </w:tc>
        <w:tc>
          <w:tcPr>
            <w:tcW w:w="982"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7</w:t>
            </w:r>
          </w:p>
        </w:tc>
        <w:tc>
          <w:tcPr>
            <w:tcW w:w="921"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8</w:t>
            </w:r>
          </w:p>
        </w:tc>
        <w:tc>
          <w:tcPr>
            <w:tcW w:w="921"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9</w:t>
            </w:r>
          </w:p>
        </w:tc>
        <w:tc>
          <w:tcPr>
            <w:tcW w:w="982"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10</w:t>
            </w:r>
          </w:p>
        </w:tc>
        <w:tc>
          <w:tcPr>
            <w:tcW w:w="921"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11</w:t>
            </w:r>
          </w:p>
        </w:tc>
        <w:tc>
          <w:tcPr>
            <w:tcW w:w="578"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12</w:t>
            </w:r>
          </w:p>
        </w:tc>
        <w:tc>
          <w:tcPr>
            <w:tcW w:w="578"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13</w:t>
            </w:r>
          </w:p>
        </w:tc>
        <w:tc>
          <w:tcPr>
            <w:tcW w:w="578"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14</w:t>
            </w:r>
          </w:p>
        </w:tc>
        <w:tc>
          <w:tcPr>
            <w:tcW w:w="689"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15</w:t>
            </w:r>
          </w:p>
        </w:tc>
        <w:tc>
          <w:tcPr>
            <w:tcW w:w="765"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16</w:t>
            </w:r>
          </w:p>
        </w:tc>
        <w:tc>
          <w:tcPr>
            <w:tcW w:w="996"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17</w:t>
            </w:r>
          </w:p>
        </w:tc>
        <w:tc>
          <w:tcPr>
            <w:tcW w:w="996" w:type="dxa"/>
            <w:tcBorders>
              <w:top w:val="nil"/>
              <w:left w:val="nil"/>
              <w:bottom w:val="single" w:sz="8" w:space="0" w:color="auto"/>
              <w:right w:val="single" w:sz="4" w:space="0" w:color="auto"/>
            </w:tcBorders>
            <w:shd w:val="clear" w:color="auto" w:fill="auto"/>
            <w:noWrap/>
            <w:vAlign w:val="center"/>
            <w:hideMark/>
          </w:tcPr>
          <w:p w:rsidR="002D7BE9" w:rsidRPr="00C12B6B" w:rsidRDefault="002D7BE9" w:rsidP="002D7BE9">
            <w:pPr>
              <w:spacing w:after="0"/>
              <w:jc w:val="center"/>
              <w:rPr>
                <w:rFonts w:ascii="Cambria" w:hAnsi="Cambria"/>
                <w:color w:val="000000"/>
                <w:sz w:val="16"/>
                <w:szCs w:val="16"/>
              </w:rPr>
            </w:pPr>
            <w:r w:rsidRPr="00C12B6B">
              <w:rPr>
                <w:rFonts w:ascii="Cambria" w:hAnsi="Cambria"/>
                <w:color w:val="000000"/>
                <w:sz w:val="16"/>
                <w:szCs w:val="16"/>
              </w:rPr>
              <w:t>18</w:t>
            </w:r>
          </w:p>
        </w:tc>
      </w:tr>
      <w:tr w:rsidR="002D7BE9" w:rsidRPr="00C12B6B" w:rsidTr="00D834F7">
        <w:trPr>
          <w:trHeight w:val="180"/>
        </w:trPr>
        <w:tc>
          <w:tcPr>
            <w:tcW w:w="1128" w:type="dxa"/>
            <w:tcBorders>
              <w:top w:val="single" w:sz="8" w:space="0" w:color="auto"/>
              <w:left w:val="single" w:sz="8" w:space="0" w:color="auto"/>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82"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82"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82"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82"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21"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82"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21"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21"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82"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21"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578"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578"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578"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689"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765"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96" w:type="dxa"/>
            <w:tcBorders>
              <w:top w:val="single" w:sz="8" w:space="0" w:color="auto"/>
              <w:left w:val="nil"/>
              <w:bottom w:val="single" w:sz="4" w:space="0" w:color="auto"/>
              <w:right w:val="single" w:sz="4"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c>
          <w:tcPr>
            <w:tcW w:w="996" w:type="dxa"/>
            <w:tcBorders>
              <w:top w:val="single" w:sz="8" w:space="0" w:color="auto"/>
              <w:left w:val="nil"/>
              <w:bottom w:val="single" w:sz="4" w:space="0" w:color="auto"/>
              <w:right w:val="single" w:sz="8" w:space="0" w:color="auto"/>
            </w:tcBorders>
            <w:shd w:val="clear" w:color="auto" w:fill="C6D9F1"/>
            <w:noWrap/>
            <w:vAlign w:val="bottom"/>
            <w:hideMark/>
          </w:tcPr>
          <w:p w:rsidR="002D7BE9" w:rsidRPr="00C12B6B" w:rsidRDefault="002D7BE9" w:rsidP="002D7BE9">
            <w:pPr>
              <w:spacing w:after="0"/>
              <w:rPr>
                <w:rFonts w:ascii="Cambria" w:hAnsi="Cambria"/>
                <w:color w:val="000000"/>
                <w:sz w:val="16"/>
                <w:szCs w:val="16"/>
              </w:rPr>
            </w:pPr>
            <w:r w:rsidRPr="00C12B6B">
              <w:rPr>
                <w:rFonts w:ascii="Cambria" w:hAnsi="Cambria"/>
                <w:color w:val="000000"/>
                <w:sz w:val="16"/>
                <w:szCs w:val="16"/>
              </w:rPr>
              <w:t> </w:t>
            </w:r>
          </w:p>
        </w:tc>
      </w:tr>
      <w:tr w:rsidR="002D7BE9" w:rsidRPr="00C12B6B" w:rsidTr="00FE1023">
        <w:trPr>
          <w:trHeight w:val="600"/>
        </w:trPr>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BE9" w:rsidRPr="00C12B6B" w:rsidRDefault="002D7BE9" w:rsidP="00FE1023">
            <w:pPr>
              <w:rPr>
                <w:rFonts w:ascii="Cambria" w:hAnsi="Cambria"/>
                <w:b/>
                <w:bCs/>
                <w:sz w:val="12"/>
                <w:szCs w:val="16"/>
              </w:rPr>
            </w:pPr>
            <w:r w:rsidRPr="00C12B6B">
              <w:rPr>
                <w:rFonts w:ascii="Cambria" w:hAnsi="Cambria"/>
                <w:b/>
                <w:bCs/>
                <w:sz w:val="12"/>
                <w:szCs w:val="16"/>
              </w:rPr>
              <w:t>BELANJA TIDAK LANGSUNG</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2.388.076.298</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2.965.296.330</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2.944.293.159</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2.973.981.223</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3.307.749.308</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1.985.054.209</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2.369.415.873</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2.570.029.951</w:t>
            </w: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2.895.815.127</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3.296.542.116</w:t>
            </w: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83,12%</w:t>
            </w: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79,90%</w:t>
            </w:r>
          </w:p>
        </w:tc>
        <w:tc>
          <w:tcPr>
            <w:tcW w:w="578"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87,29%</w:t>
            </w:r>
          </w:p>
        </w:tc>
        <w:tc>
          <w:tcPr>
            <w:tcW w:w="689"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97,37%</w:t>
            </w:r>
          </w:p>
        </w:tc>
        <w:tc>
          <w:tcPr>
            <w:tcW w:w="765"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99,66%</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183.934.602</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262.297.581</w:t>
            </w:r>
          </w:p>
        </w:tc>
      </w:tr>
      <w:tr w:rsidR="002D7BE9" w:rsidRPr="00C12B6B" w:rsidTr="002D7BE9">
        <w:trPr>
          <w:trHeight w:val="300"/>
        </w:trPr>
        <w:tc>
          <w:tcPr>
            <w:tcW w:w="1128" w:type="dxa"/>
            <w:tcBorders>
              <w:top w:val="nil"/>
              <w:left w:val="single" w:sz="4" w:space="0" w:color="auto"/>
              <w:bottom w:val="single" w:sz="4" w:space="0" w:color="auto"/>
              <w:right w:val="single" w:sz="4" w:space="0" w:color="auto"/>
            </w:tcBorders>
            <w:shd w:val="clear" w:color="auto" w:fill="auto"/>
            <w:vAlign w:val="center"/>
            <w:hideMark/>
          </w:tcPr>
          <w:p w:rsidR="002D7BE9" w:rsidRPr="00C12B6B" w:rsidRDefault="002D7BE9" w:rsidP="002D7BE9">
            <w:pPr>
              <w:rPr>
                <w:rFonts w:ascii="Cambria" w:hAnsi="Cambria"/>
                <w:sz w:val="12"/>
                <w:szCs w:val="16"/>
              </w:rPr>
            </w:pPr>
            <w:r w:rsidRPr="00C12B6B">
              <w:rPr>
                <w:rFonts w:ascii="Cambria" w:hAnsi="Cambria"/>
                <w:sz w:val="12"/>
                <w:szCs w:val="16"/>
              </w:rPr>
              <w:t xml:space="preserve">Gaji &amp; Tunjangan </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1.606.450.178</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1.726.352.530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2.007.293.159</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1.953.943.526</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1.967.225.413</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1.248.228.609</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1.518.758.373</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1.668.200.181</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1.907.544.798</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1.967.225.413</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77,70%</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87,97%</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83,11%</w:t>
            </w:r>
          </w:p>
        </w:tc>
        <w:tc>
          <w:tcPr>
            <w:tcW w:w="689"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97,63%</w:t>
            </w:r>
          </w:p>
        </w:tc>
        <w:tc>
          <w:tcPr>
            <w:tcW w:w="765"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100,00%</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72.155.047</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143.799.361</w:t>
            </w:r>
          </w:p>
        </w:tc>
      </w:tr>
      <w:tr w:rsidR="002D7BE9" w:rsidRPr="00C12B6B" w:rsidTr="00D834F7">
        <w:trPr>
          <w:trHeight w:val="600"/>
        </w:trPr>
        <w:tc>
          <w:tcPr>
            <w:tcW w:w="1128" w:type="dxa"/>
            <w:tcBorders>
              <w:top w:val="nil"/>
              <w:left w:val="single" w:sz="4" w:space="0" w:color="auto"/>
              <w:bottom w:val="single" w:sz="4" w:space="0" w:color="auto"/>
              <w:right w:val="single" w:sz="4" w:space="0" w:color="auto"/>
            </w:tcBorders>
            <w:shd w:val="clear" w:color="auto" w:fill="auto"/>
            <w:vAlign w:val="center"/>
            <w:hideMark/>
          </w:tcPr>
          <w:p w:rsidR="002D7BE9" w:rsidRPr="00C12B6B" w:rsidRDefault="002D7BE9" w:rsidP="002D7BE9">
            <w:pPr>
              <w:rPr>
                <w:rFonts w:ascii="Cambria" w:hAnsi="Cambria"/>
                <w:sz w:val="12"/>
                <w:szCs w:val="16"/>
              </w:rPr>
            </w:pPr>
            <w:r w:rsidRPr="00C12B6B">
              <w:rPr>
                <w:rFonts w:ascii="Cambria" w:hAnsi="Cambria"/>
                <w:sz w:val="12"/>
                <w:szCs w:val="16"/>
              </w:rPr>
              <w:t>Belanja Tambahan Penghasilan PNS</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781.626.120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1.238.943.800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937.000.000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1.020.037.697</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1.340.523.895</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736.825.600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850.657.500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901.829.770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988.270.329</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1.329.316.703</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94,27%</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68,66%</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96,25%</w:t>
            </w:r>
          </w:p>
        </w:tc>
        <w:tc>
          <w:tcPr>
            <w:tcW w:w="689"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96,89%</w:t>
            </w:r>
          </w:p>
        </w:tc>
        <w:tc>
          <w:tcPr>
            <w:tcW w:w="765"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99,16%</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111.779.555</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118.498.221</w:t>
            </w:r>
          </w:p>
        </w:tc>
      </w:tr>
      <w:tr w:rsidR="002D7BE9" w:rsidRPr="00C12B6B" w:rsidTr="00D834F7">
        <w:trPr>
          <w:trHeight w:val="132"/>
        </w:trPr>
        <w:tc>
          <w:tcPr>
            <w:tcW w:w="112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2D7BE9" w:rsidRPr="00C12B6B" w:rsidRDefault="002D7BE9" w:rsidP="002D7BE9">
            <w:pPr>
              <w:spacing w:after="0"/>
              <w:rPr>
                <w:rFonts w:ascii="Cambria" w:hAnsi="Cambria"/>
                <w:sz w:val="12"/>
                <w:szCs w:val="16"/>
              </w:rPr>
            </w:pPr>
            <w:r w:rsidRPr="00C12B6B">
              <w:rPr>
                <w:rFonts w:ascii="Cambria" w:hAnsi="Cambria"/>
                <w:sz w:val="12"/>
                <w:szCs w:val="16"/>
              </w:rPr>
              <w:t> </w:t>
            </w: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578"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578"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578"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689"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765"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96"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96"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r>
      <w:tr w:rsidR="002D7BE9" w:rsidRPr="00C12B6B" w:rsidTr="00FE1023">
        <w:trPr>
          <w:trHeight w:val="600"/>
        </w:trPr>
        <w:tc>
          <w:tcPr>
            <w:tcW w:w="1128" w:type="dxa"/>
            <w:tcBorders>
              <w:top w:val="nil"/>
              <w:left w:val="single" w:sz="4" w:space="0" w:color="auto"/>
              <w:bottom w:val="single" w:sz="4" w:space="0" w:color="auto"/>
              <w:right w:val="single" w:sz="4" w:space="0" w:color="auto"/>
            </w:tcBorders>
            <w:shd w:val="clear" w:color="auto" w:fill="auto"/>
            <w:vAlign w:val="center"/>
            <w:hideMark/>
          </w:tcPr>
          <w:p w:rsidR="002D7BE9" w:rsidRPr="00C12B6B" w:rsidRDefault="002D7BE9" w:rsidP="00FE1023">
            <w:pPr>
              <w:rPr>
                <w:rFonts w:ascii="Cambria" w:hAnsi="Cambria"/>
                <w:b/>
                <w:bCs/>
                <w:sz w:val="12"/>
                <w:szCs w:val="16"/>
              </w:rPr>
            </w:pPr>
            <w:r w:rsidRPr="00C12B6B">
              <w:rPr>
                <w:rFonts w:ascii="Cambria" w:hAnsi="Cambria"/>
                <w:b/>
                <w:bCs/>
                <w:sz w:val="12"/>
                <w:szCs w:val="16"/>
              </w:rPr>
              <w:t>BELANJA LANGSUNG</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36.758.472.225</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7.332.139.541</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7.403.228.390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8.809.145.386</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5.169.427.960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35.252.025.614</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5.927.386.552</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6.449.700.615</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8.455.046.407</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4.720.000.026</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95,90%</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80,84%</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87,12%</w:t>
            </w:r>
          </w:p>
        </w:tc>
        <w:tc>
          <w:tcPr>
            <w:tcW w:w="689"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95,98%</w:t>
            </w:r>
          </w:p>
        </w:tc>
        <w:tc>
          <w:tcPr>
            <w:tcW w:w="765"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91,31%</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(6.317.808.853)</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b/>
                <w:bCs/>
                <w:color w:val="000000"/>
                <w:sz w:val="12"/>
                <w:szCs w:val="16"/>
              </w:rPr>
            </w:pPr>
            <w:r w:rsidRPr="00C12B6B">
              <w:rPr>
                <w:rFonts w:ascii="Cambria" w:hAnsi="Cambria"/>
                <w:b/>
                <w:bCs/>
                <w:color w:val="000000"/>
                <w:sz w:val="12"/>
                <w:szCs w:val="16"/>
              </w:rPr>
              <w:t>(6.106.405.118)</w:t>
            </w:r>
          </w:p>
        </w:tc>
      </w:tr>
      <w:tr w:rsidR="002D7BE9" w:rsidRPr="00C12B6B" w:rsidTr="002D7BE9">
        <w:trPr>
          <w:trHeight w:val="300"/>
        </w:trPr>
        <w:tc>
          <w:tcPr>
            <w:tcW w:w="1128" w:type="dxa"/>
            <w:tcBorders>
              <w:top w:val="nil"/>
              <w:left w:val="single" w:sz="4" w:space="0" w:color="auto"/>
              <w:bottom w:val="single" w:sz="4" w:space="0" w:color="auto"/>
              <w:right w:val="single" w:sz="4" w:space="0" w:color="auto"/>
            </w:tcBorders>
            <w:shd w:val="clear" w:color="auto" w:fill="auto"/>
            <w:vAlign w:val="center"/>
            <w:hideMark/>
          </w:tcPr>
          <w:p w:rsidR="002D7BE9" w:rsidRPr="00C12B6B" w:rsidRDefault="002D7BE9" w:rsidP="002D7BE9">
            <w:pPr>
              <w:rPr>
                <w:rFonts w:ascii="Cambria" w:hAnsi="Cambria"/>
                <w:sz w:val="12"/>
                <w:szCs w:val="16"/>
              </w:rPr>
            </w:pPr>
            <w:r w:rsidRPr="00C12B6B">
              <w:rPr>
                <w:rFonts w:ascii="Cambria" w:hAnsi="Cambria"/>
                <w:sz w:val="12"/>
                <w:szCs w:val="16"/>
              </w:rPr>
              <w:t>Belanja Pegawai</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sz w:val="12"/>
                <w:szCs w:val="16"/>
              </w:rPr>
            </w:pPr>
            <w:r w:rsidRPr="00C12B6B">
              <w:rPr>
                <w:rFonts w:ascii="Cambria" w:hAnsi="Cambria"/>
                <w:sz w:val="12"/>
                <w:szCs w:val="16"/>
              </w:rPr>
              <w:t>294.395.000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sz w:val="12"/>
                <w:szCs w:val="16"/>
              </w:rPr>
            </w:pPr>
            <w:r w:rsidRPr="00C12B6B">
              <w:rPr>
                <w:rFonts w:ascii="Cambria" w:hAnsi="Cambria"/>
                <w:sz w:val="12"/>
                <w:szCs w:val="16"/>
              </w:rPr>
              <w:t>438.005.000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671.080.000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334.886.900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253.874.000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378.170.000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552.204.000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267.386.890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86,24%</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86,34%</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82,29%</w:t>
            </w:r>
          </w:p>
        </w:tc>
        <w:tc>
          <w:tcPr>
            <w:tcW w:w="689"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79,84%</w:t>
            </w:r>
          </w:p>
        </w:tc>
        <w:tc>
          <w:tcPr>
            <w:tcW w:w="765"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0,00%</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(58.879.000)</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(50.774.800)</w:t>
            </w:r>
          </w:p>
        </w:tc>
      </w:tr>
      <w:tr w:rsidR="002D7BE9" w:rsidRPr="00C12B6B" w:rsidTr="002D7BE9">
        <w:trPr>
          <w:trHeight w:val="600"/>
        </w:trPr>
        <w:tc>
          <w:tcPr>
            <w:tcW w:w="1128" w:type="dxa"/>
            <w:tcBorders>
              <w:top w:val="nil"/>
              <w:left w:val="single" w:sz="4" w:space="0" w:color="auto"/>
              <w:bottom w:val="single" w:sz="4" w:space="0" w:color="auto"/>
              <w:right w:val="single" w:sz="4" w:space="0" w:color="auto"/>
            </w:tcBorders>
            <w:shd w:val="clear" w:color="auto" w:fill="auto"/>
            <w:vAlign w:val="center"/>
            <w:hideMark/>
          </w:tcPr>
          <w:p w:rsidR="002D7BE9" w:rsidRPr="00C12B6B" w:rsidRDefault="002D7BE9" w:rsidP="002D7BE9">
            <w:pPr>
              <w:rPr>
                <w:rFonts w:ascii="Cambria" w:hAnsi="Cambria"/>
                <w:sz w:val="12"/>
                <w:szCs w:val="16"/>
              </w:rPr>
            </w:pPr>
            <w:r w:rsidRPr="00C12B6B">
              <w:rPr>
                <w:rFonts w:ascii="Cambria" w:hAnsi="Cambria"/>
                <w:sz w:val="12"/>
                <w:szCs w:val="16"/>
              </w:rPr>
              <w:t>Belanja Barang &amp; Jasa</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5.175.249.225</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6.306.453.541</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6.551.948.390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6.399.228.486</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4.182.844.210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4.214.307.714</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4.981.517.262</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5.722.461.565</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6.119.998.517</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3.898.549.232</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81,43%</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78,99%</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87,34%</w:t>
            </w:r>
          </w:p>
        </w:tc>
        <w:tc>
          <w:tcPr>
            <w:tcW w:w="689"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95,64%</w:t>
            </w:r>
          </w:p>
        </w:tc>
        <w:tc>
          <w:tcPr>
            <w:tcW w:w="765"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93,20%</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(198.481.003)</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(63.151.696)</w:t>
            </w:r>
          </w:p>
        </w:tc>
      </w:tr>
      <w:tr w:rsidR="002D7BE9" w:rsidRPr="00C12B6B" w:rsidTr="00D834F7">
        <w:trPr>
          <w:trHeight w:val="300"/>
        </w:trPr>
        <w:tc>
          <w:tcPr>
            <w:tcW w:w="1128" w:type="dxa"/>
            <w:tcBorders>
              <w:top w:val="nil"/>
              <w:left w:val="single" w:sz="4" w:space="0" w:color="auto"/>
              <w:bottom w:val="single" w:sz="4" w:space="0" w:color="auto"/>
              <w:right w:val="single" w:sz="4" w:space="0" w:color="auto"/>
            </w:tcBorders>
            <w:shd w:val="clear" w:color="auto" w:fill="auto"/>
            <w:vAlign w:val="center"/>
            <w:hideMark/>
          </w:tcPr>
          <w:p w:rsidR="002D7BE9" w:rsidRPr="00C12B6B" w:rsidRDefault="002D7BE9" w:rsidP="002D7BE9">
            <w:pPr>
              <w:rPr>
                <w:rFonts w:ascii="Cambria" w:hAnsi="Cambria"/>
                <w:sz w:val="12"/>
                <w:szCs w:val="16"/>
              </w:rPr>
            </w:pPr>
            <w:r w:rsidRPr="00C12B6B">
              <w:rPr>
                <w:rFonts w:ascii="Cambria" w:hAnsi="Cambria"/>
                <w:sz w:val="12"/>
                <w:szCs w:val="16"/>
              </w:rPr>
              <w:t>Belanja Modal</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31.288.828.000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587.681.000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180.200.000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2.075.030.000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986.583.750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30.783.843.900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567.699.290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175.035.050</w:t>
            </w:r>
          </w:p>
        </w:tc>
        <w:tc>
          <w:tcPr>
            <w:tcW w:w="982"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2.067.661.000</w:t>
            </w:r>
          </w:p>
        </w:tc>
        <w:tc>
          <w:tcPr>
            <w:tcW w:w="921"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821.450.794</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98,39%</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96,60%</w:t>
            </w:r>
          </w:p>
        </w:tc>
        <w:tc>
          <w:tcPr>
            <w:tcW w:w="578"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97,13%</w:t>
            </w:r>
          </w:p>
        </w:tc>
        <w:tc>
          <w:tcPr>
            <w:tcW w:w="689"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99,64%</w:t>
            </w:r>
          </w:p>
        </w:tc>
        <w:tc>
          <w:tcPr>
            <w:tcW w:w="765"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83,26%</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(6.060.448.850)</w:t>
            </w:r>
          </w:p>
        </w:tc>
        <w:tc>
          <w:tcPr>
            <w:tcW w:w="996" w:type="dxa"/>
            <w:tcBorders>
              <w:top w:val="nil"/>
              <w:left w:val="nil"/>
              <w:bottom w:val="single" w:sz="4" w:space="0" w:color="auto"/>
              <w:right w:val="single" w:sz="4" w:space="0" w:color="auto"/>
            </w:tcBorders>
            <w:shd w:val="clear" w:color="auto" w:fill="auto"/>
            <w:noWrap/>
            <w:vAlign w:val="center"/>
            <w:hideMark/>
          </w:tcPr>
          <w:p w:rsidR="002D7BE9" w:rsidRPr="00C12B6B" w:rsidRDefault="002D7BE9" w:rsidP="002D7BE9">
            <w:pPr>
              <w:jc w:val="center"/>
              <w:rPr>
                <w:rFonts w:ascii="Cambria" w:hAnsi="Cambria"/>
                <w:color w:val="000000"/>
                <w:sz w:val="12"/>
                <w:szCs w:val="16"/>
              </w:rPr>
            </w:pPr>
            <w:r w:rsidRPr="00C12B6B">
              <w:rPr>
                <w:rFonts w:ascii="Cambria" w:hAnsi="Cambria"/>
                <w:color w:val="000000"/>
                <w:sz w:val="12"/>
                <w:szCs w:val="16"/>
              </w:rPr>
              <w:t>(5.992.478.621)</w:t>
            </w:r>
          </w:p>
        </w:tc>
      </w:tr>
      <w:tr w:rsidR="002D7BE9" w:rsidRPr="00C12B6B" w:rsidTr="00D834F7">
        <w:trPr>
          <w:trHeight w:val="194"/>
        </w:trPr>
        <w:tc>
          <w:tcPr>
            <w:tcW w:w="1128" w:type="dxa"/>
            <w:tcBorders>
              <w:top w:val="single" w:sz="4" w:space="0" w:color="auto"/>
              <w:left w:val="single" w:sz="4" w:space="0" w:color="auto"/>
              <w:bottom w:val="single" w:sz="4" w:space="0" w:color="auto"/>
              <w:right w:val="single" w:sz="4" w:space="0" w:color="auto"/>
            </w:tcBorders>
            <w:shd w:val="clear" w:color="auto" w:fill="C6D9F1"/>
            <w:hideMark/>
          </w:tcPr>
          <w:p w:rsidR="002D7BE9" w:rsidRPr="00C12B6B" w:rsidRDefault="002D7BE9" w:rsidP="002D7BE9">
            <w:pPr>
              <w:spacing w:after="0"/>
              <w:jc w:val="center"/>
              <w:rPr>
                <w:rFonts w:ascii="Cambria" w:hAnsi="Cambria"/>
                <w:sz w:val="12"/>
                <w:szCs w:val="16"/>
              </w:rPr>
            </w:pPr>
            <w:r w:rsidRPr="00C12B6B">
              <w:rPr>
                <w:rFonts w:ascii="Cambria" w:hAnsi="Cambria"/>
                <w:sz w:val="12"/>
                <w:szCs w:val="16"/>
              </w:rPr>
              <w:t> </w:t>
            </w: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82"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21" w:type="dxa"/>
            <w:tcBorders>
              <w:top w:val="single" w:sz="4" w:space="0" w:color="auto"/>
              <w:left w:val="nil"/>
              <w:bottom w:val="single" w:sz="4" w:space="0" w:color="auto"/>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578"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578"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578"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689"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765"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96"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c>
          <w:tcPr>
            <w:tcW w:w="996" w:type="dxa"/>
            <w:tcBorders>
              <w:top w:val="single" w:sz="4" w:space="0" w:color="auto"/>
              <w:left w:val="nil"/>
              <w:bottom w:val="nil"/>
              <w:right w:val="single" w:sz="4" w:space="0" w:color="auto"/>
            </w:tcBorders>
            <w:shd w:val="clear" w:color="auto" w:fill="C6D9F1"/>
            <w:noWrap/>
            <w:vAlign w:val="center"/>
            <w:hideMark/>
          </w:tcPr>
          <w:p w:rsidR="002D7BE9" w:rsidRPr="00C12B6B" w:rsidRDefault="002D7BE9" w:rsidP="002D7BE9">
            <w:pPr>
              <w:spacing w:after="0"/>
              <w:jc w:val="center"/>
              <w:rPr>
                <w:rFonts w:ascii="Cambria" w:hAnsi="Cambria"/>
                <w:color w:val="000000"/>
                <w:sz w:val="12"/>
                <w:szCs w:val="16"/>
              </w:rPr>
            </w:pPr>
          </w:p>
        </w:tc>
      </w:tr>
      <w:tr w:rsidR="002D7BE9" w:rsidRPr="00C12B6B" w:rsidTr="002D7BE9">
        <w:trPr>
          <w:trHeight w:val="330"/>
        </w:trPr>
        <w:tc>
          <w:tcPr>
            <w:tcW w:w="1128" w:type="dxa"/>
            <w:tcBorders>
              <w:top w:val="single" w:sz="8" w:space="0" w:color="auto"/>
              <w:left w:val="single" w:sz="8" w:space="0" w:color="auto"/>
              <w:bottom w:val="single" w:sz="8" w:space="0" w:color="auto"/>
              <w:right w:val="single" w:sz="4" w:space="0" w:color="auto"/>
            </w:tcBorders>
            <w:shd w:val="clear" w:color="auto" w:fill="C6D9F1"/>
            <w:noWrap/>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 </w:t>
            </w:r>
          </w:p>
        </w:tc>
        <w:tc>
          <w:tcPr>
            <w:tcW w:w="982"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39.146.548.523</w:t>
            </w:r>
          </w:p>
        </w:tc>
        <w:tc>
          <w:tcPr>
            <w:tcW w:w="982"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10.297.435.871</w:t>
            </w:r>
          </w:p>
        </w:tc>
        <w:tc>
          <w:tcPr>
            <w:tcW w:w="982"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10.347.521.549</w:t>
            </w:r>
          </w:p>
        </w:tc>
        <w:tc>
          <w:tcPr>
            <w:tcW w:w="982"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11.783.126.609</w:t>
            </w:r>
          </w:p>
        </w:tc>
        <w:tc>
          <w:tcPr>
            <w:tcW w:w="921"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8.477.177.268</w:t>
            </w:r>
          </w:p>
        </w:tc>
        <w:tc>
          <w:tcPr>
            <w:tcW w:w="982"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37.237.079.823</w:t>
            </w:r>
          </w:p>
        </w:tc>
        <w:tc>
          <w:tcPr>
            <w:tcW w:w="921"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8.296.802.425</w:t>
            </w:r>
          </w:p>
        </w:tc>
        <w:tc>
          <w:tcPr>
            <w:tcW w:w="921"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9.019.730.566</w:t>
            </w:r>
          </w:p>
        </w:tc>
        <w:tc>
          <w:tcPr>
            <w:tcW w:w="982"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11.350.861.534</w:t>
            </w:r>
          </w:p>
        </w:tc>
        <w:tc>
          <w:tcPr>
            <w:tcW w:w="921"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8.016.542.142</w:t>
            </w:r>
          </w:p>
        </w:tc>
        <w:tc>
          <w:tcPr>
            <w:tcW w:w="578"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95,12%</w:t>
            </w:r>
          </w:p>
        </w:tc>
        <w:tc>
          <w:tcPr>
            <w:tcW w:w="578"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80,57%</w:t>
            </w:r>
          </w:p>
        </w:tc>
        <w:tc>
          <w:tcPr>
            <w:tcW w:w="578"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87,17%</w:t>
            </w:r>
          </w:p>
        </w:tc>
        <w:tc>
          <w:tcPr>
            <w:tcW w:w="689"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96,33%</w:t>
            </w:r>
          </w:p>
        </w:tc>
        <w:tc>
          <w:tcPr>
            <w:tcW w:w="765"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94,57%</w:t>
            </w:r>
          </w:p>
        </w:tc>
        <w:tc>
          <w:tcPr>
            <w:tcW w:w="996"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(6.133.874.251)</w:t>
            </w:r>
          </w:p>
        </w:tc>
        <w:tc>
          <w:tcPr>
            <w:tcW w:w="996" w:type="dxa"/>
            <w:tcBorders>
              <w:top w:val="single" w:sz="8" w:space="0" w:color="auto"/>
              <w:left w:val="nil"/>
              <w:bottom w:val="single" w:sz="8" w:space="0" w:color="auto"/>
              <w:right w:val="single" w:sz="4" w:space="0" w:color="auto"/>
            </w:tcBorders>
            <w:shd w:val="clear" w:color="auto" w:fill="C6D9F1"/>
            <w:noWrap/>
            <w:vAlign w:val="center"/>
            <w:hideMark/>
          </w:tcPr>
          <w:p w:rsidR="002D7BE9" w:rsidRPr="00C12B6B" w:rsidRDefault="002D7BE9" w:rsidP="002D7BE9">
            <w:pPr>
              <w:spacing w:before="120" w:after="120"/>
              <w:jc w:val="center"/>
              <w:rPr>
                <w:rFonts w:ascii="Cambria" w:hAnsi="Cambria"/>
                <w:b/>
                <w:bCs/>
                <w:color w:val="000000"/>
                <w:sz w:val="12"/>
                <w:szCs w:val="16"/>
              </w:rPr>
            </w:pPr>
            <w:r w:rsidRPr="00C12B6B">
              <w:rPr>
                <w:rFonts w:ascii="Cambria" w:hAnsi="Cambria"/>
                <w:b/>
                <w:bCs/>
                <w:color w:val="000000"/>
                <w:sz w:val="12"/>
                <w:szCs w:val="16"/>
              </w:rPr>
              <w:t>(5.844.107.536)</w:t>
            </w:r>
          </w:p>
        </w:tc>
      </w:tr>
    </w:tbl>
    <w:p w:rsidR="00C92841" w:rsidRPr="00C12B6B" w:rsidRDefault="002D7BE9" w:rsidP="00B80D43">
      <w:pPr>
        <w:tabs>
          <w:tab w:val="left" w:pos="567"/>
        </w:tabs>
        <w:rPr>
          <w:rFonts w:ascii="Cambria" w:hAnsi="Cambria" w:cs="Calibri"/>
          <w:b/>
          <w:bCs/>
          <w:sz w:val="24"/>
          <w:szCs w:val="24"/>
          <w:lang w:val="en-US"/>
        </w:rPr>
      </w:pPr>
      <w:r w:rsidRPr="00C12B6B">
        <w:rPr>
          <w:rFonts w:ascii="Cambria" w:hAnsi="Cambria" w:cs="Calibri"/>
          <w:b/>
          <w:bCs/>
          <w:sz w:val="24"/>
          <w:szCs w:val="24"/>
        </w:rPr>
        <w:tab/>
      </w:r>
      <w:r w:rsidRPr="00C12B6B">
        <w:rPr>
          <w:rFonts w:ascii="Cambria" w:hAnsi="Cambria" w:cs="Calibri"/>
          <w:b/>
          <w:bCs/>
          <w:sz w:val="20"/>
          <w:szCs w:val="20"/>
        </w:rPr>
        <w:t xml:space="preserve">Sumber : LRA </w:t>
      </w:r>
      <w:r w:rsidR="00A52E36">
        <w:rPr>
          <w:rFonts w:ascii="Cambria" w:hAnsi="Cambria" w:cs="Calibri"/>
          <w:b/>
          <w:bCs/>
          <w:sz w:val="20"/>
          <w:szCs w:val="20"/>
          <w:lang w:val="en-US"/>
        </w:rPr>
        <w:t>Badan</w:t>
      </w:r>
      <w:r w:rsidRPr="00C12B6B">
        <w:rPr>
          <w:rFonts w:ascii="Cambria" w:hAnsi="Cambria" w:cs="Calibri"/>
          <w:b/>
          <w:bCs/>
          <w:sz w:val="20"/>
          <w:szCs w:val="20"/>
        </w:rPr>
        <w:t xml:space="preserve"> Penghubung Tahun 2011-2015</w:t>
      </w:r>
    </w:p>
    <w:p w:rsidR="00291EF4" w:rsidRPr="00C12B6B" w:rsidRDefault="00291EF4" w:rsidP="00291EF4">
      <w:pPr>
        <w:widowControl w:val="0"/>
        <w:autoSpaceDE w:val="0"/>
        <w:autoSpaceDN w:val="0"/>
        <w:adjustRightInd w:val="0"/>
        <w:spacing w:after="0" w:line="239" w:lineRule="auto"/>
        <w:jc w:val="center"/>
        <w:rPr>
          <w:rFonts w:ascii="Cambria" w:hAnsi="Cambria"/>
          <w:sz w:val="24"/>
          <w:szCs w:val="24"/>
        </w:rPr>
      </w:pPr>
    </w:p>
    <w:p w:rsidR="008C4B8A" w:rsidRPr="00C12B6B" w:rsidRDefault="008C4B8A" w:rsidP="008C4B8A">
      <w:pPr>
        <w:widowControl w:val="0"/>
        <w:autoSpaceDE w:val="0"/>
        <w:autoSpaceDN w:val="0"/>
        <w:adjustRightInd w:val="0"/>
        <w:spacing w:after="0" w:line="146" w:lineRule="exact"/>
        <w:rPr>
          <w:rFonts w:ascii="Cambria" w:hAnsi="Cambria"/>
          <w:color w:val="FF0000"/>
          <w:sz w:val="24"/>
          <w:szCs w:val="24"/>
          <w:lang w:val="en-US"/>
        </w:rPr>
      </w:pPr>
    </w:p>
    <w:p w:rsidR="002423FF" w:rsidRPr="00C12B6B" w:rsidRDefault="002423FF" w:rsidP="008C4B8A">
      <w:pPr>
        <w:widowControl w:val="0"/>
        <w:autoSpaceDE w:val="0"/>
        <w:autoSpaceDN w:val="0"/>
        <w:adjustRightInd w:val="0"/>
        <w:spacing w:after="0" w:line="146" w:lineRule="exact"/>
        <w:rPr>
          <w:rFonts w:ascii="Cambria" w:hAnsi="Cambria"/>
          <w:color w:val="FF0000"/>
          <w:sz w:val="24"/>
          <w:szCs w:val="24"/>
          <w:lang w:val="en-US"/>
        </w:rPr>
      </w:pPr>
    </w:p>
    <w:p w:rsidR="002423FF" w:rsidRPr="00C12B6B" w:rsidRDefault="002423FF" w:rsidP="008C4B8A">
      <w:pPr>
        <w:widowControl w:val="0"/>
        <w:autoSpaceDE w:val="0"/>
        <w:autoSpaceDN w:val="0"/>
        <w:adjustRightInd w:val="0"/>
        <w:spacing w:after="0" w:line="146" w:lineRule="exact"/>
        <w:rPr>
          <w:rFonts w:ascii="Cambria" w:hAnsi="Cambria"/>
          <w:color w:val="FF0000"/>
          <w:sz w:val="24"/>
          <w:szCs w:val="24"/>
          <w:lang w:val="en-US"/>
        </w:rPr>
      </w:pPr>
    </w:p>
    <w:p w:rsidR="002423FF" w:rsidRPr="00C12B6B" w:rsidRDefault="002423FF" w:rsidP="008C4B8A">
      <w:pPr>
        <w:widowControl w:val="0"/>
        <w:autoSpaceDE w:val="0"/>
        <w:autoSpaceDN w:val="0"/>
        <w:adjustRightInd w:val="0"/>
        <w:spacing w:after="0" w:line="146" w:lineRule="exact"/>
        <w:rPr>
          <w:rFonts w:ascii="Cambria" w:hAnsi="Cambria" w:cs="Calibri"/>
          <w:color w:val="FF0000"/>
          <w:sz w:val="16"/>
          <w:szCs w:val="16"/>
          <w:lang w:val="en-US"/>
        </w:rPr>
        <w:sectPr w:rsidR="002423FF" w:rsidRPr="00C12B6B" w:rsidSect="00745A85">
          <w:pgSz w:w="18722" w:h="12242" w:orient="landscape" w:code="122"/>
          <w:pgMar w:top="1440" w:right="1440" w:bottom="1440" w:left="360" w:header="720" w:footer="720" w:gutter="0"/>
          <w:cols w:space="720"/>
          <w:docGrid w:linePitch="360"/>
        </w:sectPr>
      </w:pPr>
    </w:p>
    <w:p w:rsidR="00C420D9" w:rsidRPr="00A52E36" w:rsidRDefault="00A52E36" w:rsidP="00262D78">
      <w:pPr>
        <w:widowControl w:val="0"/>
        <w:numPr>
          <w:ilvl w:val="1"/>
          <w:numId w:val="14"/>
        </w:numPr>
        <w:autoSpaceDE w:val="0"/>
        <w:autoSpaceDN w:val="0"/>
        <w:adjustRightInd w:val="0"/>
        <w:spacing w:after="0" w:line="240" w:lineRule="auto"/>
        <w:ind w:left="540" w:hanging="540"/>
        <w:jc w:val="both"/>
        <w:rPr>
          <w:rFonts w:ascii="Cambria" w:hAnsi="Cambria" w:cs="Calibri"/>
          <w:b/>
          <w:bCs/>
          <w:lang w:val="en-US"/>
        </w:rPr>
      </w:pPr>
      <w:r w:rsidRPr="00A52E36">
        <w:rPr>
          <w:rFonts w:ascii="Cambria" w:hAnsi="Cambria" w:cs="Calibri"/>
          <w:b/>
          <w:bCs/>
          <w:lang w:val="en-US"/>
        </w:rPr>
        <w:lastRenderedPageBreak/>
        <w:t xml:space="preserve">TANTANGAN DAN PELUANG PENGEMBANGAN PELAYANAN BADAN PENGHUBUNG PROVINSI SUMATERA BARAT </w:t>
      </w:r>
    </w:p>
    <w:p w:rsidR="00A52E36" w:rsidRPr="00A52E36" w:rsidRDefault="00A52E36" w:rsidP="00A52E36">
      <w:pPr>
        <w:widowControl w:val="0"/>
        <w:tabs>
          <w:tab w:val="left" w:pos="3001"/>
        </w:tabs>
        <w:autoSpaceDE w:val="0"/>
        <w:autoSpaceDN w:val="0"/>
        <w:adjustRightInd w:val="0"/>
        <w:spacing w:after="0" w:line="240" w:lineRule="auto"/>
        <w:ind w:left="540"/>
        <w:rPr>
          <w:rFonts w:ascii="Cambria" w:hAnsi="Cambria" w:cs="Calibri"/>
          <w:b/>
          <w:bCs/>
          <w:lang w:val="en-US"/>
        </w:rPr>
      </w:pPr>
      <w:r w:rsidRPr="00A52E36">
        <w:rPr>
          <w:rFonts w:ascii="Cambria" w:hAnsi="Cambria" w:cs="Calibri"/>
          <w:b/>
          <w:bCs/>
          <w:lang w:val="en-US"/>
        </w:rPr>
        <w:tab/>
      </w:r>
    </w:p>
    <w:p w:rsidR="00C420D9" w:rsidRPr="00A52E36" w:rsidRDefault="00C420D9" w:rsidP="00A52E36">
      <w:pPr>
        <w:pStyle w:val="Default"/>
        <w:spacing w:line="360" w:lineRule="auto"/>
        <w:ind w:left="540" w:firstLine="900"/>
        <w:jc w:val="both"/>
        <w:rPr>
          <w:rFonts w:ascii="Cambria" w:hAnsi="Cambria" w:cs="Calibri"/>
          <w:sz w:val="22"/>
          <w:szCs w:val="22"/>
        </w:rPr>
      </w:pPr>
      <w:r w:rsidRPr="00A52E36">
        <w:rPr>
          <w:rFonts w:ascii="Cambria" w:hAnsi="Cambria" w:cs="Calibri"/>
          <w:sz w:val="22"/>
          <w:szCs w:val="22"/>
        </w:rPr>
        <w:t xml:space="preserve">Untuk Tantangan dan Peluang Pengembangan Pelayanan </w:t>
      </w:r>
      <w:r w:rsidR="00A52E36">
        <w:rPr>
          <w:rFonts w:ascii="Cambria" w:hAnsi="Cambria" w:cs="Calibri"/>
          <w:sz w:val="22"/>
          <w:szCs w:val="22"/>
        </w:rPr>
        <w:t xml:space="preserve">Badan </w:t>
      </w:r>
      <w:r w:rsidRPr="00A52E36">
        <w:rPr>
          <w:rFonts w:ascii="Cambria" w:hAnsi="Cambria" w:cs="Calibri"/>
          <w:sz w:val="22"/>
          <w:szCs w:val="22"/>
        </w:rPr>
        <w:t xml:space="preserve"> Penghubung Provinsi Sumatera Barat di Jakarta maka perlu adanya Analisa Lingkungan Strategis. Analisa Lingkungan Strategis menjadi sangat penting untuk mengetahui tantangan dan peluang yang spesifik dan berbagai peringatan awal yang mengingatkan kita akan faktor atau unsur yang akan membahayakan dimasa depan. </w:t>
      </w:r>
    </w:p>
    <w:p w:rsidR="00C420D9" w:rsidRPr="00A52E36" w:rsidRDefault="00C420D9" w:rsidP="00A52E36">
      <w:pPr>
        <w:pStyle w:val="Default"/>
        <w:spacing w:line="360" w:lineRule="auto"/>
        <w:ind w:left="540" w:firstLine="900"/>
        <w:jc w:val="both"/>
        <w:rPr>
          <w:rFonts w:ascii="Cambria" w:hAnsi="Cambria" w:cs="Calibri"/>
          <w:sz w:val="22"/>
          <w:szCs w:val="22"/>
        </w:rPr>
      </w:pPr>
      <w:r w:rsidRPr="00A52E36">
        <w:rPr>
          <w:rFonts w:ascii="Cambria" w:hAnsi="Cambria" w:cs="Calibri"/>
          <w:sz w:val="22"/>
          <w:szCs w:val="22"/>
        </w:rPr>
        <w:t xml:space="preserve">Untuk menganalisa lingkungan strategis yang berpengaruh, dapat dilakukan dengan berbagai cara, salah satu melalui </w:t>
      </w:r>
      <w:r w:rsidRPr="00A52E36">
        <w:rPr>
          <w:rFonts w:ascii="Cambria" w:hAnsi="Cambria" w:cs="Calibri"/>
          <w:i/>
          <w:iCs/>
          <w:sz w:val="22"/>
          <w:szCs w:val="22"/>
        </w:rPr>
        <w:t>SWOT ( Stregths, Weaknesses, Opportunities</w:t>
      </w:r>
      <w:r w:rsidRPr="00A52E36">
        <w:rPr>
          <w:rFonts w:ascii="Cambria" w:hAnsi="Cambria" w:cs="Calibri"/>
          <w:sz w:val="22"/>
          <w:szCs w:val="22"/>
        </w:rPr>
        <w:t xml:space="preserve">, </w:t>
      </w:r>
      <w:r w:rsidRPr="00A52E36">
        <w:rPr>
          <w:rFonts w:ascii="Cambria" w:hAnsi="Cambria" w:cs="Calibri"/>
          <w:i/>
          <w:iCs/>
          <w:sz w:val="22"/>
          <w:szCs w:val="22"/>
        </w:rPr>
        <w:t xml:space="preserve">Threats ). </w:t>
      </w:r>
    </w:p>
    <w:p w:rsidR="00724B68" w:rsidRPr="00A52E36" w:rsidRDefault="00C420D9" w:rsidP="00C420D9">
      <w:pPr>
        <w:spacing w:line="360" w:lineRule="auto"/>
        <w:ind w:left="540"/>
        <w:jc w:val="both"/>
        <w:rPr>
          <w:rFonts w:ascii="Cambria" w:hAnsi="Cambria" w:cs="Calibri"/>
        </w:rPr>
      </w:pPr>
      <w:r w:rsidRPr="00A52E36">
        <w:rPr>
          <w:rFonts w:ascii="Cambria" w:hAnsi="Cambria" w:cs="Calibri"/>
        </w:rPr>
        <w:t xml:space="preserve">Langkah awal dalam analisis </w:t>
      </w:r>
      <w:r w:rsidRPr="00A52E36">
        <w:rPr>
          <w:rFonts w:ascii="Cambria" w:hAnsi="Cambria" w:cs="Calibri"/>
          <w:i/>
          <w:iCs/>
        </w:rPr>
        <w:t xml:space="preserve">SWOT </w:t>
      </w:r>
      <w:r w:rsidRPr="00A52E36">
        <w:rPr>
          <w:rFonts w:ascii="Cambria" w:hAnsi="Cambria" w:cs="Calibri"/>
        </w:rPr>
        <w:t>adalah memahami apa saja faktor internal (kekuatan dan kelemahan) dan faktor eksternal (peluang dan ancaman) yang ada melalui proses identifikasi untuk memberikan gambaran faktor-faktor yang menjadi pendorong dan penghambat tercapainya tujuan.</w:t>
      </w:r>
    </w:p>
    <w:p w:rsidR="00D10777" w:rsidRDefault="00A52E36" w:rsidP="00262D78">
      <w:pPr>
        <w:widowControl w:val="0"/>
        <w:numPr>
          <w:ilvl w:val="2"/>
          <w:numId w:val="68"/>
        </w:numPr>
        <w:tabs>
          <w:tab w:val="left" w:pos="900"/>
        </w:tabs>
        <w:autoSpaceDE w:val="0"/>
        <w:autoSpaceDN w:val="0"/>
        <w:adjustRightInd w:val="0"/>
        <w:spacing w:after="0" w:line="240" w:lineRule="auto"/>
        <w:rPr>
          <w:rFonts w:ascii="Cambria" w:hAnsi="Cambria"/>
          <w:lang w:val="en-US"/>
        </w:rPr>
      </w:pPr>
      <w:r>
        <w:rPr>
          <w:rFonts w:ascii="Cambria" w:hAnsi="Cambria" w:cs="Calibri"/>
          <w:b/>
          <w:bCs/>
          <w:lang w:val="en-US"/>
        </w:rPr>
        <w:t>ANALISA LINGKUNGAN INTERNAL (KEKUATAN DAN KELEMAHAN)</w:t>
      </w:r>
      <w:r w:rsidR="00C420D9" w:rsidRPr="00A52E36">
        <w:rPr>
          <w:rFonts w:ascii="Cambria" w:hAnsi="Cambria" w:cs="Calibri"/>
          <w:b/>
          <w:bCs/>
          <w:lang w:val="en-US"/>
        </w:rPr>
        <w:t xml:space="preserve">  </w:t>
      </w:r>
    </w:p>
    <w:p w:rsidR="00A52E36" w:rsidRPr="00A52E36" w:rsidRDefault="00A52E36" w:rsidP="00A52E36">
      <w:pPr>
        <w:widowControl w:val="0"/>
        <w:tabs>
          <w:tab w:val="left" w:pos="900"/>
        </w:tabs>
        <w:autoSpaceDE w:val="0"/>
        <w:autoSpaceDN w:val="0"/>
        <w:adjustRightInd w:val="0"/>
        <w:spacing w:after="0" w:line="240" w:lineRule="auto"/>
        <w:ind w:left="990" w:hanging="450"/>
        <w:rPr>
          <w:rFonts w:ascii="Cambria" w:hAnsi="Cambria"/>
          <w:lang w:val="en-US"/>
        </w:rPr>
      </w:pPr>
    </w:p>
    <w:p w:rsidR="00D10777" w:rsidRPr="000A5AC3" w:rsidRDefault="004037EC" w:rsidP="004037EC">
      <w:pPr>
        <w:pStyle w:val="ListParagraph"/>
        <w:ind w:left="1260"/>
        <w:rPr>
          <w:rFonts w:ascii="Cambria" w:hAnsi="Cambria" w:cs="Calibri"/>
          <w:b/>
          <w:i/>
          <w:sz w:val="22"/>
          <w:szCs w:val="22"/>
          <w:lang w:val="en-US"/>
        </w:rPr>
      </w:pPr>
      <w:r w:rsidRPr="000A5AC3">
        <w:rPr>
          <w:rFonts w:ascii="Cambria" w:hAnsi="Cambria" w:cs="Calibri"/>
          <w:b/>
          <w:i/>
          <w:sz w:val="22"/>
          <w:szCs w:val="22"/>
          <w:lang w:val="en-US"/>
        </w:rPr>
        <w:t xml:space="preserve">2.4.1.1 </w:t>
      </w:r>
      <w:r w:rsidR="00C420D9" w:rsidRPr="000A5AC3">
        <w:rPr>
          <w:rFonts w:ascii="Cambria" w:hAnsi="Cambria" w:cs="Calibri"/>
          <w:b/>
          <w:i/>
          <w:sz w:val="22"/>
          <w:szCs w:val="22"/>
          <w:lang w:val="en-US"/>
        </w:rPr>
        <w:t>Strength</w:t>
      </w:r>
    </w:p>
    <w:p w:rsidR="00C420D9" w:rsidRPr="00A52E36" w:rsidRDefault="00C420D9" w:rsidP="000A5AC3">
      <w:pPr>
        <w:pStyle w:val="Default"/>
        <w:spacing w:line="360" w:lineRule="auto"/>
        <w:ind w:left="1980"/>
        <w:jc w:val="both"/>
        <w:rPr>
          <w:rFonts w:ascii="Cambria" w:hAnsi="Cambria" w:cs="Calibri"/>
          <w:sz w:val="22"/>
          <w:szCs w:val="22"/>
        </w:rPr>
      </w:pPr>
      <w:r w:rsidRPr="00A52E36">
        <w:rPr>
          <w:rFonts w:ascii="Cambria" w:hAnsi="Cambria" w:cs="Calibri"/>
          <w:sz w:val="22"/>
          <w:szCs w:val="22"/>
        </w:rPr>
        <w:t xml:space="preserve">Kekuatan adalah situasi dan kemampuan internal yang bersifat positif yang memungkinkan organisasi memiliki keuntungan strategis dalam mencapai tujuannya. Kekuatan-kekuatan yang dimiliki </w:t>
      </w:r>
      <w:r w:rsidR="00A52E36">
        <w:rPr>
          <w:rFonts w:ascii="Cambria" w:hAnsi="Cambria" w:cs="Calibri"/>
          <w:sz w:val="22"/>
          <w:szCs w:val="22"/>
        </w:rPr>
        <w:t>Badan</w:t>
      </w:r>
      <w:r w:rsidRPr="00A52E36">
        <w:rPr>
          <w:rFonts w:ascii="Cambria" w:hAnsi="Cambria" w:cs="Calibri"/>
          <w:sz w:val="22"/>
          <w:szCs w:val="22"/>
        </w:rPr>
        <w:t xml:space="preserve"> Penghubung Pemerintah Provinsi Sumatera Barat di Jakarta yaitu : </w:t>
      </w:r>
    </w:p>
    <w:p w:rsidR="00A52E36" w:rsidRDefault="000A5AC3" w:rsidP="00262D78">
      <w:pPr>
        <w:pStyle w:val="Default"/>
        <w:numPr>
          <w:ilvl w:val="0"/>
          <w:numId w:val="29"/>
        </w:numPr>
        <w:spacing w:line="360" w:lineRule="auto"/>
        <w:ind w:left="2340" w:hanging="360"/>
        <w:jc w:val="both"/>
        <w:rPr>
          <w:rFonts w:ascii="Cambria" w:hAnsi="Cambria" w:cs="Calibri"/>
          <w:sz w:val="22"/>
          <w:szCs w:val="22"/>
        </w:rPr>
      </w:pPr>
      <w:r>
        <w:rPr>
          <w:rFonts w:ascii="Cambria" w:hAnsi="Cambria" w:cs="Calibri"/>
          <w:sz w:val="22"/>
          <w:szCs w:val="22"/>
        </w:rPr>
        <w:t xml:space="preserve">   </w:t>
      </w:r>
      <w:r w:rsidR="00884FDC" w:rsidRPr="00A52E36">
        <w:rPr>
          <w:rFonts w:ascii="Cambria" w:hAnsi="Cambria" w:cs="Calibri"/>
          <w:sz w:val="22"/>
          <w:szCs w:val="22"/>
          <w:lang w:val="id-ID"/>
        </w:rPr>
        <w:t>Kewenangan sebagai “duta” Pemerintah Provinsi Sumatera Barat di Jakarta</w:t>
      </w:r>
      <w:r w:rsidR="00A52E36">
        <w:rPr>
          <w:rFonts w:ascii="Cambria" w:hAnsi="Cambria" w:cs="Calibri"/>
          <w:sz w:val="22"/>
          <w:szCs w:val="22"/>
        </w:rPr>
        <w:t>.</w:t>
      </w:r>
    </w:p>
    <w:p w:rsidR="000F741B" w:rsidRPr="00A52E36" w:rsidRDefault="00C420D9" w:rsidP="00262D78">
      <w:pPr>
        <w:pStyle w:val="Default"/>
        <w:numPr>
          <w:ilvl w:val="0"/>
          <w:numId w:val="29"/>
        </w:numPr>
        <w:spacing w:line="360" w:lineRule="auto"/>
        <w:ind w:left="2340" w:hanging="360"/>
        <w:jc w:val="both"/>
        <w:rPr>
          <w:rFonts w:ascii="Cambria" w:hAnsi="Cambria" w:cs="Calibri"/>
          <w:sz w:val="22"/>
          <w:szCs w:val="22"/>
        </w:rPr>
      </w:pPr>
      <w:r w:rsidRPr="00A52E36">
        <w:rPr>
          <w:rFonts w:ascii="Cambria" w:hAnsi="Cambria" w:cs="Calibri"/>
          <w:sz w:val="22"/>
          <w:szCs w:val="22"/>
        </w:rPr>
        <w:t xml:space="preserve"> </w:t>
      </w:r>
      <w:r w:rsidR="000A5AC3">
        <w:rPr>
          <w:rFonts w:ascii="Cambria" w:hAnsi="Cambria" w:cs="Calibri"/>
          <w:sz w:val="22"/>
          <w:szCs w:val="22"/>
        </w:rPr>
        <w:t xml:space="preserve">  </w:t>
      </w:r>
      <w:r w:rsidR="00884FDC" w:rsidRPr="00A52E36">
        <w:rPr>
          <w:rFonts w:ascii="Cambria" w:hAnsi="Cambria" w:cs="Calibri"/>
          <w:sz w:val="22"/>
          <w:szCs w:val="22"/>
          <w:lang w:val="id-ID"/>
        </w:rPr>
        <w:t>Dukungan Sumber daya yang memadai (sumber daya manusia, sarana dan prasarana, anggaran, dll)</w:t>
      </w:r>
      <w:r w:rsidR="00E878A8" w:rsidRPr="00A52E36">
        <w:rPr>
          <w:rFonts w:ascii="Cambria" w:hAnsi="Cambria" w:cs="Calibri"/>
          <w:sz w:val="22"/>
          <w:szCs w:val="22"/>
          <w:lang w:val="id-ID"/>
        </w:rPr>
        <w:t>.</w:t>
      </w:r>
    </w:p>
    <w:p w:rsidR="00E878A8" w:rsidRPr="00A52E36" w:rsidRDefault="00E878A8" w:rsidP="000F741B">
      <w:pPr>
        <w:pStyle w:val="Default"/>
        <w:spacing w:line="360" w:lineRule="auto"/>
        <w:ind w:left="1980" w:hanging="450"/>
        <w:jc w:val="both"/>
        <w:rPr>
          <w:rFonts w:ascii="Cambria" w:hAnsi="Cambria" w:cs="Calibri"/>
          <w:sz w:val="22"/>
          <w:szCs w:val="22"/>
          <w:lang w:val="id-ID"/>
        </w:rPr>
      </w:pPr>
    </w:p>
    <w:p w:rsidR="00893E78" w:rsidRPr="00A52E36" w:rsidRDefault="00893E78" w:rsidP="00262D78">
      <w:pPr>
        <w:pStyle w:val="Default"/>
        <w:numPr>
          <w:ilvl w:val="3"/>
          <w:numId w:val="29"/>
        </w:numPr>
        <w:spacing w:line="480" w:lineRule="auto"/>
        <w:ind w:left="1980"/>
        <w:jc w:val="both"/>
        <w:rPr>
          <w:rFonts w:ascii="Cambria" w:hAnsi="Cambria" w:cs="Calibri"/>
          <w:b/>
          <w:sz w:val="22"/>
          <w:szCs w:val="22"/>
        </w:rPr>
      </w:pPr>
      <w:r w:rsidRPr="00A52E36">
        <w:rPr>
          <w:rFonts w:ascii="Cambria" w:hAnsi="Cambria" w:cs="Calibri"/>
          <w:b/>
          <w:bCs/>
          <w:i/>
          <w:iCs/>
          <w:sz w:val="22"/>
          <w:szCs w:val="22"/>
        </w:rPr>
        <w:t xml:space="preserve">Weaknesses </w:t>
      </w:r>
      <w:r w:rsidRPr="00A52E36">
        <w:rPr>
          <w:rFonts w:ascii="Cambria" w:hAnsi="Cambria" w:cs="Calibri"/>
          <w:b/>
          <w:bCs/>
          <w:sz w:val="22"/>
          <w:szCs w:val="22"/>
        </w:rPr>
        <w:t xml:space="preserve">( Kelemahan) </w:t>
      </w:r>
    </w:p>
    <w:p w:rsidR="00893E78" w:rsidRPr="00A52E36" w:rsidRDefault="00893E78" w:rsidP="000A5AC3">
      <w:pPr>
        <w:pStyle w:val="Default"/>
        <w:tabs>
          <w:tab w:val="left" w:pos="1980"/>
        </w:tabs>
        <w:spacing w:line="360" w:lineRule="auto"/>
        <w:ind w:left="1980"/>
        <w:jc w:val="both"/>
        <w:rPr>
          <w:rFonts w:ascii="Cambria" w:hAnsi="Cambria" w:cs="Calibri"/>
          <w:sz w:val="22"/>
          <w:szCs w:val="22"/>
        </w:rPr>
      </w:pPr>
      <w:r w:rsidRPr="00A52E36">
        <w:rPr>
          <w:rFonts w:ascii="Cambria" w:hAnsi="Cambria" w:cs="Calibri"/>
          <w:sz w:val="22"/>
          <w:szCs w:val="22"/>
        </w:rPr>
        <w:t xml:space="preserve">Kelemahan adalah situasi kekurang mampuan internal yang mengakibatkan organisasi tidak dapat / gagal mencapai sasarannya, selain memiliki kekuatan </w:t>
      </w:r>
      <w:r w:rsidR="00A52E36">
        <w:rPr>
          <w:rFonts w:ascii="Cambria" w:hAnsi="Cambria" w:cs="Calibri"/>
          <w:sz w:val="22"/>
          <w:szCs w:val="22"/>
        </w:rPr>
        <w:t>Badan</w:t>
      </w:r>
      <w:r w:rsidR="008C230C" w:rsidRPr="00A52E36">
        <w:rPr>
          <w:rFonts w:ascii="Cambria" w:hAnsi="Cambria" w:cs="Calibri"/>
          <w:sz w:val="22"/>
          <w:szCs w:val="22"/>
        </w:rPr>
        <w:t xml:space="preserve"> Penghubung Provinsi Sumatera Barat</w:t>
      </w:r>
      <w:r w:rsidRPr="00A52E36">
        <w:rPr>
          <w:rFonts w:ascii="Cambria" w:hAnsi="Cambria" w:cs="Calibri"/>
          <w:sz w:val="22"/>
          <w:szCs w:val="22"/>
        </w:rPr>
        <w:t xml:space="preserve"> di Jakarta</w:t>
      </w:r>
      <w:r w:rsidR="003D16BE" w:rsidRPr="00A52E36">
        <w:rPr>
          <w:rFonts w:ascii="Cambria" w:hAnsi="Cambria" w:cs="Calibri"/>
          <w:sz w:val="22"/>
          <w:szCs w:val="22"/>
        </w:rPr>
        <w:t>,</w:t>
      </w:r>
      <w:r w:rsidRPr="00A52E36">
        <w:rPr>
          <w:rFonts w:ascii="Cambria" w:hAnsi="Cambria" w:cs="Calibri"/>
          <w:sz w:val="22"/>
          <w:szCs w:val="22"/>
        </w:rPr>
        <w:t xml:space="preserve"> juga memiliki kelemahan yang dapat menjadi penghambat untuk mencapai tujuan kelemahan tersebut yaitu : </w:t>
      </w:r>
    </w:p>
    <w:p w:rsidR="00893E78" w:rsidRDefault="000A5AC3" w:rsidP="00262D78">
      <w:pPr>
        <w:pStyle w:val="Default"/>
        <w:numPr>
          <w:ilvl w:val="0"/>
          <w:numId w:val="30"/>
        </w:numPr>
        <w:tabs>
          <w:tab w:val="left" w:pos="1710"/>
        </w:tabs>
        <w:spacing w:line="360" w:lineRule="auto"/>
        <w:ind w:left="2250" w:hanging="270"/>
        <w:jc w:val="both"/>
        <w:rPr>
          <w:rFonts w:ascii="Cambria" w:hAnsi="Cambria" w:cs="Calibri"/>
          <w:sz w:val="22"/>
          <w:szCs w:val="22"/>
        </w:rPr>
      </w:pPr>
      <w:r>
        <w:rPr>
          <w:rFonts w:ascii="Cambria" w:hAnsi="Cambria" w:cs="Calibri"/>
          <w:sz w:val="22"/>
          <w:szCs w:val="22"/>
        </w:rPr>
        <w:t xml:space="preserve">  </w:t>
      </w:r>
      <w:r w:rsidR="00884FDC" w:rsidRPr="00A52E36">
        <w:rPr>
          <w:rFonts w:ascii="Cambria" w:hAnsi="Cambria" w:cs="Calibri"/>
          <w:sz w:val="22"/>
          <w:szCs w:val="22"/>
          <w:lang w:val="id-ID"/>
        </w:rPr>
        <w:t>Status</w:t>
      </w:r>
      <w:r>
        <w:rPr>
          <w:rFonts w:ascii="Cambria" w:hAnsi="Cambria" w:cs="Calibri"/>
          <w:sz w:val="22"/>
          <w:szCs w:val="22"/>
        </w:rPr>
        <w:t xml:space="preserve"> </w:t>
      </w:r>
      <w:r w:rsidR="00884FDC" w:rsidRPr="00A52E36">
        <w:rPr>
          <w:rFonts w:ascii="Cambria" w:hAnsi="Cambria" w:cs="Calibri"/>
          <w:sz w:val="22"/>
          <w:szCs w:val="22"/>
          <w:lang w:val="id-ID"/>
        </w:rPr>
        <w:t xml:space="preserve"> esselonering </w:t>
      </w:r>
      <w:r>
        <w:rPr>
          <w:rFonts w:ascii="Cambria" w:hAnsi="Cambria" w:cs="Calibri"/>
          <w:sz w:val="22"/>
          <w:szCs w:val="22"/>
        </w:rPr>
        <w:t xml:space="preserve"> </w:t>
      </w:r>
      <w:r w:rsidR="00893E78" w:rsidRPr="00A52E36">
        <w:rPr>
          <w:rFonts w:ascii="Cambria" w:hAnsi="Cambria" w:cs="Calibri"/>
          <w:sz w:val="22"/>
          <w:szCs w:val="22"/>
        </w:rPr>
        <w:t xml:space="preserve"> </w:t>
      </w:r>
      <w:r w:rsidR="00884FDC" w:rsidRPr="00A52E36">
        <w:rPr>
          <w:rFonts w:ascii="Cambria" w:hAnsi="Cambria" w:cs="Calibri"/>
          <w:sz w:val="22"/>
          <w:szCs w:val="22"/>
          <w:lang w:val="id-ID"/>
        </w:rPr>
        <w:t>(esselon III)</w:t>
      </w:r>
      <w:r>
        <w:rPr>
          <w:rFonts w:ascii="Cambria" w:hAnsi="Cambria" w:cs="Calibri"/>
          <w:sz w:val="22"/>
          <w:szCs w:val="22"/>
        </w:rPr>
        <w:t xml:space="preserve"> </w:t>
      </w:r>
      <w:r w:rsidR="00884FDC" w:rsidRPr="00A52E36">
        <w:rPr>
          <w:rFonts w:ascii="Cambria" w:hAnsi="Cambria" w:cs="Calibri"/>
          <w:sz w:val="22"/>
          <w:szCs w:val="22"/>
          <w:lang w:val="id-ID"/>
        </w:rPr>
        <w:t xml:space="preserve"> sehingga </w:t>
      </w:r>
      <w:r>
        <w:rPr>
          <w:rFonts w:ascii="Cambria" w:hAnsi="Cambria" w:cs="Calibri"/>
          <w:sz w:val="22"/>
          <w:szCs w:val="22"/>
        </w:rPr>
        <w:t xml:space="preserve"> </w:t>
      </w:r>
      <w:r w:rsidR="00884FDC" w:rsidRPr="00A52E36">
        <w:rPr>
          <w:rFonts w:ascii="Cambria" w:hAnsi="Cambria" w:cs="Calibri"/>
          <w:sz w:val="22"/>
          <w:szCs w:val="22"/>
          <w:lang w:val="id-ID"/>
        </w:rPr>
        <w:t>masih sulit dalam mengambil kebijakan yang bersifat teknis dan strategis</w:t>
      </w:r>
      <w:r w:rsidR="00A52E36">
        <w:rPr>
          <w:rFonts w:ascii="Cambria" w:hAnsi="Cambria" w:cs="Calibri"/>
          <w:sz w:val="22"/>
          <w:szCs w:val="22"/>
        </w:rPr>
        <w:t>.</w:t>
      </w:r>
    </w:p>
    <w:p w:rsidR="00893E78" w:rsidRDefault="000A5AC3" w:rsidP="00262D78">
      <w:pPr>
        <w:pStyle w:val="Default"/>
        <w:numPr>
          <w:ilvl w:val="0"/>
          <w:numId w:val="30"/>
        </w:numPr>
        <w:tabs>
          <w:tab w:val="left" w:pos="1710"/>
        </w:tabs>
        <w:spacing w:line="360" w:lineRule="auto"/>
        <w:ind w:left="2250" w:hanging="270"/>
        <w:jc w:val="both"/>
        <w:rPr>
          <w:rFonts w:ascii="Cambria" w:hAnsi="Cambria" w:cs="Calibri"/>
          <w:sz w:val="22"/>
          <w:szCs w:val="22"/>
        </w:rPr>
      </w:pPr>
      <w:r>
        <w:rPr>
          <w:rFonts w:ascii="Cambria" w:hAnsi="Cambria" w:cs="Calibri"/>
          <w:sz w:val="22"/>
          <w:szCs w:val="22"/>
        </w:rPr>
        <w:t xml:space="preserve">  </w:t>
      </w:r>
      <w:r w:rsidR="00884FDC" w:rsidRPr="00A52E36">
        <w:rPr>
          <w:rFonts w:ascii="Cambria" w:hAnsi="Cambria" w:cs="Calibri"/>
          <w:sz w:val="22"/>
          <w:szCs w:val="22"/>
          <w:lang w:val="id-ID"/>
        </w:rPr>
        <w:t>Penjabaran Tugas Pokok dan Fungsi yang masih belum tepat.</w:t>
      </w:r>
      <w:r w:rsidR="00893E78" w:rsidRPr="00A52E36">
        <w:rPr>
          <w:rFonts w:ascii="Cambria" w:hAnsi="Cambria" w:cs="Calibri"/>
          <w:sz w:val="22"/>
          <w:szCs w:val="22"/>
        </w:rPr>
        <w:t xml:space="preserve"> </w:t>
      </w:r>
    </w:p>
    <w:p w:rsidR="00A52E36" w:rsidRDefault="00A52E36" w:rsidP="00A52E36">
      <w:pPr>
        <w:pStyle w:val="Default"/>
        <w:tabs>
          <w:tab w:val="left" w:pos="1710"/>
        </w:tabs>
        <w:spacing w:line="360" w:lineRule="auto"/>
        <w:ind w:left="1710"/>
        <w:jc w:val="both"/>
        <w:rPr>
          <w:rFonts w:ascii="Cambria" w:hAnsi="Cambria" w:cs="Calibri"/>
          <w:sz w:val="22"/>
          <w:szCs w:val="22"/>
        </w:rPr>
      </w:pPr>
    </w:p>
    <w:p w:rsidR="000A5AC3" w:rsidRDefault="000A5AC3" w:rsidP="00A52E36">
      <w:pPr>
        <w:pStyle w:val="Default"/>
        <w:tabs>
          <w:tab w:val="left" w:pos="1710"/>
        </w:tabs>
        <w:spacing w:line="360" w:lineRule="auto"/>
        <w:ind w:left="1710"/>
        <w:jc w:val="both"/>
        <w:rPr>
          <w:rFonts w:ascii="Cambria" w:hAnsi="Cambria" w:cs="Calibri"/>
          <w:sz w:val="22"/>
          <w:szCs w:val="22"/>
        </w:rPr>
      </w:pPr>
    </w:p>
    <w:p w:rsidR="000A5AC3" w:rsidRDefault="000A5AC3" w:rsidP="00A52E36">
      <w:pPr>
        <w:pStyle w:val="Default"/>
        <w:tabs>
          <w:tab w:val="left" w:pos="1710"/>
        </w:tabs>
        <w:spacing w:line="360" w:lineRule="auto"/>
        <w:ind w:left="1710"/>
        <w:jc w:val="both"/>
        <w:rPr>
          <w:rFonts w:ascii="Cambria" w:hAnsi="Cambria" w:cs="Calibri"/>
          <w:sz w:val="22"/>
          <w:szCs w:val="22"/>
        </w:rPr>
      </w:pPr>
    </w:p>
    <w:p w:rsidR="000A5AC3" w:rsidRDefault="000A5AC3" w:rsidP="00A52E36">
      <w:pPr>
        <w:pStyle w:val="Default"/>
        <w:tabs>
          <w:tab w:val="left" w:pos="1710"/>
        </w:tabs>
        <w:spacing w:line="360" w:lineRule="auto"/>
        <w:ind w:left="1710"/>
        <w:jc w:val="both"/>
        <w:rPr>
          <w:rFonts w:ascii="Cambria" w:hAnsi="Cambria" w:cs="Calibri"/>
          <w:sz w:val="22"/>
          <w:szCs w:val="22"/>
        </w:rPr>
      </w:pPr>
    </w:p>
    <w:p w:rsidR="000A5AC3" w:rsidRPr="00A52E36" w:rsidRDefault="000A5AC3" w:rsidP="00A52E36">
      <w:pPr>
        <w:pStyle w:val="Default"/>
        <w:tabs>
          <w:tab w:val="left" w:pos="1710"/>
        </w:tabs>
        <w:spacing w:line="360" w:lineRule="auto"/>
        <w:ind w:left="1710"/>
        <w:jc w:val="both"/>
        <w:rPr>
          <w:rFonts w:ascii="Cambria" w:hAnsi="Cambria" w:cs="Calibri"/>
          <w:sz w:val="22"/>
          <w:szCs w:val="22"/>
        </w:rPr>
      </w:pPr>
    </w:p>
    <w:p w:rsidR="001F63AB" w:rsidRPr="00A52E36" w:rsidRDefault="001F63AB" w:rsidP="00262D78">
      <w:pPr>
        <w:widowControl w:val="0"/>
        <w:numPr>
          <w:ilvl w:val="3"/>
          <w:numId w:val="30"/>
        </w:numPr>
        <w:tabs>
          <w:tab w:val="left" w:pos="1260"/>
        </w:tabs>
        <w:autoSpaceDE w:val="0"/>
        <w:autoSpaceDN w:val="0"/>
        <w:adjustRightInd w:val="0"/>
        <w:spacing w:after="0" w:line="240" w:lineRule="auto"/>
        <w:ind w:left="1980"/>
        <w:rPr>
          <w:rFonts w:ascii="Cambria" w:hAnsi="Cambria"/>
          <w:b/>
        </w:rPr>
      </w:pPr>
      <w:r w:rsidRPr="000A5AC3">
        <w:rPr>
          <w:rFonts w:ascii="Cambria" w:hAnsi="Cambria" w:cs="Calibri"/>
          <w:b/>
          <w:bCs/>
          <w:i/>
          <w:lang w:val="en-US"/>
        </w:rPr>
        <w:t>Analisa Lingkungan Eksternal</w:t>
      </w:r>
      <w:r w:rsidRPr="00A52E36">
        <w:rPr>
          <w:rFonts w:ascii="Cambria" w:hAnsi="Cambria" w:cs="Calibri"/>
          <w:b/>
          <w:bCs/>
          <w:lang w:val="en-US"/>
        </w:rPr>
        <w:t xml:space="preserve"> (</w:t>
      </w:r>
      <w:r w:rsidR="00AE59E3" w:rsidRPr="00A52E36">
        <w:rPr>
          <w:rFonts w:ascii="Cambria" w:hAnsi="Cambria" w:cs="Calibri"/>
          <w:b/>
          <w:bCs/>
          <w:lang w:val="en-US"/>
        </w:rPr>
        <w:t>Peluang dan Tantangan</w:t>
      </w:r>
      <w:r w:rsidRPr="00A52E36">
        <w:rPr>
          <w:rFonts w:ascii="Cambria" w:hAnsi="Cambria" w:cs="Calibri"/>
          <w:b/>
          <w:bCs/>
          <w:lang w:val="en-US"/>
        </w:rPr>
        <w:t>)</w:t>
      </w:r>
    </w:p>
    <w:p w:rsidR="001C0B6C" w:rsidRPr="00A52E36" w:rsidRDefault="001C0B6C" w:rsidP="00FC78E2">
      <w:pPr>
        <w:pStyle w:val="Default"/>
        <w:spacing w:line="360" w:lineRule="auto"/>
        <w:ind w:left="1980" w:hanging="450"/>
        <w:rPr>
          <w:rFonts w:ascii="Cambria" w:hAnsi="Cambria" w:cs="Calibri"/>
          <w:sz w:val="22"/>
          <w:szCs w:val="22"/>
        </w:rPr>
      </w:pPr>
    </w:p>
    <w:p w:rsidR="00AE59E3" w:rsidRPr="00BE4892" w:rsidRDefault="000A5AC3" w:rsidP="000A5AC3">
      <w:pPr>
        <w:pStyle w:val="Default"/>
        <w:spacing w:line="360" w:lineRule="auto"/>
        <w:ind w:firstLine="1980"/>
        <w:jc w:val="both"/>
        <w:rPr>
          <w:rFonts w:ascii="Cambria" w:hAnsi="Cambria" w:cs="Calibri"/>
          <w:sz w:val="22"/>
          <w:szCs w:val="22"/>
        </w:rPr>
      </w:pPr>
      <w:r>
        <w:rPr>
          <w:rFonts w:ascii="Cambria" w:hAnsi="Cambria" w:cs="Calibri"/>
          <w:bCs/>
          <w:sz w:val="22"/>
          <w:szCs w:val="22"/>
        </w:rPr>
        <w:t xml:space="preserve">1. </w:t>
      </w:r>
      <w:r w:rsidR="00AE59E3" w:rsidRPr="00BE4892">
        <w:rPr>
          <w:rFonts w:ascii="Cambria" w:hAnsi="Cambria" w:cs="Calibri"/>
          <w:bCs/>
          <w:i/>
          <w:iCs/>
          <w:sz w:val="22"/>
          <w:szCs w:val="22"/>
        </w:rPr>
        <w:t xml:space="preserve">Opportunity </w:t>
      </w:r>
      <w:r w:rsidR="00AE59E3" w:rsidRPr="00BE4892">
        <w:rPr>
          <w:rFonts w:ascii="Cambria" w:hAnsi="Cambria" w:cs="Calibri"/>
          <w:bCs/>
          <w:sz w:val="22"/>
          <w:szCs w:val="22"/>
        </w:rPr>
        <w:t xml:space="preserve">(Peluang) </w:t>
      </w:r>
    </w:p>
    <w:p w:rsidR="00AE59E3" w:rsidRPr="00A52E36" w:rsidRDefault="00AE59E3" w:rsidP="000A5AC3">
      <w:pPr>
        <w:pStyle w:val="Default"/>
        <w:spacing w:line="360" w:lineRule="auto"/>
        <w:ind w:left="2250"/>
        <w:jc w:val="both"/>
        <w:rPr>
          <w:rFonts w:ascii="Cambria" w:hAnsi="Cambria" w:cs="Calibri"/>
          <w:sz w:val="22"/>
          <w:szCs w:val="22"/>
        </w:rPr>
      </w:pPr>
      <w:r w:rsidRPr="00A52E36">
        <w:rPr>
          <w:rFonts w:ascii="Cambria" w:hAnsi="Cambria" w:cs="Calibri"/>
          <w:sz w:val="22"/>
          <w:szCs w:val="22"/>
        </w:rPr>
        <w:t xml:space="preserve">Adanya perubahan yang terjadi pada sistem pemerintahan yang domestik, pluralistik dan desentralistik secara langsung maupun tidak langsung telah menyebabkan perubahan-perubahan terjadi di pemerintah daerah maupun masyarakat. Keadaan tersebut memberikan peluang atau kesempatan bagi </w:t>
      </w:r>
      <w:r w:rsidR="00BE4892">
        <w:rPr>
          <w:rFonts w:ascii="Cambria" w:hAnsi="Cambria" w:cs="Calibri"/>
          <w:sz w:val="22"/>
          <w:szCs w:val="22"/>
        </w:rPr>
        <w:t>Badan</w:t>
      </w:r>
      <w:r w:rsidR="000A55EA" w:rsidRPr="00A52E36">
        <w:rPr>
          <w:rFonts w:ascii="Cambria" w:hAnsi="Cambria" w:cs="Calibri"/>
          <w:sz w:val="22"/>
          <w:szCs w:val="22"/>
        </w:rPr>
        <w:t xml:space="preserve"> Penghubung Pemerintah Provinsi Sumatera Barat </w:t>
      </w:r>
      <w:r w:rsidRPr="00A52E36">
        <w:rPr>
          <w:rFonts w:ascii="Cambria" w:hAnsi="Cambria" w:cs="Calibri"/>
          <w:sz w:val="22"/>
          <w:szCs w:val="22"/>
        </w:rPr>
        <w:t xml:space="preserve">di Jakarta untuk mengembangkan segala upaya demi kemajuan daerah. Peluang atau kesempatan tersebut yaitu : </w:t>
      </w:r>
    </w:p>
    <w:p w:rsidR="00AE59E3" w:rsidRDefault="00E878A8" w:rsidP="00262D78">
      <w:pPr>
        <w:pStyle w:val="Default"/>
        <w:numPr>
          <w:ilvl w:val="0"/>
          <w:numId w:val="31"/>
        </w:numPr>
        <w:spacing w:line="360" w:lineRule="auto"/>
        <w:ind w:left="2610"/>
        <w:jc w:val="both"/>
        <w:rPr>
          <w:rFonts w:ascii="Cambria" w:hAnsi="Cambria" w:cs="Calibri"/>
          <w:sz w:val="22"/>
          <w:szCs w:val="22"/>
        </w:rPr>
      </w:pPr>
      <w:r w:rsidRPr="00A52E36">
        <w:rPr>
          <w:rFonts w:ascii="Cambria" w:hAnsi="Cambria" w:cs="Calibri"/>
          <w:sz w:val="22"/>
          <w:szCs w:val="22"/>
          <w:lang w:val="id-ID"/>
        </w:rPr>
        <w:t>Kondisi letak (lokasi) yang strategis</w:t>
      </w:r>
      <w:r w:rsidR="00AE59E3" w:rsidRPr="00A52E36">
        <w:rPr>
          <w:rFonts w:ascii="Cambria" w:hAnsi="Cambria" w:cs="Calibri"/>
          <w:sz w:val="22"/>
          <w:szCs w:val="22"/>
        </w:rPr>
        <w:t xml:space="preserve">. </w:t>
      </w:r>
    </w:p>
    <w:p w:rsidR="00AE59E3" w:rsidRDefault="00E878A8" w:rsidP="00262D78">
      <w:pPr>
        <w:pStyle w:val="Default"/>
        <w:numPr>
          <w:ilvl w:val="0"/>
          <w:numId w:val="31"/>
        </w:numPr>
        <w:spacing w:line="360" w:lineRule="auto"/>
        <w:ind w:left="2610"/>
        <w:jc w:val="both"/>
        <w:rPr>
          <w:rFonts w:ascii="Cambria" w:hAnsi="Cambria" w:cs="Calibri"/>
          <w:sz w:val="22"/>
          <w:szCs w:val="22"/>
        </w:rPr>
      </w:pPr>
      <w:r w:rsidRPr="00BE4892">
        <w:rPr>
          <w:rFonts w:ascii="Cambria" w:hAnsi="Cambria" w:cs="Calibri"/>
          <w:sz w:val="22"/>
          <w:szCs w:val="22"/>
          <w:lang w:val="id-ID"/>
        </w:rPr>
        <w:t>Pemanfaatan teknologi inform</w:t>
      </w:r>
      <w:r w:rsidR="00EA2CC4" w:rsidRPr="00BE4892">
        <w:rPr>
          <w:rFonts w:ascii="Cambria" w:hAnsi="Cambria" w:cs="Calibri"/>
          <w:sz w:val="22"/>
          <w:szCs w:val="22"/>
          <w:lang w:val="id-ID"/>
        </w:rPr>
        <w:t>asi (IPTEK) dalam pelaksanaan t</w:t>
      </w:r>
      <w:r w:rsidR="00EA2CC4" w:rsidRPr="00BE4892">
        <w:rPr>
          <w:rFonts w:ascii="Cambria" w:hAnsi="Cambria" w:cs="Calibri"/>
          <w:sz w:val="22"/>
          <w:szCs w:val="22"/>
        </w:rPr>
        <w:t>u</w:t>
      </w:r>
      <w:r w:rsidRPr="00BE4892">
        <w:rPr>
          <w:rFonts w:ascii="Cambria" w:hAnsi="Cambria" w:cs="Calibri"/>
          <w:sz w:val="22"/>
          <w:szCs w:val="22"/>
          <w:lang w:val="id-ID"/>
        </w:rPr>
        <w:t>poksi.</w:t>
      </w:r>
    </w:p>
    <w:p w:rsidR="00BE4892" w:rsidRDefault="00E878A8" w:rsidP="00262D78">
      <w:pPr>
        <w:pStyle w:val="Default"/>
        <w:numPr>
          <w:ilvl w:val="0"/>
          <w:numId w:val="31"/>
        </w:numPr>
        <w:spacing w:line="360" w:lineRule="auto"/>
        <w:ind w:left="2610"/>
        <w:jc w:val="both"/>
        <w:rPr>
          <w:rFonts w:ascii="Cambria" w:hAnsi="Cambria" w:cs="Calibri"/>
          <w:sz w:val="22"/>
          <w:szCs w:val="22"/>
        </w:rPr>
      </w:pPr>
      <w:r w:rsidRPr="00BE4892">
        <w:rPr>
          <w:rFonts w:ascii="Cambria" w:hAnsi="Cambria" w:cs="Calibri"/>
          <w:sz w:val="22"/>
          <w:szCs w:val="22"/>
          <w:lang w:val="id-ID"/>
        </w:rPr>
        <w:t>Sumber daya Perantau Minang yang cukup besar</w:t>
      </w:r>
      <w:r w:rsidR="00BE4892">
        <w:rPr>
          <w:rFonts w:ascii="Cambria" w:hAnsi="Cambria" w:cs="Calibri"/>
          <w:sz w:val="22"/>
          <w:szCs w:val="22"/>
        </w:rPr>
        <w:t>.</w:t>
      </w:r>
    </w:p>
    <w:p w:rsidR="00D57FE2" w:rsidRPr="00BE4892" w:rsidRDefault="000A5AC3" w:rsidP="00262D78">
      <w:pPr>
        <w:pStyle w:val="Default"/>
        <w:numPr>
          <w:ilvl w:val="0"/>
          <w:numId w:val="69"/>
        </w:numPr>
        <w:spacing w:line="360" w:lineRule="auto"/>
        <w:ind w:left="2250" w:hanging="270"/>
        <w:jc w:val="both"/>
        <w:rPr>
          <w:rFonts w:ascii="Cambria" w:hAnsi="Cambria" w:cs="Calibri"/>
          <w:sz w:val="22"/>
          <w:szCs w:val="22"/>
        </w:rPr>
      </w:pPr>
      <w:r>
        <w:rPr>
          <w:rFonts w:ascii="Cambria" w:hAnsi="Cambria" w:cs="Calibri"/>
          <w:i/>
          <w:iCs/>
          <w:sz w:val="22"/>
          <w:szCs w:val="22"/>
        </w:rPr>
        <w:t xml:space="preserve"> </w:t>
      </w:r>
      <w:r w:rsidR="00F77506" w:rsidRPr="00BE4892">
        <w:rPr>
          <w:rFonts w:ascii="Cambria" w:hAnsi="Cambria" w:cs="Calibri"/>
          <w:i/>
          <w:iCs/>
          <w:sz w:val="22"/>
          <w:szCs w:val="22"/>
        </w:rPr>
        <w:t>Threats</w:t>
      </w:r>
      <w:r w:rsidR="00D57FE2" w:rsidRPr="00BE4892">
        <w:rPr>
          <w:rFonts w:ascii="Cambria" w:hAnsi="Cambria" w:cs="Calibri"/>
          <w:bCs/>
          <w:i/>
          <w:iCs/>
          <w:sz w:val="22"/>
          <w:szCs w:val="22"/>
        </w:rPr>
        <w:t xml:space="preserve"> </w:t>
      </w:r>
      <w:r w:rsidR="00D57FE2" w:rsidRPr="00BE4892">
        <w:rPr>
          <w:rFonts w:ascii="Cambria" w:hAnsi="Cambria" w:cs="Calibri"/>
          <w:bCs/>
          <w:sz w:val="22"/>
          <w:szCs w:val="22"/>
        </w:rPr>
        <w:t xml:space="preserve">( </w:t>
      </w:r>
      <w:r w:rsidR="00F77506" w:rsidRPr="00BE4892">
        <w:rPr>
          <w:rFonts w:ascii="Cambria" w:hAnsi="Cambria" w:cs="Calibri"/>
          <w:bCs/>
          <w:sz w:val="22"/>
          <w:szCs w:val="22"/>
        </w:rPr>
        <w:t>Ancaman</w:t>
      </w:r>
      <w:r w:rsidR="00D57FE2" w:rsidRPr="00BE4892">
        <w:rPr>
          <w:rFonts w:ascii="Cambria" w:hAnsi="Cambria" w:cs="Calibri"/>
          <w:bCs/>
          <w:sz w:val="22"/>
          <w:szCs w:val="22"/>
        </w:rPr>
        <w:t xml:space="preserve">) </w:t>
      </w:r>
    </w:p>
    <w:p w:rsidR="00D57FE2" w:rsidRPr="00A52E36" w:rsidRDefault="00D57FE2" w:rsidP="000A5AC3">
      <w:pPr>
        <w:pStyle w:val="Default"/>
        <w:tabs>
          <w:tab w:val="left" w:pos="2160"/>
        </w:tabs>
        <w:spacing w:line="360" w:lineRule="auto"/>
        <w:ind w:left="2250"/>
        <w:jc w:val="both"/>
        <w:rPr>
          <w:rFonts w:ascii="Cambria" w:hAnsi="Cambria" w:cs="Calibri"/>
          <w:sz w:val="22"/>
          <w:szCs w:val="22"/>
        </w:rPr>
      </w:pPr>
      <w:r w:rsidRPr="00A52E36">
        <w:rPr>
          <w:rFonts w:ascii="Cambria" w:hAnsi="Cambria" w:cs="Calibri"/>
          <w:sz w:val="22"/>
          <w:szCs w:val="22"/>
        </w:rPr>
        <w:t xml:space="preserve">Selain peluang atau kesempatan yang ada, terdapat pula </w:t>
      </w:r>
      <w:r w:rsidR="00F77506" w:rsidRPr="00A52E36">
        <w:rPr>
          <w:rFonts w:ascii="Cambria" w:hAnsi="Cambria" w:cs="Calibri"/>
          <w:sz w:val="22"/>
          <w:szCs w:val="22"/>
        </w:rPr>
        <w:t>ancaman</w:t>
      </w:r>
      <w:r w:rsidRPr="00A52E36">
        <w:rPr>
          <w:rFonts w:ascii="Cambria" w:hAnsi="Cambria" w:cs="Calibri"/>
          <w:sz w:val="22"/>
          <w:szCs w:val="22"/>
        </w:rPr>
        <w:t xml:space="preserve"> yang dapat menyebabkan adanya kegagalan dalam mencapai sasaran dan tujuan. </w:t>
      </w:r>
      <w:r w:rsidR="00F77506" w:rsidRPr="00A52E36">
        <w:rPr>
          <w:rFonts w:ascii="Cambria" w:hAnsi="Cambria" w:cs="Calibri"/>
          <w:sz w:val="22"/>
          <w:szCs w:val="22"/>
        </w:rPr>
        <w:t>Adapun ancaman</w:t>
      </w:r>
      <w:r w:rsidRPr="00A52E36">
        <w:rPr>
          <w:rFonts w:ascii="Cambria" w:hAnsi="Cambria" w:cs="Calibri"/>
          <w:sz w:val="22"/>
          <w:szCs w:val="22"/>
        </w:rPr>
        <w:t xml:space="preserve"> yang dihadapi </w:t>
      </w:r>
      <w:r w:rsidR="00BE4892">
        <w:rPr>
          <w:rFonts w:ascii="Cambria" w:hAnsi="Cambria" w:cs="Calibri"/>
          <w:sz w:val="22"/>
          <w:szCs w:val="22"/>
        </w:rPr>
        <w:t>Badan</w:t>
      </w:r>
      <w:r w:rsidRPr="00A52E36">
        <w:rPr>
          <w:rFonts w:ascii="Cambria" w:hAnsi="Cambria" w:cs="Calibri"/>
          <w:sz w:val="22"/>
          <w:szCs w:val="22"/>
        </w:rPr>
        <w:t xml:space="preserve"> Penghubung Provinsi Sumatera Barat di Jakarta yaitu : </w:t>
      </w:r>
    </w:p>
    <w:p w:rsidR="00D57FE2" w:rsidRPr="00A52E36" w:rsidRDefault="00E878A8" w:rsidP="00262D78">
      <w:pPr>
        <w:pStyle w:val="Default"/>
        <w:numPr>
          <w:ilvl w:val="6"/>
          <w:numId w:val="32"/>
        </w:numPr>
        <w:spacing w:line="360" w:lineRule="auto"/>
        <w:ind w:left="2520" w:hanging="270"/>
        <w:jc w:val="both"/>
        <w:rPr>
          <w:rFonts w:ascii="Cambria" w:hAnsi="Cambria" w:cs="Calibri"/>
          <w:sz w:val="22"/>
          <w:szCs w:val="22"/>
        </w:rPr>
      </w:pPr>
      <w:r w:rsidRPr="00A52E36">
        <w:rPr>
          <w:rFonts w:ascii="Cambria" w:hAnsi="Cambria" w:cs="Calibri"/>
          <w:sz w:val="22"/>
          <w:szCs w:val="22"/>
          <w:lang w:val="id-ID"/>
        </w:rPr>
        <w:t>T</w:t>
      </w:r>
      <w:r w:rsidR="00D57FE2" w:rsidRPr="00A52E36">
        <w:rPr>
          <w:rFonts w:ascii="Cambria" w:hAnsi="Cambria" w:cs="Calibri"/>
          <w:sz w:val="22"/>
          <w:szCs w:val="22"/>
        </w:rPr>
        <w:t xml:space="preserve">untutan masyarakat yang tinggi terhadap kinerja pemerintah daerah. </w:t>
      </w:r>
    </w:p>
    <w:p w:rsidR="00D57FE2" w:rsidRPr="00A52E36" w:rsidRDefault="00311D6E" w:rsidP="00262D78">
      <w:pPr>
        <w:pStyle w:val="Default"/>
        <w:numPr>
          <w:ilvl w:val="6"/>
          <w:numId w:val="32"/>
        </w:numPr>
        <w:spacing w:line="360" w:lineRule="auto"/>
        <w:ind w:left="2520" w:hanging="270"/>
        <w:jc w:val="both"/>
        <w:rPr>
          <w:rFonts w:ascii="Cambria" w:hAnsi="Cambria" w:cs="Calibri"/>
          <w:sz w:val="22"/>
          <w:szCs w:val="22"/>
          <w:lang w:val="id-ID"/>
        </w:rPr>
      </w:pPr>
      <w:r w:rsidRPr="00A52E36">
        <w:rPr>
          <w:rFonts w:ascii="Cambria" w:hAnsi="Cambria" w:cs="Calibri"/>
          <w:sz w:val="22"/>
          <w:szCs w:val="22"/>
          <w:lang w:val="id-ID"/>
        </w:rPr>
        <w:t xml:space="preserve">Beberapa Kab/Kota juga memiliki perwakilan (kantor/perorangan) sehingga eksistensi </w:t>
      </w:r>
      <w:r w:rsidR="00BE4892">
        <w:rPr>
          <w:rFonts w:ascii="Cambria" w:hAnsi="Cambria" w:cs="Calibri"/>
          <w:sz w:val="22"/>
          <w:szCs w:val="22"/>
        </w:rPr>
        <w:t>Badan</w:t>
      </w:r>
      <w:r w:rsidRPr="00A52E36">
        <w:rPr>
          <w:rFonts w:ascii="Cambria" w:hAnsi="Cambria" w:cs="Calibri"/>
          <w:sz w:val="22"/>
          <w:szCs w:val="22"/>
          <w:lang w:val="id-ID"/>
        </w:rPr>
        <w:t xml:space="preserve"> Penghubung</w:t>
      </w:r>
      <w:r w:rsidR="00BE4892">
        <w:rPr>
          <w:rFonts w:ascii="Cambria" w:hAnsi="Cambria" w:cs="Calibri"/>
          <w:sz w:val="22"/>
          <w:szCs w:val="22"/>
        </w:rPr>
        <w:t xml:space="preserve"> Provinsi Sumatera Barat</w:t>
      </w:r>
      <w:r w:rsidRPr="00A52E36">
        <w:rPr>
          <w:rFonts w:ascii="Cambria" w:hAnsi="Cambria" w:cs="Calibri"/>
          <w:sz w:val="22"/>
          <w:szCs w:val="22"/>
          <w:lang w:val="id-ID"/>
        </w:rPr>
        <w:t xml:space="preserve"> menjadi berkurang</w:t>
      </w:r>
      <w:r w:rsidR="00E878A8" w:rsidRPr="00A52E36">
        <w:rPr>
          <w:rFonts w:ascii="Cambria" w:hAnsi="Cambria" w:cs="Calibri"/>
          <w:sz w:val="22"/>
          <w:szCs w:val="22"/>
          <w:lang w:val="id-ID"/>
        </w:rPr>
        <w:t>.</w:t>
      </w:r>
    </w:p>
    <w:p w:rsidR="00E878A8" w:rsidRPr="00A52E36" w:rsidRDefault="00C92841" w:rsidP="00262D78">
      <w:pPr>
        <w:pStyle w:val="Default"/>
        <w:numPr>
          <w:ilvl w:val="6"/>
          <w:numId w:val="32"/>
        </w:numPr>
        <w:spacing w:line="360" w:lineRule="auto"/>
        <w:ind w:left="2520" w:hanging="270"/>
        <w:jc w:val="both"/>
        <w:rPr>
          <w:rFonts w:ascii="Cambria" w:hAnsi="Cambria" w:cs="Calibri"/>
          <w:sz w:val="22"/>
          <w:szCs w:val="22"/>
          <w:lang w:val="id-ID"/>
        </w:rPr>
      </w:pPr>
      <w:r w:rsidRPr="00A52E36">
        <w:rPr>
          <w:rFonts w:ascii="Cambria" w:hAnsi="Cambria" w:cs="Calibri"/>
          <w:sz w:val="22"/>
          <w:szCs w:val="22"/>
          <w:lang w:val="id-ID"/>
        </w:rPr>
        <w:t>Dinamika Sosial dan Politik</w:t>
      </w:r>
      <w:r w:rsidR="00BE4892">
        <w:rPr>
          <w:rFonts w:ascii="Cambria" w:hAnsi="Cambria" w:cs="Calibri"/>
          <w:sz w:val="22"/>
          <w:szCs w:val="22"/>
        </w:rPr>
        <w:t>.</w:t>
      </w:r>
    </w:p>
    <w:p w:rsidR="006725FC" w:rsidRPr="00E54AE9" w:rsidRDefault="006725FC" w:rsidP="00D57FE2">
      <w:pPr>
        <w:pStyle w:val="Default"/>
        <w:spacing w:after="24" w:line="360" w:lineRule="auto"/>
        <w:ind w:left="2070" w:hanging="540"/>
        <w:jc w:val="both"/>
        <w:rPr>
          <w:rFonts w:ascii="Cambria" w:hAnsi="Cambria" w:cs="Calibri"/>
        </w:rPr>
      </w:pPr>
    </w:p>
    <w:p w:rsidR="00D57FE2" w:rsidRPr="00E54AE9" w:rsidRDefault="00D57FE2" w:rsidP="00D57FE2">
      <w:pPr>
        <w:pStyle w:val="Default"/>
        <w:spacing w:line="360" w:lineRule="auto"/>
        <w:jc w:val="both"/>
        <w:rPr>
          <w:rFonts w:ascii="Cambria" w:hAnsi="Cambria" w:cs="Calibri"/>
        </w:rPr>
      </w:pPr>
    </w:p>
    <w:p w:rsidR="00D57FE2" w:rsidRPr="00E54AE9" w:rsidRDefault="00D57FE2" w:rsidP="00AE59E3">
      <w:pPr>
        <w:pStyle w:val="Default"/>
        <w:spacing w:line="360" w:lineRule="auto"/>
        <w:ind w:left="2070" w:hanging="540"/>
        <w:jc w:val="both"/>
        <w:rPr>
          <w:rFonts w:ascii="Cambria" w:hAnsi="Cambria" w:cs="Calibri"/>
        </w:rPr>
      </w:pPr>
    </w:p>
    <w:p w:rsidR="00FB7770" w:rsidRPr="00E54AE9" w:rsidRDefault="00FB7770" w:rsidP="00AE59E3">
      <w:pPr>
        <w:pStyle w:val="Default"/>
        <w:spacing w:line="360" w:lineRule="auto"/>
        <w:ind w:left="2070" w:hanging="540"/>
        <w:jc w:val="both"/>
        <w:rPr>
          <w:rFonts w:ascii="Cambria" w:hAnsi="Cambria" w:cs="Calibri"/>
        </w:rPr>
      </w:pPr>
    </w:p>
    <w:p w:rsidR="00FB7770" w:rsidRPr="00E54AE9" w:rsidRDefault="00FB7770" w:rsidP="00AE59E3">
      <w:pPr>
        <w:pStyle w:val="Default"/>
        <w:spacing w:line="360" w:lineRule="auto"/>
        <w:ind w:left="2070" w:hanging="540"/>
        <w:jc w:val="both"/>
        <w:rPr>
          <w:rFonts w:ascii="Cambria" w:hAnsi="Cambria" w:cs="Calibri"/>
        </w:rPr>
      </w:pPr>
    </w:p>
    <w:p w:rsidR="00FB7770" w:rsidRPr="00E54AE9" w:rsidRDefault="00FB7770" w:rsidP="00AE59E3">
      <w:pPr>
        <w:pStyle w:val="Default"/>
        <w:spacing w:line="360" w:lineRule="auto"/>
        <w:ind w:left="2070" w:hanging="540"/>
        <w:jc w:val="both"/>
        <w:rPr>
          <w:rFonts w:ascii="Cambria" w:hAnsi="Cambria" w:cs="Calibri"/>
        </w:rPr>
      </w:pPr>
    </w:p>
    <w:p w:rsidR="00FB7770" w:rsidRPr="00E54AE9" w:rsidRDefault="00FB7770" w:rsidP="00AE59E3">
      <w:pPr>
        <w:pStyle w:val="Default"/>
        <w:spacing w:line="360" w:lineRule="auto"/>
        <w:ind w:left="2070" w:hanging="540"/>
        <w:jc w:val="both"/>
        <w:rPr>
          <w:rFonts w:ascii="Cambria" w:hAnsi="Cambria" w:cs="Calibri"/>
        </w:rPr>
      </w:pPr>
    </w:p>
    <w:p w:rsidR="00FB7770" w:rsidRDefault="00FB7770" w:rsidP="00AE59E3">
      <w:pPr>
        <w:pStyle w:val="Default"/>
        <w:spacing w:line="360" w:lineRule="auto"/>
        <w:ind w:left="2070" w:hanging="540"/>
        <w:jc w:val="both"/>
        <w:rPr>
          <w:rFonts w:ascii="Cambria" w:hAnsi="Cambria" w:cs="Calibri"/>
        </w:rPr>
      </w:pPr>
    </w:p>
    <w:p w:rsidR="00BE4892" w:rsidRDefault="00BE4892" w:rsidP="00AE59E3">
      <w:pPr>
        <w:pStyle w:val="Default"/>
        <w:spacing w:line="360" w:lineRule="auto"/>
        <w:ind w:left="2070" w:hanging="540"/>
        <w:jc w:val="both"/>
        <w:rPr>
          <w:rFonts w:ascii="Cambria" w:hAnsi="Cambria" w:cs="Calibri"/>
        </w:rPr>
      </w:pPr>
    </w:p>
    <w:p w:rsidR="00BE4892" w:rsidRDefault="00BE4892" w:rsidP="00AE59E3">
      <w:pPr>
        <w:pStyle w:val="Default"/>
        <w:spacing w:line="360" w:lineRule="auto"/>
        <w:ind w:left="2070" w:hanging="540"/>
        <w:jc w:val="both"/>
        <w:rPr>
          <w:rFonts w:ascii="Cambria" w:hAnsi="Cambria" w:cs="Calibri"/>
        </w:rPr>
      </w:pPr>
    </w:p>
    <w:p w:rsidR="00FB7770" w:rsidRDefault="00FB7770" w:rsidP="000A5AC3">
      <w:pPr>
        <w:pStyle w:val="Default"/>
        <w:spacing w:line="360" w:lineRule="auto"/>
        <w:jc w:val="both"/>
        <w:rPr>
          <w:rFonts w:ascii="Cambria" w:hAnsi="Cambria" w:cs="Calibri"/>
        </w:rPr>
      </w:pPr>
    </w:p>
    <w:p w:rsidR="000A5AC3" w:rsidRDefault="000A5AC3" w:rsidP="000A5AC3">
      <w:pPr>
        <w:pStyle w:val="Default"/>
        <w:spacing w:line="360" w:lineRule="auto"/>
        <w:jc w:val="both"/>
        <w:rPr>
          <w:rFonts w:ascii="Cambria" w:hAnsi="Cambria" w:cs="Calibri"/>
        </w:rPr>
      </w:pPr>
    </w:p>
    <w:p w:rsidR="00666954" w:rsidRPr="00E54AE9" w:rsidRDefault="00666954" w:rsidP="000A5AC3">
      <w:pPr>
        <w:pStyle w:val="Default"/>
        <w:spacing w:line="360" w:lineRule="auto"/>
        <w:jc w:val="both"/>
        <w:rPr>
          <w:rFonts w:ascii="Cambria" w:hAnsi="Cambria" w:cs="Calibri"/>
        </w:rPr>
      </w:pPr>
    </w:p>
    <w:p w:rsidR="00FB7770" w:rsidRPr="00E54AE9" w:rsidRDefault="00FB7770" w:rsidP="00AE59E3">
      <w:pPr>
        <w:pStyle w:val="Default"/>
        <w:spacing w:line="360" w:lineRule="auto"/>
        <w:ind w:left="2070" w:hanging="540"/>
        <w:jc w:val="both"/>
        <w:rPr>
          <w:rFonts w:ascii="Cambria" w:hAnsi="Cambria" w:cs="Calibri"/>
        </w:rPr>
      </w:pPr>
    </w:p>
    <w:p w:rsidR="00FB7770" w:rsidRPr="00E54AE9" w:rsidRDefault="00FB7770" w:rsidP="00AE59E3">
      <w:pPr>
        <w:pStyle w:val="Default"/>
        <w:spacing w:line="360" w:lineRule="auto"/>
        <w:ind w:left="2070" w:hanging="540"/>
        <w:jc w:val="both"/>
        <w:rPr>
          <w:rFonts w:ascii="Cambria" w:hAnsi="Cambria" w:cs="Calibri"/>
        </w:rPr>
      </w:pPr>
    </w:p>
    <w:p w:rsidR="007E52D9" w:rsidRDefault="00E73C89" w:rsidP="007E52D9">
      <w:pPr>
        <w:jc w:val="center"/>
        <w:rPr>
          <w:rFonts w:ascii="Algerian" w:hAnsi="Algerian"/>
          <w:sz w:val="56"/>
          <w:szCs w:val="56"/>
          <w:lang w:val="en-US"/>
        </w:rPr>
      </w:pPr>
      <w:r w:rsidRPr="00E73C89">
        <w:rPr>
          <w:rFonts w:ascii="Cambria" w:hAnsi="Cambria"/>
          <w:noProof/>
          <w:sz w:val="72"/>
          <w:szCs w:val="72"/>
          <w:lang w:val="en-US" w:eastAsia="en-US"/>
        </w:rPr>
        <w:lastRenderedPageBreak/>
        <w:pict>
          <v:shape id="_x0000_s1035" type="#_x0000_t98" style="position:absolute;left:0;text-align:left;margin-left:368.25pt;margin-top:-21.65pt;width:97.25pt;height:42.2pt;z-index:251651072" fillcolor="#c6d9f1">
            <v:textbox style="mso-next-textbox:#_x0000_s1035">
              <w:txbxContent>
                <w:p w:rsidR="00E77C3C" w:rsidRPr="00D10777" w:rsidRDefault="00E77C3C" w:rsidP="001D3AF6">
                  <w:pPr>
                    <w:jc w:val="center"/>
                    <w:rPr>
                      <w:rFonts w:ascii="DigifaceWide" w:hAnsi="DigifaceWide"/>
                      <w:sz w:val="44"/>
                      <w:szCs w:val="44"/>
                      <w:lang w:val="en-US"/>
                    </w:rPr>
                  </w:pPr>
                  <w:r>
                    <w:rPr>
                      <w:rFonts w:ascii="DigifaceWide" w:hAnsi="DigifaceWide"/>
                      <w:sz w:val="44"/>
                      <w:szCs w:val="44"/>
                      <w:lang w:val="en-US"/>
                    </w:rPr>
                    <w:t>BAB III</w:t>
                  </w:r>
                </w:p>
              </w:txbxContent>
            </v:textbox>
          </v:shape>
        </w:pict>
      </w:r>
    </w:p>
    <w:p w:rsidR="007E52D9" w:rsidRPr="007E52D9" w:rsidRDefault="00E73C89" w:rsidP="007E52D9">
      <w:pPr>
        <w:jc w:val="center"/>
        <w:rPr>
          <w:rFonts w:ascii="Cambria" w:hAnsi="Cambria"/>
          <w:sz w:val="48"/>
          <w:szCs w:val="48"/>
          <w:lang w:val="en-US"/>
        </w:rPr>
      </w:pPr>
      <w:r w:rsidRPr="00E73C89">
        <w:rPr>
          <w:rFonts w:ascii="Cambria" w:hAnsi="Cambria"/>
          <w:noProof/>
          <w:sz w:val="72"/>
          <w:szCs w:val="72"/>
          <w:lang w:val="en-US" w:eastAsia="en-US"/>
        </w:rPr>
        <w:pict>
          <v:shape id="_x0000_s1036" type="#_x0000_t32" style="position:absolute;left:0;text-align:left;margin-left:3.75pt;margin-top:79.35pt;width:468.5pt;height:0;z-index:251652096" o:connectortype="straight" strokeweight="4pt"/>
        </w:pict>
      </w:r>
      <w:r w:rsidR="00BE5C4E">
        <w:rPr>
          <w:rFonts w:ascii="Algerian" w:hAnsi="Algerian"/>
          <w:sz w:val="48"/>
          <w:szCs w:val="48"/>
          <w:lang w:val="en-US"/>
        </w:rPr>
        <w:t>PERMASALAHAN DAN ISU-ISU STRATEGIS PERANGKAT DAERAH</w:t>
      </w:r>
    </w:p>
    <w:p w:rsidR="007E52D9" w:rsidRPr="007E52D9" w:rsidRDefault="007E52D9" w:rsidP="007E52D9">
      <w:pPr>
        <w:jc w:val="center"/>
        <w:rPr>
          <w:rFonts w:ascii="Cambria" w:hAnsi="Cambria"/>
          <w:sz w:val="36"/>
          <w:szCs w:val="36"/>
          <w:lang w:val="en-US"/>
        </w:rPr>
      </w:pPr>
    </w:p>
    <w:p w:rsidR="00200BFC" w:rsidRPr="007E52D9" w:rsidRDefault="00200BFC" w:rsidP="007E52D9">
      <w:pPr>
        <w:widowControl w:val="0"/>
        <w:overflowPunct w:val="0"/>
        <w:autoSpaceDE w:val="0"/>
        <w:autoSpaceDN w:val="0"/>
        <w:adjustRightInd w:val="0"/>
        <w:spacing w:after="0" w:line="360" w:lineRule="auto"/>
        <w:ind w:firstLine="1440"/>
        <w:jc w:val="both"/>
        <w:rPr>
          <w:rFonts w:ascii="Cambria" w:hAnsi="Cambria"/>
        </w:rPr>
      </w:pPr>
      <w:r w:rsidRPr="007E52D9">
        <w:rPr>
          <w:rFonts w:ascii="Cambria" w:hAnsi="Cambria" w:cs="Calibri"/>
        </w:rPr>
        <w:t xml:space="preserve">Menghadapi dinamika lingkungan strategis baik regional, nasional, maupun global serta memerhatikan perencanaan sebagai alat manajerial untuk memelihara keberlanjutan dan perbaikan kinerja lembaga, maka </w:t>
      </w:r>
      <w:r w:rsidR="007E52D9">
        <w:rPr>
          <w:rFonts w:ascii="Cambria" w:hAnsi="Cambria" w:cs="Calibri"/>
          <w:lang w:val="en-US"/>
        </w:rPr>
        <w:t>Badan</w:t>
      </w:r>
      <w:r w:rsidRPr="007E52D9">
        <w:rPr>
          <w:rFonts w:ascii="Cambria" w:hAnsi="Cambria" w:cs="Calibri"/>
        </w:rPr>
        <w:t xml:space="preserve"> Penghubung </w:t>
      </w:r>
      <w:r w:rsidRPr="007E52D9">
        <w:rPr>
          <w:rFonts w:ascii="Cambria" w:hAnsi="Cambria" w:cs="Calibri"/>
          <w:lang w:val="en-US"/>
        </w:rPr>
        <w:t>Provinsi Sumatera Bara</w:t>
      </w:r>
      <w:r w:rsidRPr="007E52D9">
        <w:rPr>
          <w:rFonts w:ascii="Cambria" w:hAnsi="Cambria" w:cs="Calibri"/>
        </w:rPr>
        <w:t>t dalam mengemban tugas dan perannya harus memperhatikan isu-isu strategis yang berkembang saat ini dan lima tahun ke depan.</w:t>
      </w:r>
    </w:p>
    <w:p w:rsidR="00200BFC" w:rsidRPr="007E52D9" w:rsidRDefault="00200BFC" w:rsidP="00200BFC">
      <w:pPr>
        <w:widowControl w:val="0"/>
        <w:autoSpaceDE w:val="0"/>
        <w:autoSpaceDN w:val="0"/>
        <w:adjustRightInd w:val="0"/>
        <w:spacing w:after="0" w:line="69" w:lineRule="exact"/>
        <w:rPr>
          <w:rFonts w:ascii="Cambria" w:hAnsi="Cambria"/>
        </w:rPr>
      </w:pPr>
    </w:p>
    <w:p w:rsidR="00AE59E3" w:rsidRDefault="00200BFC" w:rsidP="007E52D9">
      <w:pPr>
        <w:widowControl w:val="0"/>
        <w:overflowPunct w:val="0"/>
        <w:autoSpaceDE w:val="0"/>
        <w:autoSpaceDN w:val="0"/>
        <w:adjustRightInd w:val="0"/>
        <w:spacing w:after="0" w:line="360" w:lineRule="auto"/>
        <w:ind w:firstLine="1440"/>
        <w:jc w:val="both"/>
        <w:rPr>
          <w:rFonts w:ascii="Cambria" w:hAnsi="Cambria" w:cs="Calibri"/>
          <w:lang w:val="en-US"/>
        </w:rPr>
      </w:pPr>
      <w:r w:rsidRPr="007E52D9">
        <w:rPr>
          <w:rFonts w:ascii="Cambria" w:hAnsi="Cambria" w:cs="Calibri"/>
        </w:rPr>
        <w:t xml:space="preserve">Hal tersebut sejalan dengan amanat RPJMD Provinsi </w:t>
      </w:r>
      <w:r w:rsidRPr="007E52D9">
        <w:rPr>
          <w:rFonts w:ascii="Cambria" w:hAnsi="Cambria" w:cs="Calibri"/>
          <w:lang w:val="en-US"/>
        </w:rPr>
        <w:t>Sumatera Barat</w:t>
      </w:r>
      <w:r w:rsidRPr="007E52D9">
        <w:rPr>
          <w:rFonts w:ascii="Cambria" w:hAnsi="Cambria" w:cs="Calibri"/>
        </w:rPr>
        <w:t xml:space="preserve">, sehingga menuntut terjadinya perubahan peran </w:t>
      </w:r>
      <w:r w:rsidR="007E52D9">
        <w:rPr>
          <w:rFonts w:ascii="Cambria" w:hAnsi="Cambria" w:cs="Calibri"/>
          <w:lang w:val="en-US"/>
        </w:rPr>
        <w:t>Badan</w:t>
      </w:r>
      <w:r w:rsidRPr="007E52D9">
        <w:rPr>
          <w:rFonts w:ascii="Cambria" w:hAnsi="Cambria" w:cs="Calibri"/>
        </w:rPr>
        <w:t xml:space="preserve"> Penghubung </w:t>
      </w:r>
      <w:r w:rsidRPr="007E52D9">
        <w:rPr>
          <w:rFonts w:ascii="Cambria" w:hAnsi="Cambria" w:cs="Calibri"/>
          <w:lang w:val="en-US"/>
        </w:rPr>
        <w:t>Provinsi Sumatera Bara</w:t>
      </w:r>
      <w:r w:rsidRPr="007E52D9">
        <w:rPr>
          <w:rFonts w:ascii="Cambria" w:hAnsi="Cambria" w:cs="Calibri"/>
        </w:rPr>
        <w:t xml:space="preserve">t dalam orientasi dan pendekatan yang digunakan dalam perencanaan dan koordinasi pembangunan sebagai upaya mendukung tercapainya visi dan misi pemerintah daerah Provinsi </w:t>
      </w:r>
      <w:r w:rsidRPr="007E52D9">
        <w:rPr>
          <w:rFonts w:ascii="Cambria" w:hAnsi="Cambria" w:cs="Calibri"/>
          <w:lang w:val="en-US"/>
        </w:rPr>
        <w:t>Sumatera Barat</w:t>
      </w:r>
      <w:r w:rsidRPr="007E52D9">
        <w:rPr>
          <w:rFonts w:ascii="Cambria" w:hAnsi="Cambria" w:cs="Calibri"/>
        </w:rPr>
        <w:t xml:space="preserve"> tahun 201</w:t>
      </w:r>
      <w:r w:rsidRPr="007E52D9">
        <w:rPr>
          <w:rFonts w:ascii="Cambria" w:hAnsi="Cambria" w:cs="Calibri"/>
          <w:lang w:val="en-US"/>
        </w:rPr>
        <w:t>6</w:t>
      </w:r>
      <w:r w:rsidRPr="007E52D9">
        <w:rPr>
          <w:rFonts w:ascii="Cambria" w:hAnsi="Cambria" w:cs="Calibri"/>
        </w:rPr>
        <w:t>-20</w:t>
      </w:r>
      <w:r w:rsidRPr="007E52D9">
        <w:rPr>
          <w:rFonts w:ascii="Cambria" w:hAnsi="Cambria" w:cs="Calibri"/>
          <w:lang w:val="en-US"/>
        </w:rPr>
        <w:t>21</w:t>
      </w:r>
      <w:r w:rsidRPr="007E52D9">
        <w:rPr>
          <w:rFonts w:ascii="Cambria" w:hAnsi="Cambria" w:cs="Calibri"/>
        </w:rPr>
        <w:t>.</w:t>
      </w:r>
    </w:p>
    <w:p w:rsidR="007E52D9" w:rsidRPr="007E52D9" w:rsidRDefault="007E52D9" w:rsidP="007E52D9">
      <w:pPr>
        <w:widowControl w:val="0"/>
        <w:overflowPunct w:val="0"/>
        <w:autoSpaceDE w:val="0"/>
        <w:autoSpaceDN w:val="0"/>
        <w:adjustRightInd w:val="0"/>
        <w:spacing w:after="0" w:line="360" w:lineRule="auto"/>
        <w:ind w:firstLine="1440"/>
        <w:jc w:val="both"/>
        <w:rPr>
          <w:rFonts w:ascii="Cambria" w:hAnsi="Cambria"/>
          <w:lang w:val="en-US"/>
        </w:rPr>
      </w:pPr>
    </w:p>
    <w:p w:rsidR="00200BFC" w:rsidRPr="007E52D9" w:rsidRDefault="007E52D9" w:rsidP="00262D78">
      <w:pPr>
        <w:widowControl w:val="0"/>
        <w:numPr>
          <w:ilvl w:val="1"/>
          <w:numId w:val="20"/>
        </w:numPr>
        <w:overflowPunct w:val="0"/>
        <w:autoSpaceDE w:val="0"/>
        <w:autoSpaceDN w:val="0"/>
        <w:adjustRightInd w:val="0"/>
        <w:spacing w:after="0" w:line="316" w:lineRule="auto"/>
        <w:ind w:left="450" w:hanging="450"/>
        <w:jc w:val="both"/>
        <w:rPr>
          <w:rFonts w:ascii="Cambria" w:hAnsi="Cambria" w:cs="Calibri"/>
          <w:b/>
          <w:bCs/>
          <w:sz w:val="24"/>
          <w:szCs w:val="24"/>
        </w:rPr>
      </w:pPr>
      <w:r>
        <w:rPr>
          <w:rFonts w:ascii="Cambria" w:hAnsi="Cambria" w:cs="Calibri"/>
          <w:b/>
          <w:bCs/>
          <w:sz w:val="24"/>
          <w:szCs w:val="24"/>
          <w:lang w:val="en-US"/>
        </w:rPr>
        <w:t xml:space="preserve">IDENTIFIKASI PERMASALAHAN BERDASARKAN TUGAS DAN FUNGSI PELAYANAN </w:t>
      </w:r>
      <w:r w:rsidR="00BE5C4E">
        <w:rPr>
          <w:rFonts w:ascii="Cambria" w:hAnsi="Cambria" w:cs="Calibri"/>
          <w:b/>
          <w:bCs/>
          <w:sz w:val="24"/>
          <w:szCs w:val="24"/>
          <w:lang w:val="en-US"/>
        </w:rPr>
        <w:t>PERANGKAT DAERAH</w:t>
      </w:r>
      <w:r>
        <w:rPr>
          <w:rFonts w:ascii="Cambria" w:hAnsi="Cambria" w:cs="Calibri"/>
          <w:b/>
          <w:bCs/>
          <w:sz w:val="24"/>
          <w:szCs w:val="24"/>
          <w:lang w:val="en-US"/>
        </w:rPr>
        <w:t xml:space="preserve"> </w:t>
      </w:r>
    </w:p>
    <w:p w:rsidR="008E4733" w:rsidRPr="007E52D9" w:rsidRDefault="007E52D9" w:rsidP="007E52D9">
      <w:pPr>
        <w:widowControl w:val="0"/>
        <w:overflowPunct w:val="0"/>
        <w:autoSpaceDE w:val="0"/>
        <w:autoSpaceDN w:val="0"/>
        <w:adjustRightInd w:val="0"/>
        <w:spacing w:before="240" w:after="0" w:line="360" w:lineRule="auto"/>
        <w:ind w:left="360" w:firstLine="900"/>
        <w:jc w:val="both"/>
        <w:rPr>
          <w:rFonts w:ascii="Cambria" w:hAnsi="Cambria" w:cs="Calibri"/>
          <w:lang w:val="en-US"/>
        </w:rPr>
      </w:pPr>
      <w:r>
        <w:rPr>
          <w:rFonts w:ascii="Cambria" w:hAnsi="Cambria" w:cs="Calibri"/>
          <w:lang w:val="en-US"/>
        </w:rPr>
        <w:t>Badan</w:t>
      </w:r>
      <w:r w:rsidR="008E4733" w:rsidRPr="007E52D9">
        <w:rPr>
          <w:rFonts w:ascii="Cambria" w:hAnsi="Cambria" w:cs="Calibri"/>
        </w:rPr>
        <w:t xml:space="preserve"> Penghubung Provinsi </w:t>
      </w:r>
      <w:r w:rsidR="008E4733" w:rsidRPr="007E52D9">
        <w:rPr>
          <w:rFonts w:ascii="Cambria" w:hAnsi="Cambria" w:cs="Calibri"/>
          <w:lang w:val="en-US"/>
        </w:rPr>
        <w:t>Sumatera Barat</w:t>
      </w:r>
      <w:r w:rsidR="008E4733" w:rsidRPr="007E52D9">
        <w:rPr>
          <w:rFonts w:ascii="Cambria" w:hAnsi="Cambria" w:cs="Calibri"/>
        </w:rPr>
        <w:t xml:space="preserve"> merupakan unsur pelaksanaan tugas pemerintah Provinsi yang berkedudukan di Jakarta, bertanggung jawab kepada Gubernur melalui Sekretaris Daerah, dipimpin oleh seorang Kepala </w:t>
      </w:r>
      <w:r>
        <w:rPr>
          <w:rFonts w:ascii="Cambria" w:hAnsi="Cambria" w:cs="Calibri"/>
          <w:lang w:val="en-US"/>
        </w:rPr>
        <w:t>Badan</w:t>
      </w:r>
      <w:r w:rsidR="008E4733" w:rsidRPr="007E52D9">
        <w:rPr>
          <w:rFonts w:ascii="Cambria" w:hAnsi="Cambria" w:cs="Calibri"/>
          <w:lang w:val="en-US"/>
        </w:rPr>
        <w:t xml:space="preserve">. </w:t>
      </w:r>
      <w:r w:rsidR="008E4733" w:rsidRPr="007E52D9">
        <w:rPr>
          <w:rFonts w:ascii="Cambria" w:hAnsi="Cambria" w:cs="Calibri"/>
        </w:rPr>
        <w:t>Dalam melaksanakan tugas dan fungsi tersebut terdapat beberapa permasalahan, antara lain</w:t>
      </w:r>
      <w:r w:rsidR="00F55B6C" w:rsidRPr="007E52D9">
        <w:rPr>
          <w:rFonts w:ascii="Cambria" w:hAnsi="Cambria" w:cs="Calibri"/>
          <w:lang w:val="en-US"/>
        </w:rPr>
        <w:t xml:space="preserve"> </w:t>
      </w:r>
      <w:r w:rsidR="008E4733" w:rsidRPr="007E52D9">
        <w:rPr>
          <w:rFonts w:ascii="Cambria" w:hAnsi="Cambria" w:cs="Calibri"/>
        </w:rPr>
        <w:t>:</w:t>
      </w:r>
    </w:p>
    <w:p w:rsidR="00673BBC" w:rsidRPr="007E52D9" w:rsidRDefault="00BE5C4E" w:rsidP="00BE5C4E">
      <w:pPr>
        <w:widowControl w:val="0"/>
        <w:autoSpaceDE w:val="0"/>
        <w:autoSpaceDN w:val="0"/>
        <w:adjustRightInd w:val="0"/>
        <w:spacing w:before="240" w:line="360" w:lineRule="auto"/>
        <w:ind w:left="900" w:hanging="540"/>
        <w:jc w:val="both"/>
        <w:rPr>
          <w:rFonts w:ascii="Cambria" w:hAnsi="Cambria"/>
        </w:rPr>
      </w:pPr>
      <w:r>
        <w:rPr>
          <w:rFonts w:ascii="Cambria" w:hAnsi="Cambria" w:cs="Calibri"/>
          <w:b/>
          <w:bCs/>
          <w:lang w:val="en-US"/>
        </w:rPr>
        <w:t xml:space="preserve">3.1.1 </w:t>
      </w:r>
      <w:r w:rsidR="00BC6864" w:rsidRPr="007E52D9">
        <w:rPr>
          <w:rFonts w:ascii="Cambria" w:hAnsi="Cambria" w:cs="Calibri"/>
          <w:b/>
          <w:bCs/>
        </w:rPr>
        <w:t>Kurang</w:t>
      </w:r>
      <w:r w:rsidR="00BC6864" w:rsidRPr="007E52D9">
        <w:rPr>
          <w:rFonts w:ascii="Cambria" w:hAnsi="Cambria" w:cs="Calibri"/>
          <w:b/>
          <w:bCs/>
          <w:lang w:val="en-US"/>
        </w:rPr>
        <w:t xml:space="preserve"> berfungsinya </w:t>
      </w:r>
      <w:r w:rsidR="00673BBC" w:rsidRPr="007E52D9">
        <w:rPr>
          <w:rFonts w:ascii="Cambria" w:hAnsi="Cambria" w:cs="Calibri"/>
          <w:b/>
          <w:bCs/>
        </w:rPr>
        <w:t xml:space="preserve">sarana dan prasarana promosi kebudayaan dan pariwisata daerah </w:t>
      </w:r>
      <w:r w:rsidR="00BC6864" w:rsidRPr="007E52D9">
        <w:rPr>
          <w:rFonts w:ascii="Cambria" w:hAnsi="Cambria" w:cs="Calibri"/>
          <w:b/>
          <w:bCs/>
          <w:lang w:val="en-US"/>
        </w:rPr>
        <w:t>Sumatera Barat</w:t>
      </w:r>
      <w:r w:rsidR="00673BBC" w:rsidRPr="007E52D9">
        <w:rPr>
          <w:rFonts w:ascii="Cambria" w:hAnsi="Cambria" w:cs="Calibri"/>
          <w:b/>
          <w:bCs/>
        </w:rPr>
        <w:t>.</w:t>
      </w:r>
    </w:p>
    <w:p w:rsidR="00673BBC" w:rsidRPr="007E52D9" w:rsidRDefault="00673BBC" w:rsidP="007336AD">
      <w:pPr>
        <w:widowControl w:val="0"/>
        <w:tabs>
          <w:tab w:val="left" w:pos="810"/>
        </w:tabs>
        <w:overflowPunct w:val="0"/>
        <w:autoSpaceDE w:val="0"/>
        <w:autoSpaceDN w:val="0"/>
        <w:adjustRightInd w:val="0"/>
        <w:spacing w:line="360" w:lineRule="auto"/>
        <w:ind w:left="810" w:firstLine="810"/>
        <w:jc w:val="both"/>
        <w:rPr>
          <w:rFonts w:ascii="Cambria" w:hAnsi="Cambria"/>
        </w:rPr>
      </w:pPr>
      <w:r w:rsidRPr="007E52D9">
        <w:rPr>
          <w:rFonts w:ascii="Cambria" w:hAnsi="Cambria" w:cs="Calibri"/>
        </w:rPr>
        <w:t xml:space="preserve">Fungsi penting lainnya yang diemban </w:t>
      </w:r>
      <w:r w:rsidR="007336AD">
        <w:rPr>
          <w:rFonts w:ascii="Cambria" w:hAnsi="Cambria" w:cs="Calibri"/>
          <w:lang w:val="en-US"/>
        </w:rPr>
        <w:t>Badan</w:t>
      </w:r>
      <w:r w:rsidRPr="007E52D9">
        <w:rPr>
          <w:rFonts w:ascii="Cambria" w:hAnsi="Cambria" w:cs="Calibri"/>
        </w:rPr>
        <w:t xml:space="preserve"> Penghubung </w:t>
      </w:r>
      <w:r w:rsidR="007336AD">
        <w:rPr>
          <w:rFonts w:ascii="Cambria" w:hAnsi="Cambria" w:cs="Calibri"/>
          <w:lang w:val="en-US"/>
        </w:rPr>
        <w:t>Provinsi</w:t>
      </w:r>
      <w:r w:rsidRPr="007E52D9">
        <w:rPr>
          <w:rFonts w:ascii="Cambria" w:hAnsi="Cambria" w:cs="Calibri"/>
        </w:rPr>
        <w:t xml:space="preserve"> </w:t>
      </w:r>
      <w:r w:rsidR="007336AD">
        <w:rPr>
          <w:rFonts w:ascii="Cambria" w:hAnsi="Cambria" w:cs="Calibri"/>
          <w:lang w:val="en-US"/>
        </w:rPr>
        <w:t>Sumatera Barat</w:t>
      </w:r>
      <w:r w:rsidRPr="007E52D9">
        <w:rPr>
          <w:rFonts w:ascii="Cambria" w:hAnsi="Cambria" w:cs="Calibri"/>
        </w:rPr>
        <w:t xml:space="preserve"> adalah dalam pelayanan informasi daerah dan penyelenggaraan promosi daerah ditujukan untuk meningkatkan dukungan dan penyebaran informasi daerah bagi pihak eksternal di Jakarta dan sekitarnya, maupun sebaliknya pengumpulan informasi dari pihak eksternal yang terkait dengan pembangunan dan pengembangan Provinsi Sumatera Barat yang dapat ditindaklanjuti atau didayagunakan oleh perangkat daerah Provinsi Sumatera Barat.</w:t>
      </w:r>
    </w:p>
    <w:p w:rsidR="00BC6864" w:rsidRPr="007336AD" w:rsidRDefault="00BC6864" w:rsidP="00BE5C4E">
      <w:pPr>
        <w:widowControl w:val="0"/>
        <w:overflowPunct w:val="0"/>
        <w:autoSpaceDE w:val="0"/>
        <w:autoSpaceDN w:val="0"/>
        <w:adjustRightInd w:val="0"/>
        <w:spacing w:line="360" w:lineRule="auto"/>
        <w:ind w:left="990" w:firstLine="630"/>
        <w:jc w:val="both"/>
        <w:rPr>
          <w:rFonts w:ascii="Cambria" w:hAnsi="Cambria" w:cs="Calibri"/>
          <w:lang w:val="en-US"/>
        </w:rPr>
      </w:pPr>
      <w:r w:rsidRPr="007336AD">
        <w:rPr>
          <w:rFonts w:ascii="Cambria" w:hAnsi="Cambria" w:cs="Calibri"/>
        </w:rPr>
        <w:t>Provinsi Sumatera Barat adalah provinsi yang memiliki budaya</w:t>
      </w:r>
      <w:r w:rsidRPr="007336AD">
        <w:rPr>
          <w:rFonts w:ascii="Cambria" w:hAnsi="Cambria" w:cs="Calibri"/>
          <w:lang w:val="en-US"/>
        </w:rPr>
        <w:t xml:space="preserve"> yang sangat beragam.</w:t>
      </w:r>
      <w:r w:rsidRPr="007336AD">
        <w:rPr>
          <w:rFonts w:ascii="Cambria" w:hAnsi="Cambria" w:cs="Calibri"/>
        </w:rPr>
        <w:t xml:space="preserve"> Sumatera Barat juga mempunyai destinasi wisata yang menarik. Tugas </w:t>
      </w:r>
      <w:r w:rsidR="005A7177">
        <w:rPr>
          <w:rFonts w:ascii="Cambria" w:hAnsi="Cambria" w:cs="Calibri"/>
          <w:lang w:val="en-US"/>
        </w:rPr>
        <w:t>Badan</w:t>
      </w:r>
      <w:r w:rsidRPr="007336AD">
        <w:rPr>
          <w:rFonts w:ascii="Cambria" w:hAnsi="Cambria" w:cs="Calibri"/>
        </w:rPr>
        <w:t xml:space="preserve"> Penghubung Provinsi </w:t>
      </w:r>
      <w:r w:rsidRPr="007336AD">
        <w:rPr>
          <w:rFonts w:ascii="Cambria" w:hAnsi="Cambria" w:cs="Calibri"/>
          <w:lang w:val="en-US"/>
        </w:rPr>
        <w:t>Sumatera Barat</w:t>
      </w:r>
      <w:r w:rsidRPr="007336AD">
        <w:rPr>
          <w:rFonts w:ascii="Cambria" w:hAnsi="Cambria" w:cs="Calibri"/>
        </w:rPr>
        <w:t xml:space="preserve"> di Jakarta salah satunya adalah mengenalkan keanekaragaman budaya dan pariwisata di </w:t>
      </w:r>
      <w:r w:rsidR="005A7177">
        <w:rPr>
          <w:rFonts w:ascii="Cambria" w:hAnsi="Cambria" w:cs="Calibri"/>
          <w:lang w:val="en-US"/>
        </w:rPr>
        <w:t>Sumatera Barat</w:t>
      </w:r>
      <w:r w:rsidRPr="007336AD">
        <w:rPr>
          <w:rFonts w:ascii="Cambria" w:hAnsi="Cambria" w:cs="Calibri"/>
        </w:rPr>
        <w:t xml:space="preserve">. Sarana dan prasarana </w:t>
      </w:r>
      <w:r w:rsidRPr="007336AD">
        <w:rPr>
          <w:rFonts w:ascii="Cambria" w:hAnsi="Cambria" w:cs="Calibri"/>
        </w:rPr>
        <w:lastRenderedPageBreak/>
        <w:t>promosi mengenai Sumatera Barat ini dirasa masih kurang. Perlu adanya anggaran yang fokus mengenai promosi kebudayaan dan pariwisata agar Sumatera Barat bisa sejajar dengan provinsi lain.</w:t>
      </w:r>
    </w:p>
    <w:p w:rsidR="00B176AC" w:rsidRPr="005A7177" w:rsidRDefault="00BE5C4E" w:rsidP="00BE5C4E">
      <w:pPr>
        <w:widowControl w:val="0"/>
        <w:autoSpaceDE w:val="0"/>
        <w:autoSpaceDN w:val="0"/>
        <w:adjustRightInd w:val="0"/>
        <w:spacing w:before="240" w:line="240" w:lineRule="auto"/>
        <w:ind w:firstLine="360"/>
        <w:rPr>
          <w:rFonts w:ascii="Cambria" w:hAnsi="Cambria"/>
          <w:lang w:val="en-US"/>
        </w:rPr>
      </w:pPr>
      <w:r>
        <w:rPr>
          <w:rFonts w:ascii="Cambria" w:hAnsi="Cambria" w:cs="Calibri"/>
          <w:b/>
          <w:bCs/>
          <w:sz w:val="24"/>
          <w:szCs w:val="24"/>
          <w:lang w:val="en-US"/>
        </w:rPr>
        <w:t xml:space="preserve">3.1.2 </w:t>
      </w:r>
      <w:r w:rsidR="00B176AC" w:rsidRPr="005A7177">
        <w:rPr>
          <w:rFonts w:ascii="Cambria" w:hAnsi="Cambria" w:cs="Calibri"/>
          <w:b/>
          <w:bCs/>
        </w:rPr>
        <w:t>Tidak meratanya kualitas SDM aparatur pemerintah di bidangnya</w:t>
      </w:r>
      <w:r w:rsidR="00016ABD" w:rsidRPr="005A7177">
        <w:rPr>
          <w:rFonts w:ascii="Cambria" w:hAnsi="Cambria" w:cs="Calibri"/>
          <w:b/>
          <w:bCs/>
          <w:lang w:val="en-US"/>
        </w:rPr>
        <w:t>.</w:t>
      </w:r>
    </w:p>
    <w:p w:rsidR="00B176AC" w:rsidRPr="005A7177" w:rsidRDefault="00B176AC" w:rsidP="005C0B5D">
      <w:pPr>
        <w:widowControl w:val="0"/>
        <w:overflowPunct w:val="0"/>
        <w:autoSpaceDE w:val="0"/>
        <w:autoSpaceDN w:val="0"/>
        <w:adjustRightInd w:val="0"/>
        <w:spacing w:before="240" w:line="355" w:lineRule="auto"/>
        <w:ind w:left="990" w:firstLine="810"/>
        <w:jc w:val="both"/>
        <w:rPr>
          <w:rFonts w:ascii="Cambria" w:hAnsi="Cambria"/>
        </w:rPr>
      </w:pPr>
      <w:r w:rsidRPr="005A7177">
        <w:rPr>
          <w:rFonts w:ascii="Cambria" w:hAnsi="Cambria" w:cs="Calibri"/>
        </w:rPr>
        <w:t>Salah satu kunci keberhasilan perencanaan pembangunan guna pencapaian tujuan dan sasaran pembangunan sangat ditentukan oleh kemampuan serta keterampilan SDM aparatur pemerintah. Pelaksanaan pembangunan mengikut</w:t>
      </w:r>
      <w:r w:rsidRPr="005A7177">
        <w:rPr>
          <w:rFonts w:ascii="Cambria" w:hAnsi="Cambria" w:cs="Calibri"/>
          <w:lang w:val="en-US"/>
        </w:rPr>
        <w:t xml:space="preserve"> </w:t>
      </w:r>
      <w:r w:rsidRPr="005A7177">
        <w:rPr>
          <w:rFonts w:ascii="Cambria" w:hAnsi="Cambria" w:cs="Calibri"/>
        </w:rPr>
        <w:t>sertakan aparatur pemerintah bersama rakyat mem</w:t>
      </w:r>
      <w:r w:rsidR="008C1658">
        <w:rPr>
          <w:rFonts w:ascii="Cambria" w:hAnsi="Cambria" w:cs="Calibri"/>
          <w:lang w:val="en-US"/>
        </w:rPr>
        <w:t>e</w:t>
      </w:r>
      <w:r w:rsidRPr="005A7177">
        <w:rPr>
          <w:rFonts w:ascii="Cambria" w:hAnsi="Cambria" w:cs="Calibri"/>
        </w:rPr>
        <w:t>gang peranan penting yaitu sebagai pelaksana dalam menjalankan pembangunan dan sebagai penggerak laju pembangunan. Aparatur pemerintah dituntut dalam menjalankan tugas dibidang masing-masing untuk lebih ulet, terampil, cekatan, berdedikasi tinggi dan menuju kepada suatu efisiensi untuk dapat mencapai tujuan nasional. Untuk itu, pengembangan kualitas SDM aparatur pemerintah di bidang perencanaan merupakan keharusan mutlak agar dokumen perencanaan dapat disusun lebih berkualitas.</w:t>
      </w:r>
    </w:p>
    <w:p w:rsidR="00016ABD" w:rsidRPr="005A7177" w:rsidRDefault="00BE5C4E" w:rsidP="00BE5C4E">
      <w:pPr>
        <w:widowControl w:val="0"/>
        <w:autoSpaceDE w:val="0"/>
        <w:autoSpaceDN w:val="0"/>
        <w:adjustRightInd w:val="0"/>
        <w:spacing w:before="240" w:line="240" w:lineRule="auto"/>
        <w:ind w:left="1080" w:hanging="540"/>
        <w:jc w:val="both"/>
        <w:rPr>
          <w:rFonts w:ascii="Cambria" w:hAnsi="Cambria"/>
        </w:rPr>
      </w:pPr>
      <w:r>
        <w:rPr>
          <w:rFonts w:ascii="Cambria" w:hAnsi="Cambria" w:cs="Calibri"/>
          <w:b/>
          <w:bCs/>
          <w:lang w:val="en-US"/>
        </w:rPr>
        <w:t xml:space="preserve">3.1.3 </w:t>
      </w:r>
      <w:r w:rsidR="00016ABD" w:rsidRPr="005A7177">
        <w:rPr>
          <w:rFonts w:ascii="Cambria" w:hAnsi="Cambria" w:cs="Calibri"/>
          <w:b/>
          <w:bCs/>
        </w:rPr>
        <w:t>Belum optimalnya peran lembaga dalam pelayanan koordinasi dan protokoler di Jakarta</w:t>
      </w:r>
    </w:p>
    <w:p w:rsidR="00016ABD" w:rsidRPr="005A7177" w:rsidRDefault="00016ABD" w:rsidP="00BE5C4E">
      <w:pPr>
        <w:widowControl w:val="0"/>
        <w:overflowPunct w:val="0"/>
        <w:autoSpaceDE w:val="0"/>
        <w:autoSpaceDN w:val="0"/>
        <w:adjustRightInd w:val="0"/>
        <w:spacing w:before="240" w:after="0" w:line="356" w:lineRule="auto"/>
        <w:ind w:left="1080" w:firstLine="720"/>
        <w:jc w:val="both"/>
        <w:rPr>
          <w:rFonts w:ascii="Cambria" w:hAnsi="Cambria" w:cs="Calibri"/>
          <w:lang w:val="en-US"/>
        </w:rPr>
      </w:pPr>
      <w:r w:rsidRPr="005A7177">
        <w:rPr>
          <w:rFonts w:ascii="Cambria" w:hAnsi="Cambria" w:cs="Calibri"/>
        </w:rPr>
        <w:t>Peran lembaga pemerintah dituntut untuk melakukan pelayanan dan proto</w:t>
      </w:r>
      <w:r w:rsidR="005A7177">
        <w:rPr>
          <w:rFonts w:ascii="Cambria" w:hAnsi="Cambria" w:cs="Calibri"/>
          <w:lang w:val="en-US"/>
        </w:rPr>
        <w:t>ko</w:t>
      </w:r>
      <w:r w:rsidRPr="005A7177">
        <w:rPr>
          <w:rFonts w:ascii="Cambria" w:hAnsi="Cambria" w:cs="Calibri"/>
        </w:rPr>
        <w:t xml:space="preserve">ler bagi pejabat daerah </w:t>
      </w:r>
      <w:r w:rsidR="005A7177">
        <w:rPr>
          <w:rFonts w:ascii="Cambria" w:hAnsi="Cambria" w:cs="Calibri"/>
          <w:lang w:val="en-US"/>
        </w:rPr>
        <w:t>Sumatera Barat</w:t>
      </w:r>
      <w:r w:rsidRPr="005A7177">
        <w:rPr>
          <w:rFonts w:ascii="Cambria" w:hAnsi="Cambria" w:cs="Calibri"/>
        </w:rPr>
        <w:t xml:space="preserve"> di Jakarta seiring dengan perubahan dinamika sosial, politik, ekonomi, baik dari lingkungan nasional maupun global. Perubahan dilakukan sebagai upaya penyempurnaan yang lebih merupakan kebutuhan daripada sekedar keinginan. Namun demikian, meskipun berbagai upaya perbaikan dilakukan, permasalahan kelembagaan pemerintah masih saja muncul. Untuk itu, optimalisasi peran lembaga dalam mengantisipasi perubahan dan dinamika pembangunan daerah diharapkan dapat meningkatkan kualitas sistem pelayanan koordinasi dan protokoler. Optimalisasi peran lembaga merupakan salah satu faktor kunci bagi </w:t>
      </w:r>
      <w:r w:rsidR="005A7177">
        <w:rPr>
          <w:rFonts w:ascii="Cambria" w:hAnsi="Cambria" w:cs="Calibri"/>
          <w:lang w:val="en-US"/>
        </w:rPr>
        <w:t>Badan</w:t>
      </w:r>
      <w:r w:rsidRPr="005A7177">
        <w:rPr>
          <w:rFonts w:ascii="Cambria" w:hAnsi="Cambria" w:cs="Calibri"/>
        </w:rPr>
        <w:t xml:space="preserve"> Penghubung </w:t>
      </w:r>
      <w:r w:rsidR="005A7177">
        <w:rPr>
          <w:rFonts w:ascii="Cambria" w:hAnsi="Cambria" w:cs="Calibri"/>
          <w:lang w:val="en-US"/>
        </w:rPr>
        <w:t>Provinsi Sumatera Barat</w:t>
      </w:r>
      <w:r w:rsidRPr="005A7177">
        <w:rPr>
          <w:rFonts w:ascii="Cambria" w:hAnsi="Cambria" w:cs="Calibri"/>
        </w:rPr>
        <w:t xml:space="preserve"> dalam pencapaian keberhasilan penyelenggaraan tugas dan fungsinya. Optimalisasi kelembagaan meliputi kemampuan institusi dalam perencanaan, pelaksanaan, pengendalian dan evaluasi program dan kegiatan yang berkelanjutan dan berbasis kinerja serta meningkatkan dukungan data dan informasi secara lengkap, benar, variatif dan mutakhir.</w:t>
      </w:r>
    </w:p>
    <w:p w:rsidR="00FB7770" w:rsidRPr="007E52D9" w:rsidRDefault="00FB7770" w:rsidP="0076661C">
      <w:pPr>
        <w:widowControl w:val="0"/>
        <w:autoSpaceDE w:val="0"/>
        <w:autoSpaceDN w:val="0"/>
        <w:adjustRightInd w:val="0"/>
        <w:spacing w:after="0" w:line="240" w:lineRule="auto"/>
        <w:rPr>
          <w:rFonts w:ascii="Cambria" w:hAnsi="Cambria" w:cs="Calibri"/>
          <w:b/>
          <w:bCs/>
          <w:sz w:val="24"/>
          <w:szCs w:val="24"/>
          <w:lang w:val="en-US"/>
        </w:rPr>
      </w:pPr>
    </w:p>
    <w:p w:rsidR="0076661C" w:rsidRPr="005A7177" w:rsidRDefault="0076661C" w:rsidP="00262D78">
      <w:pPr>
        <w:widowControl w:val="0"/>
        <w:numPr>
          <w:ilvl w:val="1"/>
          <w:numId w:val="20"/>
        </w:numPr>
        <w:autoSpaceDE w:val="0"/>
        <w:autoSpaceDN w:val="0"/>
        <w:adjustRightInd w:val="0"/>
        <w:spacing w:after="0" w:line="240" w:lineRule="auto"/>
        <w:ind w:left="450" w:hanging="450"/>
        <w:jc w:val="both"/>
        <w:rPr>
          <w:rFonts w:ascii="Cambria" w:hAnsi="Cambria"/>
          <w:b/>
          <w:sz w:val="24"/>
          <w:szCs w:val="24"/>
          <w:lang w:val="en-US"/>
        </w:rPr>
      </w:pPr>
      <w:r w:rsidRPr="005A7177">
        <w:rPr>
          <w:rFonts w:ascii="Cambria" w:hAnsi="Cambria" w:cs="Calibri"/>
          <w:b/>
          <w:bCs/>
          <w:sz w:val="24"/>
          <w:szCs w:val="24"/>
        </w:rPr>
        <w:t>Telaahan, Visi, Misi dan Program Kepala Daerah dan Wakil Kepala Daerah Terpilih</w:t>
      </w:r>
    </w:p>
    <w:p w:rsidR="0076661C" w:rsidRPr="005A7177" w:rsidRDefault="0076661C" w:rsidP="0076661C">
      <w:pPr>
        <w:widowControl w:val="0"/>
        <w:autoSpaceDE w:val="0"/>
        <w:autoSpaceDN w:val="0"/>
        <w:adjustRightInd w:val="0"/>
        <w:spacing w:after="0" w:line="319" w:lineRule="exact"/>
        <w:rPr>
          <w:rFonts w:ascii="Cambria" w:hAnsi="Cambria"/>
          <w:b/>
          <w:sz w:val="24"/>
          <w:szCs w:val="24"/>
        </w:rPr>
      </w:pPr>
    </w:p>
    <w:p w:rsidR="0076661C" w:rsidRPr="008C1658" w:rsidRDefault="0076661C" w:rsidP="00BE5C4E">
      <w:pPr>
        <w:widowControl w:val="0"/>
        <w:tabs>
          <w:tab w:val="left" w:pos="1440"/>
          <w:tab w:val="left" w:pos="1890"/>
        </w:tabs>
        <w:overflowPunct w:val="0"/>
        <w:autoSpaceDE w:val="0"/>
        <w:autoSpaceDN w:val="0"/>
        <w:adjustRightInd w:val="0"/>
        <w:spacing w:after="0" w:line="360" w:lineRule="auto"/>
        <w:ind w:left="450" w:firstLine="990"/>
        <w:jc w:val="both"/>
        <w:rPr>
          <w:rFonts w:ascii="Cambria" w:hAnsi="Cambria"/>
        </w:rPr>
      </w:pPr>
      <w:r w:rsidRPr="008C1658">
        <w:rPr>
          <w:rFonts w:ascii="Cambria" w:hAnsi="Cambria" w:cs="Calibri"/>
        </w:rPr>
        <w:t>Dengan mempertimbangkan potensi, kondisi, permasalahan, tantangan dan peluang yang ada di Sumatera Barat serta mempertimbangkan budaya yang hidup dalam masyarakat, maka Visi Pemerintahan Daerah Provinsi Sumatera Barat tahun 201</w:t>
      </w:r>
      <w:r w:rsidRPr="008C1658">
        <w:rPr>
          <w:rFonts w:ascii="Cambria" w:hAnsi="Cambria" w:cs="Calibri"/>
          <w:lang w:val="en-US"/>
        </w:rPr>
        <w:t>6</w:t>
      </w:r>
      <w:r w:rsidR="009A727E" w:rsidRPr="008C1658">
        <w:rPr>
          <w:rFonts w:ascii="Cambria" w:hAnsi="Cambria" w:cs="Calibri"/>
          <w:lang w:val="en-US"/>
        </w:rPr>
        <w:t xml:space="preserve"> </w:t>
      </w:r>
      <w:r w:rsidRPr="008C1658">
        <w:rPr>
          <w:rFonts w:ascii="Cambria" w:hAnsi="Cambria" w:cs="Calibri"/>
        </w:rPr>
        <w:t>-20</w:t>
      </w:r>
      <w:r w:rsidRPr="008C1658">
        <w:rPr>
          <w:rFonts w:ascii="Cambria" w:hAnsi="Cambria" w:cs="Calibri"/>
          <w:lang w:val="en-US"/>
        </w:rPr>
        <w:t>21</w:t>
      </w:r>
      <w:r w:rsidRPr="008C1658">
        <w:rPr>
          <w:rFonts w:ascii="Cambria" w:hAnsi="Cambria" w:cs="Calibri"/>
        </w:rPr>
        <w:t xml:space="preserve"> adalah:</w:t>
      </w:r>
    </w:p>
    <w:p w:rsidR="0076661C" w:rsidRPr="007E52D9" w:rsidRDefault="0076661C" w:rsidP="0076661C">
      <w:pPr>
        <w:widowControl w:val="0"/>
        <w:autoSpaceDE w:val="0"/>
        <w:autoSpaceDN w:val="0"/>
        <w:adjustRightInd w:val="0"/>
        <w:spacing w:after="0" w:line="271" w:lineRule="exact"/>
        <w:rPr>
          <w:rFonts w:ascii="Cambria" w:hAnsi="Cambria"/>
          <w:sz w:val="24"/>
          <w:szCs w:val="24"/>
        </w:rPr>
      </w:pPr>
    </w:p>
    <w:p w:rsidR="0076661C" w:rsidRPr="007E52D9" w:rsidRDefault="0076661C" w:rsidP="006C65C6">
      <w:pPr>
        <w:widowControl w:val="0"/>
        <w:overflowPunct w:val="0"/>
        <w:autoSpaceDE w:val="0"/>
        <w:autoSpaceDN w:val="0"/>
        <w:adjustRightInd w:val="0"/>
        <w:spacing w:after="0" w:line="318" w:lineRule="auto"/>
        <w:ind w:left="630" w:right="40" w:hanging="23"/>
        <w:jc w:val="center"/>
        <w:rPr>
          <w:rFonts w:ascii="Cambria" w:hAnsi="Cambria"/>
          <w:b/>
          <w:sz w:val="32"/>
          <w:szCs w:val="32"/>
        </w:rPr>
      </w:pPr>
      <w:r w:rsidRPr="007E52D9">
        <w:rPr>
          <w:rFonts w:ascii="Cambria" w:hAnsi="Cambria" w:cs="Calibri"/>
          <w:b/>
          <w:sz w:val="32"/>
          <w:szCs w:val="32"/>
        </w:rPr>
        <w:t>"</w:t>
      </w:r>
      <w:r w:rsidRPr="007E52D9">
        <w:rPr>
          <w:rFonts w:ascii="Cambria" w:hAnsi="Cambria"/>
          <w:b/>
          <w:sz w:val="32"/>
          <w:szCs w:val="32"/>
        </w:rPr>
        <w:t xml:space="preserve"> </w:t>
      </w:r>
      <w:r w:rsidRPr="007E52D9">
        <w:rPr>
          <w:rFonts w:ascii="Cambria" w:hAnsi="Cambria"/>
          <w:b/>
          <w:sz w:val="32"/>
          <w:szCs w:val="32"/>
          <w:lang w:val="en-US"/>
        </w:rPr>
        <w:t>T</w:t>
      </w:r>
      <w:r w:rsidR="00D220AF" w:rsidRPr="007E52D9">
        <w:rPr>
          <w:rFonts w:ascii="Cambria" w:hAnsi="Cambria"/>
          <w:b/>
          <w:sz w:val="32"/>
          <w:szCs w:val="32"/>
        </w:rPr>
        <w:t xml:space="preserve">erwujudnya Sumatera Barat yang </w:t>
      </w:r>
      <w:r w:rsidR="00D220AF" w:rsidRPr="007E52D9">
        <w:rPr>
          <w:rFonts w:ascii="Cambria" w:hAnsi="Cambria"/>
          <w:b/>
          <w:sz w:val="32"/>
          <w:szCs w:val="32"/>
          <w:lang w:val="en-US"/>
        </w:rPr>
        <w:t>M</w:t>
      </w:r>
      <w:r w:rsidR="00D220AF" w:rsidRPr="007E52D9">
        <w:rPr>
          <w:rFonts w:ascii="Cambria" w:hAnsi="Cambria"/>
          <w:b/>
          <w:sz w:val="32"/>
          <w:szCs w:val="32"/>
        </w:rPr>
        <w:t xml:space="preserve">adani dan </w:t>
      </w:r>
      <w:r w:rsidR="00D220AF" w:rsidRPr="007E52D9">
        <w:rPr>
          <w:rFonts w:ascii="Cambria" w:hAnsi="Cambria"/>
          <w:b/>
          <w:sz w:val="32"/>
          <w:szCs w:val="32"/>
          <w:lang w:val="en-US"/>
        </w:rPr>
        <w:t>S</w:t>
      </w:r>
      <w:r w:rsidRPr="007E52D9">
        <w:rPr>
          <w:rFonts w:ascii="Cambria" w:hAnsi="Cambria"/>
          <w:b/>
          <w:sz w:val="32"/>
          <w:szCs w:val="32"/>
        </w:rPr>
        <w:t>ejahtera</w:t>
      </w:r>
      <w:r w:rsidRPr="007E52D9">
        <w:rPr>
          <w:rFonts w:ascii="Cambria" w:hAnsi="Cambria" w:cs="Calibri"/>
          <w:b/>
          <w:sz w:val="32"/>
          <w:szCs w:val="32"/>
        </w:rPr>
        <w:t>"</w:t>
      </w:r>
    </w:p>
    <w:p w:rsidR="0076661C" w:rsidRPr="007E52D9" w:rsidRDefault="0076661C" w:rsidP="0076661C">
      <w:pPr>
        <w:widowControl w:val="0"/>
        <w:autoSpaceDE w:val="0"/>
        <w:autoSpaceDN w:val="0"/>
        <w:adjustRightInd w:val="0"/>
        <w:spacing w:after="0" w:line="304" w:lineRule="exact"/>
        <w:rPr>
          <w:rFonts w:ascii="Cambria" w:hAnsi="Cambria"/>
          <w:sz w:val="24"/>
          <w:szCs w:val="24"/>
        </w:rPr>
      </w:pPr>
    </w:p>
    <w:p w:rsidR="0076661C" w:rsidRPr="006C65C6" w:rsidRDefault="0076661C" w:rsidP="00934893">
      <w:pPr>
        <w:widowControl w:val="0"/>
        <w:overflowPunct w:val="0"/>
        <w:autoSpaceDE w:val="0"/>
        <w:autoSpaceDN w:val="0"/>
        <w:adjustRightInd w:val="0"/>
        <w:spacing w:after="0" w:line="360" w:lineRule="auto"/>
        <w:ind w:left="560"/>
        <w:jc w:val="both"/>
        <w:rPr>
          <w:rFonts w:ascii="Cambria" w:hAnsi="Cambria"/>
        </w:rPr>
      </w:pPr>
      <w:r w:rsidRPr="006C65C6">
        <w:rPr>
          <w:rFonts w:ascii="Cambria" w:hAnsi="Cambria" w:cs="Calibri"/>
        </w:rPr>
        <w:t>Mem</w:t>
      </w:r>
      <w:r w:rsidR="00DE0DE8" w:rsidRPr="006C65C6">
        <w:rPr>
          <w:rFonts w:ascii="Cambria" w:hAnsi="Cambria" w:cs="Calibri"/>
          <w:lang w:val="en-US"/>
        </w:rPr>
        <w:t>p</w:t>
      </w:r>
      <w:r w:rsidRPr="006C65C6">
        <w:rPr>
          <w:rFonts w:ascii="Cambria" w:hAnsi="Cambria" w:cs="Calibri"/>
        </w:rPr>
        <w:t>erhatikan Visi tersebut serta perubahan paradigma dan kondisi yang akan dihadapi pada mas</w:t>
      </w:r>
      <w:r w:rsidR="006C65C6">
        <w:rPr>
          <w:rFonts w:ascii="Cambria" w:hAnsi="Cambria" w:cs="Calibri"/>
        </w:rPr>
        <w:t xml:space="preserve">a yang akan datang, diharapkan </w:t>
      </w:r>
      <w:r w:rsidR="006C65C6">
        <w:rPr>
          <w:rFonts w:ascii="Cambria" w:hAnsi="Cambria" w:cs="Calibri"/>
          <w:lang w:val="en-US"/>
        </w:rPr>
        <w:t>P</w:t>
      </w:r>
      <w:r w:rsidRPr="006C65C6">
        <w:rPr>
          <w:rFonts w:ascii="Cambria" w:hAnsi="Cambria" w:cs="Calibri"/>
        </w:rPr>
        <w:t>rovinsi Sumatera Barat dapat lebih berperan dalam perubahan yang terjadi di lingkup nasional, regional, maupun global.</w:t>
      </w:r>
    </w:p>
    <w:p w:rsidR="0076661C" w:rsidRPr="006C65C6" w:rsidRDefault="0076661C" w:rsidP="0076661C">
      <w:pPr>
        <w:widowControl w:val="0"/>
        <w:autoSpaceDE w:val="0"/>
        <w:autoSpaceDN w:val="0"/>
        <w:adjustRightInd w:val="0"/>
        <w:spacing w:after="0" w:line="200" w:lineRule="exact"/>
        <w:rPr>
          <w:rFonts w:ascii="Cambria" w:hAnsi="Cambria"/>
        </w:rPr>
      </w:pPr>
    </w:p>
    <w:p w:rsidR="0076661C" w:rsidRPr="006C65C6" w:rsidRDefault="0076661C" w:rsidP="00934893">
      <w:pPr>
        <w:widowControl w:val="0"/>
        <w:overflowPunct w:val="0"/>
        <w:autoSpaceDE w:val="0"/>
        <w:autoSpaceDN w:val="0"/>
        <w:adjustRightInd w:val="0"/>
        <w:spacing w:after="0" w:line="360" w:lineRule="auto"/>
        <w:ind w:left="560"/>
        <w:jc w:val="both"/>
        <w:rPr>
          <w:rFonts w:ascii="Cambria" w:hAnsi="Cambria"/>
        </w:rPr>
      </w:pPr>
      <w:r w:rsidRPr="006C65C6">
        <w:rPr>
          <w:rFonts w:ascii="Cambria" w:hAnsi="Cambria" w:cs="Calibri"/>
        </w:rPr>
        <w:t>Dalam rangka pencapaian visi yang telah ditetapkan dengan tetap memperhatikan kondisi dan permasalahan yang ada serta tantangan ke depan, dan memperhitungkan peluang yang dimiliki, maka ditetapkan 5 (lima) misi sebagai berikut:</w:t>
      </w:r>
    </w:p>
    <w:p w:rsidR="0076661C" w:rsidRPr="006C65C6" w:rsidRDefault="0076661C" w:rsidP="0076661C">
      <w:pPr>
        <w:widowControl w:val="0"/>
        <w:autoSpaceDE w:val="0"/>
        <w:autoSpaceDN w:val="0"/>
        <w:adjustRightInd w:val="0"/>
        <w:spacing w:after="0" w:line="146" w:lineRule="exact"/>
        <w:rPr>
          <w:rFonts w:ascii="Cambria" w:hAnsi="Cambria"/>
        </w:rPr>
      </w:pPr>
    </w:p>
    <w:p w:rsidR="0076661C" w:rsidRPr="006C65C6" w:rsidRDefault="0076661C" w:rsidP="006C65C6">
      <w:pPr>
        <w:widowControl w:val="0"/>
        <w:tabs>
          <w:tab w:val="left" w:pos="2160"/>
        </w:tabs>
        <w:autoSpaceDE w:val="0"/>
        <w:autoSpaceDN w:val="0"/>
        <w:adjustRightInd w:val="0"/>
        <w:spacing w:after="120" w:line="360" w:lineRule="auto"/>
        <w:ind w:left="2520" w:hanging="1960"/>
        <w:jc w:val="both"/>
        <w:rPr>
          <w:rFonts w:ascii="Cambria" w:hAnsi="Cambria"/>
          <w:lang w:val="en-US"/>
        </w:rPr>
      </w:pPr>
      <w:r w:rsidRPr="006C65C6">
        <w:rPr>
          <w:rFonts w:ascii="Cambria" w:hAnsi="Cambria" w:cs="Calibri"/>
          <w:b/>
          <w:bCs/>
        </w:rPr>
        <w:t>Misi Pertama</w:t>
      </w:r>
      <w:r w:rsidRPr="006C65C6">
        <w:rPr>
          <w:rFonts w:ascii="Cambria" w:hAnsi="Cambria" w:cs="Calibri"/>
          <w:b/>
          <w:bCs/>
          <w:lang w:val="en-US"/>
        </w:rPr>
        <w:t xml:space="preserve"> </w:t>
      </w:r>
      <w:r w:rsidR="006C65C6">
        <w:rPr>
          <w:rFonts w:ascii="Cambria" w:hAnsi="Cambria" w:cs="Calibri"/>
          <w:b/>
          <w:bCs/>
          <w:lang w:val="en-US"/>
        </w:rPr>
        <w:tab/>
      </w:r>
      <w:r w:rsidRPr="006C65C6">
        <w:rPr>
          <w:rFonts w:ascii="Cambria" w:hAnsi="Cambria" w:cs="Calibri"/>
        </w:rPr>
        <w:t>:</w:t>
      </w:r>
      <w:r w:rsidRPr="006C65C6">
        <w:rPr>
          <w:rFonts w:ascii="Cambria" w:hAnsi="Cambria" w:cs="Calibri"/>
          <w:b/>
          <w:bCs/>
        </w:rPr>
        <w:t xml:space="preserve">  </w:t>
      </w:r>
      <w:r w:rsidRPr="006C65C6">
        <w:rPr>
          <w:rFonts w:ascii="Cambria" w:hAnsi="Cambria"/>
        </w:rPr>
        <w:t xml:space="preserve">Meningkatkan tata kehidupan yang harmonis, agamais, beradat, dan berbudaya, </w:t>
      </w:r>
      <w:r w:rsidRPr="006C65C6">
        <w:rPr>
          <w:rFonts w:ascii="Cambria" w:hAnsi="Cambria"/>
          <w:lang w:val="en-US"/>
        </w:rPr>
        <w:t xml:space="preserve"> </w:t>
      </w:r>
      <w:r w:rsidRPr="006C65C6">
        <w:rPr>
          <w:rFonts w:ascii="Cambria" w:hAnsi="Cambria"/>
        </w:rPr>
        <w:t>berdasarkan falsafah adat basandi syarak, syarak basandi kitabullah</w:t>
      </w:r>
      <w:r w:rsidRPr="006C65C6">
        <w:rPr>
          <w:rFonts w:ascii="Cambria" w:hAnsi="Cambria"/>
          <w:lang w:val="en-US"/>
        </w:rPr>
        <w:t>,</w:t>
      </w:r>
    </w:p>
    <w:p w:rsidR="0076661C" w:rsidRPr="006C65C6" w:rsidRDefault="0076661C" w:rsidP="006C65C6">
      <w:pPr>
        <w:widowControl w:val="0"/>
        <w:tabs>
          <w:tab w:val="left" w:pos="2160"/>
          <w:tab w:val="left" w:pos="2520"/>
        </w:tabs>
        <w:autoSpaceDE w:val="0"/>
        <w:autoSpaceDN w:val="0"/>
        <w:adjustRightInd w:val="0"/>
        <w:spacing w:after="120" w:line="360" w:lineRule="auto"/>
        <w:ind w:left="560"/>
        <w:jc w:val="both"/>
        <w:rPr>
          <w:rFonts w:ascii="Cambria" w:hAnsi="Cambria"/>
        </w:rPr>
      </w:pPr>
      <w:r w:rsidRPr="006C65C6">
        <w:rPr>
          <w:rFonts w:ascii="Cambria" w:hAnsi="Cambria" w:cs="Calibri"/>
          <w:b/>
          <w:bCs/>
        </w:rPr>
        <w:t>Misi Kedua</w:t>
      </w:r>
      <w:r w:rsidRPr="006C65C6">
        <w:rPr>
          <w:rFonts w:ascii="Cambria" w:hAnsi="Cambria" w:cs="Calibri"/>
          <w:b/>
          <w:bCs/>
          <w:lang w:val="en-US"/>
        </w:rPr>
        <w:t xml:space="preserve">   </w:t>
      </w:r>
      <w:r w:rsidR="005B35BD" w:rsidRPr="006C65C6">
        <w:rPr>
          <w:rFonts w:ascii="Cambria" w:hAnsi="Cambria" w:cs="Calibri"/>
          <w:b/>
          <w:bCs/>
          <w:lang w:val="en-US"/>
        </w:rPr>
        <w:t xml:space="preserve"> </w:t>
      </w:r>
      <w:r w:rsidRPr="006C65C6">
        <w:rPr>
          <w:rFonts w:ascii="Cambria" w:hAnsi="Cambria" w:cs="Calibri"/>
          <w:b/>
          <w:bCs/>
          <w:lang w:val="en-US"/>
        </w:rPr>
        <w:t xml:space="preserve">    </w:t>
      </w:r>
      <w:r w:rsidR="006C65C6">
        <w:rPr>
          <w:rFonts w:ascii="Cambria" w:hAnsi="Cambria" w:cs="Calibri"/>
          <w:b/>
          <w:bCs/>
          <w:lang w:val="en-US"/>
        </w:rPr>
        <w:tab/>
      </w:r>
      <w:r w:rsidRPr="006C65C6">
        <w:rPr>
          <w:rFonts w:ascii="Cambria" w:hAnsi="Cambria" w:cs="Calibri"/>
        </w:rPr>
        <w:t xml:space="preserve">: </w:t>
      </w:r>
      <w:r w:rsidRPr="006C65C6">
        <w:rPr>
          <w:rFonts w:ascii="Cambria" w:hAnsi="Cambria" w:cs="Calibri"/>
          <w:lang w:val="en-US"/>
        </w:rPr>
        <w:t xml:space="preserve">  </w:t>
      </w:r>
      <w:r w:rsidR="006C65C6">
        <w:rPr>
          <w:rFonts w:ascii="Cambria" w:hAnsi="Cambria" w:cs="Calibri"/>
          <w:lang w:val="en-US"/>
        </w:rPr>
        <w:t xml:space="preserve">  </w:t>
      </w:r>
      <w:r w:rsidRPr="006C65C6">
        <w:rPr>
          <w:rFonts w:ascii="Cambria" w:hAnsi="Cambria"/>
        </w:rPr>
        <w:t>Meningkatkan tata pemerintahan yang baik, bersih dan profesional,</w:t>
      </w:r>
    </w:p>
    <w:p w:rsidR="0076661C" w:rsidRPr="006C65C6" w:rsidRDefault="0076661C" w:rsidP="006C65C6">
      <w:pPr>
        <w:widowControl w:val="0"/>
        <w:tabs>
          <w:tab w:val="left" w:pos="2160"/>
          <w:tab w:val="left" w:pos="2520"/>
        </w:tabs>
        <w:autoSpaceDE w:val="0"/>
        <w:autoSpaceDN w:val="0"/>
        <w:adjustRightInd w:val="0"/>
        <w:spacing w:after="120" w:line="360" w:lineRule="auto"/>
        <w:ind w:left="2520" w:hanging="1958"/>
        <w:rPr>
          <w:rFonts w:ascii="Cambria" w:hAnsi="Cambria" w:cs="Calibri"/>
          <w:lang w:val="en-US"/>
        </w:rPr>
      </w:pPr>
      <w:r w:rsidRPr="006C65C6">
        <w:rPr>
          <w:rFonts w:ascii="Cambria" w:hAnsi="Cambria" w:cs="Calibri"/>
          <w:b/>
          <w:bCs/>
        </w:rPr>
        <w:t>Misi Ketiga</w:t>
      </w:r>
      <w:r w:rsidRPr="006C65C6">
        <w:rPr>
          <w:rFonts w:ascii="Cambria" w:hAnsi="Cambria" w:cs="Calibri"/>
          <w:b/>
          <w:bCs/>
          <w:lang w:val="en-US"/>
        </w:rPr>
        <w:t xml:space="preserve">    </w:t>
      </w:r>
      <w:r w:rsidR="009A727E" w:rsidRPr="006C65C6">
        <w:rPr>
          <w:rFonts w:ascii="Cambria" w:hAnsi="Cambria" w:cs="Calibri"/>
          <w:b/>
          <w:bCs/>
          <w:lang w:val="en-US"/>
        </w:rPr>
        <w:t xml:space="preserve"> </w:t>
      </w:r>
      <w:r w:rsidRPr="006C65C6">
        <w:rPr>
          <w:rFonts w:ascii="Cambria" w:hAnsi="Cambria" w:cs="Calibri"/>
          <w:b/>
          <w:bCs/>
          <w:lang w:val="en-US"/>
        </w:rPr>
        <w:t xml:space="preserve">   </w:t>
      </w:r>
      <w:r w:rsidR="006C65C6">
        <w:rPr>
          <w:rFonts w:ascii="Cambria" w:hAnsi="Cambria" w:cs="Calibri"/>
          <w:b/>
          <w:bCs/>
          <w:lang w:val="en-US"/>
        </w:rPr>
        <w:tab/>
      </w:r>
      <w:r w:rsidRPr="006C65C6">
        <w:rPr>
          <w:rFonts w:ascii="Cambria" w:hAnsi="Cambria" w:cs="Calibri"/>
        </w:rPr>
        <w:t xml:space="preserve">: </w:t>
      </w:r>
      <w:r w:rsidRPr="006C65C6">
        <w:rPr>
          <w:rFonts w:ascii="Cambria" w:hAnsi="Cambria" w:cs="Calibri"/>
          <w:lang w:val="en-US"/>
        </w:rPr>
        <w:t xml:space="preserve">  </w:t>
      </w:r>
      <w:r w:rsidR="006C65C6">
        <w:rPr>
          <w:rFonts w:ascii="Cambria" w:hAnsi="Cambria" w:cs="Calibri"/>
          <w:lang w:val="en-US"/>
        </w:rPr>
        <w:t xml:space="preserve">   </w:t>
      </w:r>
      <w:r w:rsidRPr="006C65C6">
        <w:rPr>
          <w:rFonts w:ascii="Cambria" w:hAnsi="Cambria"/>
        </w:rPr>
        <w:t>Meningkatkan sumber daya manusia yang sehat, cerdas, beriman, berkarakter dan berkualitas tinggi</w:t>
      </w:r>
      <w:r w:rsidRPr="006C65C6">
        <w:rPr>
          <w:rFonts w:ascii="Cambria" w:hAnsi="Cambria" w:cs="Calibri"/>
          <w:lang w:val="en-US"/>
        </w:rPr>
        <w:t>,</w:t>
      </w:r>
    </w:p>
    <w:p w:rsidR="0076661C" w:rsidRPr="006C65C6" w:rsidRDefault="0076661C" w:rsidP="006C65C6">
      <w:pPr>
        <w:widowControl w:val="0"/>
        <w:tabs>
          <w:tab w:val="left" w:pos="2160"/>
        </w:tabs>
        <w:autoSpaceDE w:val="0"/>
        <w:autoSpaceDN w:val="0"/>
        <w:adjustRightInd w:val="0"/>
        <w:spacing w:after="120" w:line="360" w:lineRule="auto"/>
        <w:ind w:left="2520" w:hanging="1958"/>
        <w:rPr>
          <w:rFonts w:ascii="Cambria" w:hAnsi="Cambria"/>
          <w:lang w:val="en-US"/>
        </w:rPr>
      </w:pPr>
      <w:r w:rsidRPr="006C65C6">
        <w:rPr>
          <w:rFonts w:ascii="Cambria" w:hAnsi="Cambria" w:cs="Calibri"/>
          <w:b/>
          <w:bCs/>
        </w:rPr>
        <w:t>Misi Keempat</w:t>
      </w:r>
      <w:r w:rsidR="009A727E" w:rsidRPr="006C65C6">
        <w:rPr>
          <w:rFonts w:ascii="Cambria" w:hAnsi="Cambria" w:cs="Calibri"/>
          <w:b/>
          <w:bCs/>
          <w:lang w:val="en-US"/>
        </w:rPr>
        <w:t xml:space="preserve"> </w:t>
      </w:r>
      <w:r w:rsidRPr="006C65C6">
        <w:rPr>
          <w:rFonts w:ascii="Cambria" w:hAnsi="Cambria" w:cs="Calibri"/>
          <w:b/>
          <w:bCs/>
        </w:rPr>
        <w:t xml:space="preserve">  </w:t>
      </w:r>
      <w:r w:rsidR="006C65C6">
        <w:rPr>
          <w:rFonts w:ascii="Cambria" w:hAnsi="Cambria" w:cs="Calibri"/>
          <w:b/>
          <w:bCs/>
          <w:lang w:val="en-US"/>
        </w:rPr>
        <w:tab/>
      </w:r>
      <w:r w:rsidRPr="006C65C6">
        <w:rPr>
          <w:rFonts w:ascii="Cambria" w:hAnsi="Cambria" w:cs="Calibri"/>
        </w:rPr>
        <w:t>:</w:t>
      </w:r>
      <w:r w:rsidRPr="006C65C6">
        <w:rPr>
          <w:rFonts w:ascii="Cambria" w:hAnsi="Cambria" w:cs="Calibri"/>
          <w:b/>
          <w:bCs/>
        </w:rPr>
        <w:t xml:space="preserve"> </w:t>
      </w:r>
      <w:r w:rsidRPr="006C65C6">
        <w:rPr>
          <w:rFonts w:ascii="Cambria" w:hAnsi="Cambria" w:cs="Calibri"/>
          <w:b/>
          <w:bCs/>
          <w:lang w:val="en-US"/>
        </w:rPr>
        <w:t xml:space="preserve">  </w:t>
      </w:r>
      <w:r w:rsidR="009A727E" w:rsidRPr="006C65C6">
        <w:rPr>
          <w:rFonts w:ascii="Cambria" w:hAnsi="Cambria" w:cs="Calibri"/>
          <w:b/>
          <w:bCs/>
          <w:lang w:val="en-US"/>
        </w:rPr>
        <w:t xml:space="preserve">   </w:t>
      </w:r>
      <w:r w:rsidRPr="006C65C6">
        <w:rPr>
          <w:rFonts w:ascii="Cambria" w:hAnsi="Cambria"/>
        </w:rPr>
        <w:t>Meningkatkan ekonomi masyarakat berbasis kerakyatan yang tangguh, produktif dan berdaya saing regional, global, dengan mengoptimalkan pemanfaatan sumber daya pembangunan daerah</w:t>
      </w:r>
      <w:r w:rsidRPr="006C65C6">
        <w:rPr>
          <w:rFonts w:ascii="Cambria" w:hAnsi="Cambria"/>
          <w:lang w:val="en-US"/>
        </w:rPr>
        <w:t>,</w:t>
      </w:r>
    </w:p>
    <w:p w:rsidR="000B576B" w:rsidRDefault="0076661C" w:rsidP="006C65C6">
      <w:pPr>
        <w:widowControl w:val="0"/>
        <w:tabs>
          <w:tab w:val="left" w:pos="2160"/>
        </w:tabs>
        <w:autoSpaceDE w:val="0"/>
        <w:autoSpaceDN w:val="0"/>
        <w:adjustRightInd w:val="0"/>
        <w:spacing w:before="240" w:after="120" w:line="360" w:lineRule="auto"/>
        <w:ind w:left="2520" w:hanging="1960"/>
        <w:rPr>
          <w:rFonts w:ascii="Cambria" w:hAnsi="Cambria"/>
          <w:lang w:val="en-US"/>
        </w:rPr>
      </w:pPr>
      <w:r w:rsidRPr="006C65C6">
        <w:rPr>
          <w:rFonts w:ascii="Cambria" w:hAnsi="Cambria" w:cs="Calibri"/>
          <w:b/>
          <w:bCs/>
        </w:rPr>
        <w:t xml:space="preserve">Misi Kelima  </w:t>
      </w:r>
      <w:r w:rsidR="00370668" w:rsidRPr="006C65C6">
        <w:rPr>
          <w:rFonts w:ascii="Cambria" w:hAnsi="Cambria" w:cs="Calibri"/>
          <w:b/>
          <w:bCs/>
          <w:lang w:val="en-US"/>
        </w:rPr>
        <w:t xml:space="preserve"> </w:t>
      </w:r>
      <w:r w:rsidRPr="006C65C6">
        <w:rPr>
          <w:rFonts w:ascii="Cambria" w:hAnsi="Cambria" w:cs="Calibri"/>
          <w:b/>
          <w:bCs/>
          <w:lang w:val="en-US"/>
        </w:rPr>
        <w:t xml:space="preserve">   </w:t>
      </w:r>
      <w:r w:rsidRPr="006C65C6">
        <w:rPr>
          <w:rFonts w:ascii="Cambria" w:hAnsi="Cambria" w:cs="Calibri"/>
          <w:b/>
          <w:bCs/>
        </w:rPr>
        <w:t xml:space="preserve"> </w:t>
      </w:r>
      <w:r w:rsidR="006C65C6">
        <w:rPr>
          <w:rFonts w:ascii="Cambria" w:hAnsi="Cambria" w:cs="Calibri"/>
          <w:b/>
          <w:bCs/>
          <w:lang w:val="en-US"/>
        </w:rPr>
        <w:tab/>
      </w:r>
      <w:r w:rsidRPr="006C65C6">
        <w:rPr>
          <w:rFonts w:ascii="Cambria" w:hAnsi="Cambria" w:cs="Calibri"/>
        </w:rPr>
        <w:t>:</w:t>
      </w:r>
      <w:r w:rsidRPr="006C65C6">
        <w:rPr>
          <w:rFonts w:ascii="Cambria" w:hAnsi="Cambria" w:cs="Calibri"/>
          <w:b/>
          <w:bCs/>
        </w:rPr>
        <w:t xml:space="preserve"> </w:t>
      </w:r>
      <w:r w:rsidRPr="006C65C6">
        <w:rPr>
          <w:rFonts w:ascii="Cambria" w:hAnsi="Cambria" w:cs="Calibri"/>
          <w:b/>
          <w:bCs/>
          <w:lang w:val="en-US"/>
        </w:rPr>
        <w:t xml:space="preserve">  </w:t>
      </w:r>
      <w:r w:rsidR="009A727E" w:rsidRPr="006C65C6">
        <w:rPr>
          <w:rFonts w:ascii="Cambria" w:hAnsi="Cambria" w:cs="Calibri"/>
          <w:b/>
          <w:bCs/>
          <w:lang w:val="en-US"/>
        </w:rPr>
        <w:t xml:space="preserve">   </w:t>
      </w:r>
      <w:r w:rsidRPr="006C65C6">
        <w:rPr>
          <w:rFonts w:ascii="Cambria" w:hAnsi="Cambria"/>
        </w:rPr>
        <w:t xml:space="preserve">Meningkatkan infrastruktur dan pembangunan yang berkelanjutan dan </w:t>
      </w:r>
      <w:r w:rsidRPr="006C65C6">
        <w:rPr>
          <w:rFonts w:ascii="Cambria" w:hAnsi="Cambria"/>
          <w:lang w:val="en-US"/>
        </w:rPr>
        <w:t xml:space="preserve"> </w:t>
      </w:r>
      <w:r w:rsidRPr="006C65C6">
        <w:rPr>
          <w:rFonts w:ascii="Cambria" w:hAnsi="Cambria"/>
        </w:rPr>
        <w:t>berwawasan lingkungan</w:t>
      </w:r>
      <w:r w:rsidRPr="006C65C6">
        <w:rPr>
          <w:rFonts w:ascii="Cambria" w:hAnsi="Cambria"/>
          <w:lang w:val="en-US"/>
        </w:rPr>
        <w:t>.</w:t>
      </w:r>
    </w:p>
    <w:p w:rsidR="00665859" w:rsidRPr="00665859" w:rsidRDefault="00665859" w:rsidP="006C65C6">
      <w:pPr>
        <w:widowControl w:val="0"/>
        <w:tabs>
          <w:tab w:val="left" w:pos="2160"/>
        </w:tabs>
        <w:autoSpaceDE w:val="0"/>
        <w:autoSpaceDN w:val="0"/>
        <w:adjustRightInd w:val="0"/>
        <w:spacing w:before="240" w:after="120" w:line="360" w:lineRule="auto"/>
        <w:ind w:left="2520" w:hanging="1960"/>
        <w:rPr>
          <w:rFonts w:ascii="Cambria" w:hAnsi="Cambria"/>
          <w:lang w:val="en-US"/>
        </w:rPr>
      </w:pPr>
    </w:p>
    <w:p w:rsidR="00665859" w:rsidRDefault="00665859" w:rsidP="00665859">
      <w:pPr>
        <w:jc w:val="center"/>
        <w:rPr>
          <w:b/>
          <w:color w:val="000000"/>
          <w:sz w:val="28"/>
        </w:rPr>
      </w:pPr>
      <w:r>
        <w:rPr>
          <w:b/>
          <w:color w:val="000000"/>
          <w:sz w:val="28"/>
        </w:rPr>
        <w:t xml:space="preserve">KESESUAIAN PROGRAM BADAN PENGHUBUNG  PROVINSI SUMATERA  BARAT DENGAN </w:t>
      </w:r>
      <w:r w:rsidRPr="009D199C">
        <w:rPr>
          <w:b/>
          <w:color w:val="000000"/>
          <w:sz w:val="28"/>
        </w:rPr>
        <w:t>RPJMD PROVINSI SUMATERA BARAT</w:t>
      </w:r>
      <w:r>
        <w:rPr>
          <w:b/>
          <w:color w:val="000000"/>
          <w:sz w:val="28"/>
        </w:rPr>
        <w:t xml:space="preserve"> </w:t>
      </w:r>
    </w:p>
    <w:p w:rsidR="00665859" w:rsidRPr="00665859" w:rsidRDefault="00665859" w:rsidP="00665859">
      <w:pPr>
        <w:jc w:val="center"/>
        <w:rPr>
          <w:b/>
          <w:color w:val="000000"/>
          <w:sz w:val="28"/>
          <w:lang w:val="en-US"/>
        </w:rPr>
      </w:pPr>
      <w:r>
        <w:rPr>
          <w:b/>
          <w:color w:val="000000"/>
          <w:sz w:val="28"/>
        </w:rPr>
        <w:t>TAHUN 2016 - 2021</w:t>
      </w:r>
    </w:p>
    <w:p w:rsidR="00665859" w:rsidRPr="00665859" w:rsidRDefault="00665859" w:rsidP="00665859">
      <w:pPr>
        <w:jc w:val="both"/>
        <w:rPr>
          <w:b/>
          <w:color w:val="000000"/>
          <w:lang w:val="en-US"/>
        </w:rPr>
      </w:pPr>
      <w:r w:rsidRPr="00316902">
        <w:rPr>
          <w:b/>
          <w:color w:val="000000"/>
        </w:rPr>
        <w:t xml:space="preserve">Misi 2  :  MENINGKATKAN TATA LAKSANA PEMERINTAHAN YANG BAIK, BERSIH DAN PROFESIONAL </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7"/>
        <w:gridCol w:w="1650"/>
        <w:gridCol w:w="2406"/>
        <w:gridCol w:w="2312"/>
        <w:gridCol w:w="1613"/>
      </w:tblGrid>
      <w:tr w:rsidR="00665859" w:rsidRPr="00BC3470" w:rsidTr="00665859">
        <w:tc>
          <w:tcPr>
            <w:tcW w:w="1752" w:type="dxa"/>
          </w:tcPr>
          <w:p w:rsidR="00665859" w:rsidRPr="00BC3470" w:rsidRDefault="00665859" w:rsidP="00497B41">
            <w:pPr>
              <w:spacing w:line="240" w:lineRule="auto"/>
              <w:jc w:val="center"/>
              <w:rPr>
                <w:b/>
                <w:color w:val="000000"/>
              </w:rPr>
            </w:pPr>
            <w:r w:rsidRPr="00BC3470">
              <w:rPr>
                <w:b/>
                <w:color w:val="000000"/>
              </w:rPr>
              <w:t>SASARAN</w:t>
            </w:r>
          </w:p>
        </w:tc>
        <w:tc>
          <w:tcPr>
            <w:tcW w:w="1645" w:type="dxa"/>
          </w:tcPr>
          <w:p w:rsidR="00665859" w:rsidRPr="00BC3470" w:rsidRDefault="00665859" w:rsidP="00497B41">
            <w:pPr>
              <w:spacing w:line="240" w:lineRule="auto"/>
              <w:jc w:val="center"/>
              <w:rPr>
                <w:b/>
                <w:color w:val="000000"/>
              </w:rPr>
            </w:pPr>
            <w:r w:rsidRPr="00BC3470">
              <w:rPr>
                <w:b/>
                <w:color w:val="000000"/>
              </w:rPr>
              <w:t>ARAH KEBIJAKAN</w:t>
            </w:r>
          </w:p>
        </w:tc>
        <w:tc>
          <w:tcPr>
            <w:tcW w:w="2399" w:type="dxa"/>
          </w:tcPr>
          <w:p w:rsidR="00665859" w:rsidRPr="00BC3470" w:rsidRDefault="00665859" w:rsidP="00497B41">
            <w:pPr>
              <w:spacing w:line="240" w:lineRule="auto"/>
              <w:jc w:val="center"/>
              <w:rPr>
                <w:b/>
                <w:color w:val="000000"/>
              </w:rPr>
            </w:pPr>
            <w:r w:rsidRPr="00BC3470">
              <w:rPr>
                <w:b/>
                <w:color w:val="000000"/>
              </w:rPr>
              <w:t>PROGRAM PRIORITAS</w:t>
            </w:r>
          </w:p>
          <w:p w:rsidR="00665859" w:rsidRPr="00BC3470" w:rsidRDefault="00665859" w:rsidP="00497B41">
            <w:pPr>
              <w:spacing w:line="240" w:lineRule="auto"/>
              <w:jc w:val="center"/>
              <w:rPr>
                <w:b/>
                <w:color w:val="000000"/>
              </w:rPr>
            </w:pPr>
            <w:r w:rsidRPr="00BC3470">
              <w:rPr>
                <w:b/>
                <w:color w:val="000000"/>
              </w:rPr>
              <w:t>PEMBANGUNAN</w:t>
            </w:r>
          </w:p>
        </w:tc>
        <w:tc>
          <w:tcPr>
            <w:tcW w:w="2305" w:type="dxa"/>
          </w:tcPr>
          <w:p w:rsidR="00665859" w:rsidRPr="00BC3470" w:rsidRDefault="00665859" w:rsidP="00497B41">
            <w:pPr>
              <w:spacing w:line="240" w:lineRule="auto"/>
              <w:jc w:val="center"/>
              <w:rPr>
                <w:b/>
                <w:color w:val="000000"/>
              </w:rPr>
            </w:pPr>
            <w:r w:rsidRPr="00BC3470">
              <w:rPr>
                <w:b/>
                <w:color w:val="000000"/>
              </w:rPr>
              <w:t xml:space="preserve">KEGIATAN </w:t>
            </w:r>
          </w:p>
        </w:tc>
        <w:tc>
          <w:tcPr>
            <w:tcW w:w="1637" w:type="dxa"/>
          </w:tcPr>
          <w:p w:rsidR="00665859" w:rsidRPr="00BC3470" w:rsidRDefault="00665859" w:rsidP="00497B41">
            <w:pPr>
              <w:spacing w:line="240" w:lineRule="auto"/>
              <w:jc w:val="center"/>
              <w:rPr>
                <w:b/>
                <w:color w:val="000000"/>
              </w:rPr>
            </w:pPr>
            <w:r w:rsidRPr="00BC3470">
              <w:rPr>
                <w:b/>
                <w:color w:val="000000"/>
              </w:rPr>
              <w:t xml:space="preserve">KETERANGAN  </w:t>
            </w:r>
          </w:p>
        </w:tc>
      </w:tr>
      <w:tr w:rsidR="00665859" w:rsidRPr="00BC3470" w:rsidTr="00665859">
        <w:tc>
          <w:tcPr>
            <w:tcW w:w="9738" w:type="dxa"/>
            <w:gridSpan w:val="5"/>
          </w:tcPr>
          <w:p w:rsidR="00665859" w:rsidRPr="00BC3470" w:rsidRDefault="00665859" w:rsidP="00497B41">
            <w:pPr>
              <w:spacing w:line="240" w:lineRule="auto"/>
              <w:jc w:val="both"/>
              <w:rPr>
                <w:b/>
                <w:color w:val="000000"/>
              </w:rPr>
            </w:pPr>
            <w:r w:rsidRPr="00BC3470">
              <w:rPr>
                <w:b/>
                <w:color w:val="000000"/>
              </w:rPr>
              <w:t>Tujuan 1 : Meningkatkan  Profesionalitas aparatur dan bebas korupsi, kolusi serta nepotisme .</w:t>
            </w:r>
          </w:p>
        </w:tc>
      </w:tr>
      <w:tr w:rsidR="00665859" w:rsidRPr="00BC3470" w:rsidTr="00665859">
        <w:tc>
          <w:tcPr>
            <w:tcW w:w="1752" w:type="dxa"/>
          </w:tcPr>
          <w:p w:rsidR="00665859" w:rsidRPr="00BC3470" w:rsidRDefault="00665859" w:rsidP="00497B41">
            <w:pPr>
              <w:spacing w:line="240" w:lineRule="auto"/>
            </w:pPr>
            <w:r w:rsidRPr="00BC3470">
              <w:t xml:space="preserve">Meningkatnya kapasitas dan manajemen aparatur </w:t>
            </w:r>
          </w:p>
        </w:tc>
        <w:tc>
          <w:tcPr>
            <w:tcW w:w="1645" w:type="dxa"/>
          </w:tcPr>
          <w:p w:rsidR="00665859" w:rsidRPr="00BC3470" w:rsidRDefault="00665859" w:rsidP="00262D78">
            <w:pPr>
              <w:pStyle w:val="ListParagraph"/>
              <w:numPr>
                <w:ilvl w:val="0"/>
                <w:numId w:val="35"/>
              </w:numPr>
              <w:spacing w:after="0" w:line="240" w:lineRule="auto"/>
              <w:ind w:left="355" w:hanging="284"/>
            </w:pPr>
            <w:r w:rsidRPr="00BC3470">
              <w:t>Peningkatan pengelolaan manajemen kepegawaian (rekruitmen, mutasi, promosi dan pengembangan karir aparatur )</w:t>
            </w:r>
          </w:p>
          <w:p w:rsidR="00665859" w:rsidRPr="00BC3470" w:rsidRDefault="00665859" w:rsidP="00497B41">
            <w:pPr>
              <w:pStyle w:val="ListParagraph"/>
              <w:spacing w:line="240" w:lineRule="auto"/>
              <w:ind w:left="355"/>
            </w:pPr>
          </w:p>
        </w:tc>
        <w:tc>
          <w:tcPr>
            <w:tcW w:w="2399" w:type="dxa"/>
            <w:shd w:val="clear" w:color="auto" w:fill="auto"/>
          </w:tcPr>
          <w:p w:rsidR="00665859" w:rsidRPr="00BC3470" w:rsidRDefault="00665859" w:rsidP="00262D78">
            <w:pPr>
              <w:pStyle w:val="ListParagraph"/>
              <w:numPr>
                <w:ilvl w:val="0"/>
                <w:numId w:val="36"/>
              </w:numPr>
              <w:spacing w:after="0" w:line="240" w:lineRule="auto"/>
              <w:ind w:left="283" w:hanging="283"/>
            </w:pPr>
            <w:r w:rsidRPr="00BC3470">
              <w:t xml:space="preserve">Pelayanan  Administrasi  Perkantoran </w:t>
            </w: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665859" w:rsidRDefault="00665859" w:rsidP="00497B41">
            <w:pPr>
              <w:spacing w:line="240" w:lineRule="auto"/>
              <w:rPr>
                <w:lang w:val="en-US"/>
              </w:rPr>
            </w:pPr>
          </w:p>
          <w:p w:rsidR="00665859" w:rsidRPr="00BC3470" w:rsidRDefault="00665859" w:rsidP="00262D78">
            <w:pPr>
              <w:pStyle w:val="ListParagraph"/>
              <w:numPr>
                <w:ilvl w:val="0"/>
                <w:numId w:val="36"/>
              </w:numPr>
              <w:spacing w:after="0" w:line="240" w:lineRule="auto"/>
              <w:ind w:left="283" w:hanging="283"/>
            </w:pPr>
            <w:r w:rsidRPr="00BC3470">
              <w:t xml:space="preserve">Peningkatan  Sarana dan Prasarana  Aparatur </w:t>
            </w: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497B41">
            <w:pPr>
              <w:spacing w:line="240" w:lineRule="auto"/>
            </w:pPr>
          </w:p>
          <w:p w:rsidR="00665859" w:rsidRPr="00665859" w:rsidRDefault="00665859" w:rsidP="00497B41">
            <w:pPr>
              <w:spacing w:line="240" w:lineRule="auto"/>
              <w:rPr>
                <w:lang w:val="en-US"/>
              </w:rPr>
            </w:pPr>
          </w:p>
          <w:p w:rsidR="00665859" w:rsidRPr="00BC3470" w:rsidRDefault="00665859" w:rsidP="00262D78">
            <w:pPr>
              <w:pStyle w:val="ListParagraph"/>
              <w:numPr>
                <w:ilvl w:val="0"/>
                <w:numId w:val="36"/>
              </w:numPr>
              <w:spacing w:after="0" w:line="240" w:lineRule="auto"/>
              <w:ind w:left="283" w:hanging="283"/>
            </w:pPr>
            <w:r w:rsidRPr="00BC3470">
              <w:t xml:space="preserve">Peningkatan Kapasitas Sumber Daya Aparatur  </w:t>
            </w:r>
          </w:p>
          <w:p w:rsidR="00665859" w:rsidRPr="00BC3470" w:rsidRDefault="00665859" w:rsidP="00497B41">
            <w:pPr>
              <w:spacing w:line="240" w:lineRule="auto"/>
            </w:pPr>
          </w:p>
          <w:p w:rsidR="00665859" w:rsidRPr="00BC3470" w:rsidRDefault="00665859" w:rsidP="00497B41">
            <w:pPr>
              <w:spacing w:line="240" w:lineRule="auto"/>
            </w:pPr>
          </w:p>
          <w:p w:rsidR="00665859" w:rsidRPr="00BC3470" w:rsidRDefault="00665859" w:rsidP="00262D78">
            <w:pPr>
              <w:pStyle w:val="ListParagraph"/>
              <w:numPr>
                <w:ilvl w:val="0"/>
                <w:numId w:val="36"/>
              </w:numPr>
              <w:spacing w:after="0" w:line="240" w:lineRule="auto"/>
              <w:ind w:left="283" w:hanging="283"/>
            </w:pPr>
            <w:r w:rsidRPr="00BC3470">
              <w:t xml:space="preserve">Peningkatan Disiplin  Aparatur </w:t>
            </w:r>
          </w:p>
        </w:tc>
        <w:tc>
          <w:tcPr>
            <w:tcW w:w="2305" w:type="dxa"/>
          </w:tcPr>
          <w:p w:rsidR="00665859" w:rsidRPr="00BC3470" w:rsidRDefault="00665859" w:rsidP="00262D78">
            <w:pPr>
              <w:pStyle w:val="ListParagraph"/>
              <w:numPr>
                <w:ilvl w:val="0"/>
                <w:numId w:val="37"/>
              </w:numPr>
              <w:spacing w:after="0" w:line="240" w:lineRule="auto"/>
            </w:pPr>
            <w:r w:rsidRPr="00BC3470">
              <w:lastRenderedPageBreak/>
              <w:t xml:space="preserve">Penyediaan Jasa Surat Menyurat </w:t>
            </w:r>
          </w:p>
          <w:p w:rsidR="00665859" w:rsidRPr="00BC3470" w:rsidRDefault="00665859" w:rsidP="00262D78">
            <w:pPr>
              <w:pStyle w:val="ListParagraph"/>
              <w:numPr>
                <w:ilvl w:val="0"/>
                <w:numId w:val="37"/>
              </w:numPr>
              <w:spacing w:after="0" w:line="240" w:lineRule="auto"/>
            </w:pPr>
            <w:r w:rsidRPr="00BC3470">
              <w:t xml:space="preserve">Penyediaan Jasa Komunikasi, Sumber Daya Air Dan Listrik </w:t>
            </w:r>
          </w:p>
          <w:p w:rsidR="00665859" w:rsidRPr="00BC3470" w:rsidRDefault="00665859" w:rsidP="00262D78">
            <w:pPr>
              <w:pStyle w:val="ListParagraph"/>
              <w:numPr>
                <w:ilvl w:val="0"/>
                <w:numId w:val="37"/>
              </w:numPr>
              <w:spacing w:after="0" w:line="240" w:lineRule="auto"/>
            </w:pPr>
            <w:r w:rsidRPr="00BC3470">
              <w:t xml:space="preserve">Penyediaan Jasa Jaminan Barang Milik Daerah </w:t>
            </w:r>
          </w:p>
          <w:p w:rsidR="00665859" w:rsidRPr="00BC3470" w:rsidRDefault="00665859" w:rsidP="00262D78">
            <w:pPr>
              <w:pStyle w:val="ListParagraph"/>
              <w:numPr>
                <w:ilvl w:val="0"/>
                <w:numId w:val="37"/>
              </w:numPr>
              <w:spacing w:after="0" w:line="240" w:lineRule="auto"/>
            </w:pPr>
            <w:r w:rsidRPr="00BC3470">
              <w:t xml:space="preserve">Penyediaan Jasa Kebersihan, Pengaman Dan Sopir Kantor </w:t>
            </w:r>
          </w:p>
          <w:p w:rsidR="00665859" w:rsidRPr="00BC3470" w:rsidRDefault="00665859" w:rsidP="00262D78">
            <w:pPr>
              <w:pStyle w:val="ListParagraph"/>
              <w:numPr>
                <w:ilvl w:val="0"/>
                <w:numId w:val="37"/>
              </w:numPr>
              <w:spacing w:after="0" w:line="240" w:lineRule="auto"/>
            </w:pPr>
            <w:r w:rsidRPr="00BC3470">
              <w:t xml:space="preserve">Penyediaan Alat </w:t>
            </w:r>
            <w:r w:rsidRPr="00BC3470">
              <w:lastRenderedPageBreak/>
              <w:t>Tulis Kantor</w:t>
            </w:r>
          </w:p>
          <w:p w:rsidR="00665859" w:rsidRPr="00BC3470" w:rsidRDefault="00665859" w:rsidP="00262D78">
            <w:pPr>
              <w:pStyle w:val="ListParagraph"/>
              <w:numPr>
                <w:ilvl w:val="0"/>
                <w:numId w:val="37"/>
              </w:numPr>
              <w:spacing w:after="0" w:line="240" w:lineRule="auto"/>
            </w:pPr>
            <w:r w:rsidRPr="00BC3470">
              <w:t xml:space="preserve">Penyediaan Barang Cetakan Dan Penggandaan </w:t>
            </w:r>
          </w:p>
          <w:p w:rsidR="00665859" w:rsidRPr="00BC3470" w:rsidRDefault="00665859" w:rsidP="00262D78">
            <w:pPr>
              <w:pStyle w:val="ListParagraph"/>
              <w:numPr>
                <w:ilvl w:val="0"/>
                <w:numId w:val="37"/>
              </w:numPr>
              <w:spacing w:after="0" w:line="240" w:lineRule="auto"/>
            </w:pPr>
            <w:r w:rsidRPr="00BC3470">
              <w:t>Penyediaan Peralatan Rumah Tangga</w:t>
            </w:r>
          </w:p>
          <w:p w:rsidR="00665859" w:rsidRPr="00BC3470" w:rsidRDefault="00665859" w:rsidP="00262D78">
            <w:pPr>
              <w:pStyle w:val="ListParagraph"/>
              <w:numPr>
                <w:ilvl w:val="0"/>
                <w:numId w:val="37"/>
              </w:numPr>
              <w:spacing w:after="0" w:line="240" w:lineRule="auto"/>
            </w:pPr>
            <w:r w:rsidRPr="00BC3470">
              <w:t>Penyediaan Bahan Bacaan Dan Peraturan  Perundang-Undangan</w:t>
            </w:r>
          </w:p>
          <w:p w:rsidR="00665859" w:rsidRPr="00BC3470" w:rsidRDefault="00665859" w:rsidP="00262D78">
            <w:pPr>
              <w:pStyle w:val="ListParagraph"/>
              <w:numPr>
                <w:ilvl w:val="0"/>
                <w:numId w:val="37"/>
              </w:numPr>
              <w:spacing w:after="0" w:line="240" w:lineRule="auto"/>
            </w:pPr>
            <w:r w:rsidRPr="00BC3470">
              <w:t>Penyediaan Makanan Dan Minuman</w:t>
            </w:r>
          </w:p>
          <w:p w:rsidR="00665859" w:rsidRPr="00BC3470" w:rsidRDefault="00665859" w:rsidP="00262D78">
            <w:pPr>
              <w:pStyle w:val="ListParagraph"/>
              <w:numPr>
                <w:ilvl w:val="0"/>
                <w:numId w:val="37"/>
              </w:numPr>
              <w:spacing w:after="0" w:line="240" w:lineRule="auto"/>
            </w:pPr>
            <w:r w:rsidRPr="00BC3470">
              <w:t>Rapat-Rapat  Koordinasi Dan Konsultasi Dalam  Dan Luar Daearh</w:t>
            </w:r>
          </w:p>
          <w:p w:rsidR="00665859" w:rsidRPr="00BC3470" w:rsidRDefault="00665859" w:rsidP="00262D78">
            <w:pPr>
              <w:pStyle w:val="ListParagraph"/>
              <w:numPr>
                <w:ilvl w:val="0"/>
                <w:numId w:val="37"/>
              </w:numPr>
              <w:spacing w:after="0" w:line="240" w:lineRule="auto"/>
            </w:pPr>
            <w:r w:rsidRPr="00BC3470">
              <w:t>Penyediaan Jasa Informasi, Dokumentasi dan Publikas</w:t>
            </w:r>
          </w:p>
          <w:p w:rsidR="00665859" w:rsidRPr="00665859" w:rsidRDefault="00665859" w:rsidP="00665859">
            <w:pPr>
              <w:pStyle w:val="ListParagraph"/>
              <w:spacing w:line="240" w:lineRule="auto"/>
              <w:ind w:left="0"/>
              <w:rPr>
                <w:lang w:val="en-US"/>
              </w:rPr>
            </w:pPr>
          </w:p>
          <w:p w:rsidR="00665859" w:rsidRPr="00BC3470" w:rsidRDefault="00665859" w:rsidP="00262D78">
            <w:pPr>
              <w:pStyle w:val="ListParagraph"/>
              <w:numPr>
                <w:ilvl w:val="0"/>
                <w:numId w:val="38"/>
              </w:numPr>
              <w:spacing w:after="0" w:line="240" w:lineRule="auto"/>
            </w:pPr>
            <w:r w:rsidRPr="00BC3470">
              <w:t xml:space="preserve">Pengadaan Peralatan dan Perlengkapan Kantor </w:t>
            </w:r>
          </w:p>
          <w:p w:rsidR="00665859" w:rsidRPr="00BC3470" w:rsidRDefault="00665859" w:rsidP="00262D78">
            <w:pPr>
              <w:pStyle w:val="ListParagraph"/>
              <w:numPr>
                <w:ilvl w:val="0"/>
                <w:numId w:val="38"/>
              </w:numPr>
              <w:spacing w:after="0" w:line="240" w:lineRule="auto"/>
            </w:pPr>
            <w:r w:rsidRPr="00BC3470">
              <w:t>Penyediaan Sewa Gedung Kantor / Rumah Dinas</w:t>
            </w:r>
          </w:p>
          <w:p w:rsidR="00665859" w:rsidRPr="00BC3470" w:rsidRDefault="00665859" w:rsidP="00262D78">
            <w:pPr>
              <w:pStyle w:val="ListParagraph"/>
              <w:numPr>
                <w:ilvl w:val="0"/>
                <w:numId w:val="38"/>
              </w:numPr>
              <w:spacing w:after="0" w:line="240" w:lineRule="auto"/>
            </w:pPr>
            <w:r w:rsidRPr="00BC3470">
              <w:t xml:space="preserve">Pemeliharaan  Rutin/Berkala  Kendaraan  Dinas / Operasional </w:t>
            </w:r>
          </w:p>
          <w:p w:rsidR="00665859" w:rsidRPr="00BC3470" w:rsidRDefault="00665859" w:rsidP="00262D78">
            <w:pPr>
              <w:pStyle w:val="ListParagraph"/>
              <w:numPr>
                <w:ilvl w:val="0"/>
                <w:numId w:val="38"/>
              </w:numPr>
              <w:spacing w:after="0" w:line="240" w:lineRule="auto"/>
            </w:pPr>
            <w:r w:rsidRPr="00BC3470">
              <w:t xml:space="preserve">Pemeliharaan Rutin / Berkala Perlengkapan Kantor </w:t>
            </w:r>
          </w:p>
          <w:p w:rsidR="00665859" w:rsidRPr="00BC3470" w:rsidRDefault="00665859" w:rsidP="00262D78">
            <w:pPr>
              <w:pStyle w:val="ListParagraph"/>
              <w:numPr>
                <w:ilvl w:val="0"/>
                <w:numId w:val="38"/>
              </w:numPr>
              <w:spacing w:after="0" w:line="240" w:lineRule="auto"/>
            </w:pPr>
            <w:r w:rsidRPr="00BC3470">
              <w:t xml:space="preserve">Pemeliharaan rutin/berkala alat studio, alat komunikasi dan alat informasi </w:t>
            </w:r>
          </w:p>
          <w:p w:rsidR="00665859" w:rsidRPr="00BC3470" w:rsidRDefault="00665859" w:rsidP="00262D78">
            <w:pPr>
              <w:pStyle w:val="ListParagraph"/>
              <w:numPr>
                <w:ilvl w:val="0"/>
                <w:numId w:val="38"/>
              </w:numPr>
              <w:spacing w:after="0" w:line="240" w:lineRule="auto"/>
            </w:pPr>
            <w:r w:rsidRPr="00BC3470">
              <w:t>Pemeliharaan rutin/berkala komputer dan jaringan komputerisasi</w:t>
            </w:r>
          </w:p>
          <w:p w:rsidR="00665859" w:rsidRPr="00665859" w:rsidRDefault="00665859" w:rsidP="00665859">
            <w:pPr>
              <w:pStyle w:val="ListParagraph"/>
              <w:spacing w:line="240" w:lineRule="auto"/>
              <w:ind w:left="0"/>
              <w:rPr>
                <w:lang w:val="en-US"/>
              </w:rPr>
            </w:pPr>
          </w:p>
          <w:p w:rsidR="00665859" w:rsidRPr="00665859" w:rsidRDefault="00665859" w:rsidP="00262D78">
            <w:pPr>
              <w:pStyle w:val="ListParagraph"/>
              <w:numPr>
                <w:ilvl w:val="0"/>
                <w:numId w:val="39"/>
              </w:numPr>
              <w:spacing w:after="0" w:line="240" w:lineRule="auto"/>
            </w:pPr>
            <w:r w:rsidRPr="00BC3470">
              <w:t xml:space="preserve">Bimbingan Teknis Implementasi Peraturan Perundang-Undangan </w:t>
            </w:r>
          </w:p>
          <w:p w:rsidR="00665859" w:rsidRPr="00BC3470" w:rsidRDefault="00665859" w:rsidP="00262D78">
            <w:pPr>
              <w:pStyle w:val="ListParagraph"/>
              <w:numPr>
                <w:ilvl w:val="0"/>
                <w:numId w:val="40"/>
              </w:numPr>
              <w:spacing w:after="0" w:line="240" w:lineRule="auto"/>
            </w:pPr>
            <w:r w:rsidRPr="00BC3470">
              <w:t>Pengadaan Pakaian Dinas Beserta Perlengkapannya</w:t>
            </w:r>
          </w:p>
        </w:tc>
        <w:tc>
          <w:tcPr>
            <w:tcW w:w="1637" w:type="dxa"/>
          </w:tcPr>
          <w:p w:rsidR="00665859" w:rsidRPr="00BC3470" w:rsidRDefault="00665859" w:rsidP="00497B41">
            <w:pPr>
              <w:spacing w:line="240" w:lineRule="auto"/>
              <w:jc w:val="both"/>
            </w:pPr>
          </w:p>
        </w:tc>
      </w:tr>
      <w:tr w:rsidR="00665859" w:rsidRPr="00BC3470" w:rsidTr="00665859">
        <w:tc>
          <w:tcPr>
            <w:tcW w:w="9738" w:type="dxa"/>
            <w:gridSpan w:val="5"/>
          </w:tcPr>
          <w:p w:rsidR="00665859" w:rsidRPr="00BC3470" w:rsidRDefault="00665859" w:rsidP="00497B41">
            <w:pPr>
              <w:spacing w:line="240" w:lineRule="auto"/>
              <w:jc w:val="both"/>
              <w:rPr>
                <w:b/>
                <w:color w:val="000000"/>
              </w:rPr>
            </w:pPr>
            <w:r w:rsidRPr="00BC3470">
              <w:rPr>
                <w:b/>
                <w:color w:val="000000"/>
              </w:rPr>
              <w:lastRenderedPageBreak/>
              <w:t xml:space="preserve">Tujuan 2 : Meningkatkan  Tata pemerintahan yang baik, bersih , transparan dan akuntabel </w:t>
            </w:r>
          </w:p>
        </w:tc>
      </w:tr>
      <w:tr w:rsidR="00665859" w:rsidRPr="00BC3470" w:rsidTr="00665859">
        <w:tc>
          <w:tcPr>
            <w:tcW w:w="1752" w:type="dxa"/>
          </w:tcPr>
          <w:p w:rsidR="00665859" w:rsidRPr="00BC3470" w:rsidRDefault="00665859" w:rsidP="00497B41">
            <w:pPr>
              <w:spacing w:line="240" w:lineRule="auto"/>
              <w:jc w:val="both"/>
            </w:pPr>
            <w:r w:rsidRPr="00BC3470">
              <w:lastRenderedPageBreak/>
              <w:t xml:space="preserve">Meningkatnya Transparansi dan akuntabilitas  penyelenggaraan pemerintahan </w:t>
            </w:r>
          </w:p>
        </w:tc>
        <w:tc>
          <w:tcPr>
            <w:tcW w:w="1645" w:type="dxa"/>
          </w:tcPr>
          <w:p w:rsidR="00665859" w:rsidRPr="00BC3470" w:rsidRDefault="00665859" w:rsidP="00262D78">
            <w:pPr>
              <w:pStyle w:val="ListParagraph"/>
              <w:numPr>
                <w:ilvl w:val="0"/>
                <w:numId w:val="41"/>
              </w:numPr>
              <w:spacing w:after="0" w:line="240" w:lineRule="auto"/>
              <w:ind w:left="355" w:hanging="355"/>
              <w:jc w:val="both"/>
            </w:pPr>
            <w:r w:rsidRPr="00BC3470">
              <w:t xml:space="preserve">Penetapan indikator kinerja daerah, perangkat daerah dan individu aparatur </w:t>
            </w:r>
          </w:p>
          <w:p w:rsidR="00665859" w:rsidRPr="00BC3470" w:rsidRDefault="00665859" w:rsidP="00262D78">
            <w:pPr>
              <w:pStyle w:val="ListParagraph"/>
              <w:numPr>
                <w:ilvl w:val="0"/>
                <w:numId w:val="42"/>
              </w:numPr>
              <w:tabs>
                <w:tab w:val="left" w:pos="355"/>
              </w:tabs>
              <w:spacing w:after="0" w:line="240" w:lineRule="auto"/>
              <w:ind w:left="355" w:hanging="355"/>
              <w:jc w:val="both"/>
            </w:pPr>
            <w:r w:rsidRPr="00BC3470">
              <w:t xml:space="preserve">Peningkatan Transparansi melalui pengelolaan dan pelayanan informasi publik </w:t>
            </w:r>
          </w:p>
        </w:tc>
        <w:tc>
          <w:tcPr>
            <w:tcW w:w="2399" w:type="dxa"/>
            <w:shd w:val="clear" w:color="auto" w:fill="auto"/>
          </w:tcPr>
          <w:p w:rsidR="00665859" w:rsidRPr="00BC3470" w:rsidRDefault="00665859" w:rsidP="00262D78">
            <w:pPr>
              <w:pStyle w:val="ListParagraph"/>
              <w:numPr>
                <w:ilvl w:val="0"/>
                <w:numId w:val="43"/>
              </w:numPr>
              <w:spacing w:after="0" w:line="240" w:lineRule="auto"/>
              <w:ind w:left="425" w:hanging="284"/>
              <w:jc w:val="both"/>
            </w:pPr>
            <w:r w:rsidRPr="00BC3470">
              <w:t xml:space="preserve">Program Peningkatan Kinerja Perangkat Daerah dan Ketatalaksanaan Pemerintah Daerah dan Ketatalaksanaan Pemerintah Daerah </w:t>
            </w: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665859" w:rsidRDefault="00665859" w:rsidP="00497B41">
            <w:pPr>
              <w:spacing w:line="240" w:lineRule="auto"/>
              <w:jc w:val="both"/>
              <w:rPr>
                <w:lang w:val="en-US"/>
              </w:rPr>
            </w:pPr>
          </w:p>
          <w:p w:rsidR="00665859" w:rsidRPr="00665859" w:rsidRDefault="00665859" w:rsidP="00262D78">
            <w:pPr>
              <w:pStyle w:val="ListParagraph"/>
              <w:numPr>
                <w:ilvl w:val="0"/>
                <w:numId w:val="43"/>
              </w:numPr>
              <w:spacing w:after="0" w:line="240" w:lineRule="auto"/>
              <w:ind w:left="425" w:hanging="284"/>
              <w:jc w:val="both"/>
            </w:pPr>
            <w:r w:rsidRPr="00665859">
              <w:t xml:space="preserve">Program Peningkatan Pelayanan Kedinasan  </w:t>
            </w: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Default="00665859" w:rsidP="00497B41">
            <w:pPr>
              <w:spacing w:line="240" w:lineRule="auto"/>
              <w:ind w:left="283"/>
              <w:jc w:val="both"/>
              <w:rPr>
                <w:lang w:val="en-US"/>
              </w:rPr>
            </w:pPr>
          </w:p>
          <w:p w:rsidR="00665859" w:rsidRPr="00665859" w:rsidRDefault="00665859" w:rsidP="00497B41">
            <w:pPr>
              <w:spacing w:line="240" w:lineRule="auto"/>
              <w:ind w:left="283"/>
              <w:jc w:val="both"/>
              <w:rPr>
                <w:lang w:val="en-US"/>
              </w:rPr>
            </w:pPr>
          </w:p>
          <w:p w:rsidR="00665859" w:rsidRPr="00BC3470" w:rsidRDefault="00665859" w:rsidP="00497B41">
            <w:pPr>
              <w:spacing w:line="240" w:lineRule="auto"/>
              <w:ind w:left="283"/>
              <w:jc w:val="both"/>
            </w:pPr>
            <w:r w:rsidRPr="00BC3470">
              <w:t xml:space="preserve">Progran Prioritas Lainnya : </w:t>
            </w:r>
          </w:p>
          <w:p w:rsidR="00665859" w:rsidRPr="00BC3470" w:rsidRDefault="00665859" w:rsidP="00262D78">
            <w:pPr>
              <w:pStyle w:val="ListParagraph"/>
              <w:numPr>
                <w:ilvl w:val="0"/>
                <w:numId w:val="44"/>
              </w:numPr>
              <w:spacing w:after="0" w:line="240" w:lineRule="auto"/>
              <w:jc w:val="both"/>
            </w:pPr>
            <w:r w:rsidRPr="00BC3470">
              <w:t xml:space="preserve">Peningkatan Pengembangan Sistem Laporan Capaian Kinerja  dan Keuangan </w:t>
            </w: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262D78">
            <w:pPr>
              <w:pStyle w:val="ListParagraph"/>
              <w:numPr>
                <w:ilvl w:val="0"/>
                <w:numId w:val="44"/>
              </w:numPr>
              <w:spacing w:after="0" w:line="240" w:lineRule="auto"/>
              <w:jc w:val="both"/>
            </w:pPr>
            <w:r w:rsidRPr="00BC3470">
              <w:t xml:space="preserve">Perencanaan, Pengelolaan Pengawasan dan Pengendalian Kegiatan dan Asset </w:t>
            </w:r>
          </w:p>
          <w:p w:rsidR="00665859" w:rsidRPr="00BC3470" w:rsidRDefault="00665859" w:rsidP="00497B41">
            <w:pPr>
              <w:spacing w:line="240" w:lineRule="auto"/>
              <w:ind w:left="283"/>
              <w:jc w:val="both"/>
            </w:pPr>
          </w:p>
        </w:tc>
        <w:tc>
          <w:tcPr>
            <w:tcW w:w="2305" w:type="dxa"/>
          </w:tcPr>
          <w:p w:rsidR="00665859" w:rsidRPr="00BC3470" w:rsidRDefault="00665859" w:rsidP="00262D78">
            <w:pPr>
              <w:pStyle w:val="ListParagraph"/>
              <w:numPr>
                <w:ilvl w:val="0"/>
                <w:numId w:val="46"/>
              </w:numPr>
              <w:spacing w:after="0" w:line="240" w:lineRule="auto"/>
              <w:ind w:hanging="509"/>
              <w:jc w:val="both"/>
            </w:pPr>
            <w:r w:rsidRPr="00BC3470">
              <w:lastRenderedPageBreak/>
              <w:t>Peningkatan Kualitas Kerohanian  Dan Ceramah Agama Bagi Bakor Masyarakat Minang</w:t>
            </w:r>
          </w:p>
          <w:p w:rsidR="00665859" w:rsidRPr="00BC3470" w:rsidRDefault="00665859" w:rsidP="00262D78">
            <w:pPr>
              <w:pStyle w:val="ListParagraph"/>
              <w:numPr>
                <w:ilvl w:val="0"/>
                <w:numId w:val="46"/>
              </w:numPr>
              <w:spacing w:after="0" w:line="240" w:lineRule="auto"/>
              <w:ind w:hanging="509"/>
              <w:jc w:val="both"/>
            </w:pPr>
            <w:r w:rsidRPr="00BC3470">
              <w:t xml:space="preserve">Dialog Interaktif  Pejabat Provinsi, Kabupaten/Kota Dengan Tokoh Masyarakat Minang Di Perantauan Melalui Media </w:t>
            </w:r>
          </w:p>
          <w:p w:rsidR="00665859" w:rsidRPr="00BC3470" w:rsidRDefault="00665859" w:rsidP="00262D78">
            <w:pPr>
              <w:pStyle w:val="ListParagraph"/>
              <w:numPr>
                <w:ilvl w:val="0"/>
                <w:numId w:val="46"/>
              </w:numPr>
              <w:spacing w:after="0" w:line="240" w:lineRule="auto"/>
              <w:ind w:hanging="509"/>
              <w:jc w:val="both"/>
            </w:pPr>
            <w:r w:rsidRPr="00BC3470">
              <w:t xml:space="preserve">Sosialisasi Program Pembangunan Sumatera Barat Kepada Tokoh Masyarakat Minang Jabodetabek </w:t>
            </w:r>
          </w:p>
          <w:p w:rsidR="00665859" w:rsidRPr="00BC3470" w:rsidRDefault="00665859" w:rsidP="00262D78">
            <w:pPr>
              <w:pStyle w:val="ListParagraph"/>
              <w:numPr>
                <w:ilvl w:val="0"/>
                <w:numId w:val="46"/>
              </w:numPr>
              <w:spacing w:after="0" w:line="240" w:lineRule="auto"/>
              <w:ind w:hanging="509"/>
            </w:pPr>
            <w:r w:rsidRPr="00BC3470">
              <w:t>Sumatera Barat Expo Tahun 2017</w:t>
            </w:r>
          </w:p>
          <w:p w:rsidR="00665859" w:rsidRPr="00BC3470" w:rsidRDefault="00665859" w:rsidP="00262D78">
            <w:pPr>
              <w:pStyle w:val="ListParagraph"/>
              <w:numPr>
                <w:ilvl w:val="0"/>
                <w:numId w:val="46"/>
              </w:numPr>
              <w:spacing w:after="0" w:line="240" w:lineRule="auto"/>
              <w:ind w:hanging="509"/>
              <w:jc w:val="both"/>
            </w:pPr>
            <w:r w:rsidRPr="00BC3470">
              <w:t xml:space="preserve">Akselerasi Pengurusan Kepentingan ke Pemerintah Pusat </w:t>
            </w:r>
          </w:p>
          <w:p w:rsidR="00665859" w:rsidRPr="00BC3470" w:rsidRDefault="00665859" w:rsidP="00262D78">
            <w:pPr>
              <w:pStyle w:val="ListParagraph"/>
              <w:numPr>
                <w:ilvl w:val="0"/>
                <w:numId w:val="46"/>
              </w:numPr>
              <w:spacing w:after="0" w:line="240" w:lineRule="auto"/>
              <w:ind w:hanging="509"/>
              <w:jc w:val="both"/>
            </w:pPr>
            <w:r w:rsidRPr="00BC3470">
              <w:t>Partisipasi dan Promosi Potensi Daerah  pada Event Promosi di Jakarta</w:t>
            </w:r>
          </w:p>
          <w:p w:rsidR="00665859" w:rsidRPr="00BC3470" w:rsidRDefault="00665859" w:rsidP="00262D78">
            <w:pPr>
              <w:pStyle w:val="ListParagraph"/>
              <w:numPr>
                <w:ilvl w:val="0"/>
                <w:numId w:val="46"/>
              </w:numPr>
              <w:spacing w:after="0" w:line="240" w:lineRule="auto"/>
              <w:ind w:hanging="509"/>
            </w:pPr>
            <w:r w:rsidRPr="00BC3470">
              <w:t xml:space="preserve">Pembuatan Buku Agenda Badan  Penghubung Provinsi Sumatera Barat </w:t>
            </w:r>
          </w:p>
          <w:p w:rsidR="00665859" w:rsidRPr="00BC3470" w:rsidRDefault="00665859" w:rsidP="00497B41">
            <w:pPr>
              <w:pStyle w:val="ListParagraph"/>
              <w:spacing w:line="240" w:lineRule="auto"/>
              <w:jc w:val="both"/>
            </w:pPr>
          </w:p>
          <w:p w:rsidR="00665859" w:rsidRPr="00BC3470" w:rsidRDefault="00665859" w:rsidP="00262D78">
            <w:pPr>
              <w:pStyle w:val="ListParagraph"/>
              <w:numPr>
                <w:ilvl w:val="0"/>
                <w:numId w:val="48"/>
              </w:numPr>
              <w:spacing w:after="0" w:line="240" w:lineRule="auto"/>
              <w:ind w:left="637" w:hanging="426"/>
              <w:jc w:val="both"/>
            </w:pPr>
            <w:r w:rsidRPr="00BC3470">
              <w:t xml:space="preserve">Penyediaan Jasa Pelayanan Tamu Pemerintah Daerah </w:t>
            </w:r>
          </w:p>
          <w:p w:rsidR="00665859" w:rsidRDefault="00665859" w:rsidP="00497B41">
            <w:pPr>
              <w:pStyle w:val="ListParagraph"/>
              <w:spacing w:line="240" w:lineRule="auto"/>
              <w:ind w:left="637"/>
              <w:jc w:val="both"/>
              <w:rPr>
                <w:lang w:val="en-US"/>
              </w:rPr>
            </w:pPr>
          </w:p>
          <w:p w:rsidR="00665859" w:rsidRDefault="00665859" w:rsidP="00497B41">
            <w:pPr>
              <w:pStyle w:val="ListParagraph"/>
              <w:spacing w:line="240" w:lineRule="auto"/>
              <w:ind w:left="637"/>
              <w:jc w:val="both"/>
              <w:rPr>
                <w:lang w:val="en-US"/>
              </w:rPr>
            </w:pPr>
          </w:p>
          <w:p w:rsidR="00665859" w:rsidRDefault="00665859" w:rsidP="00497B41">
            <w:pPr>
              <w:pStyle w:val="ListParagraph"/>
              <w:spacing w:line="240" w:lineRule="auto"/>
              <w:ind w:left="637"/>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Default="00665859" w:rsidP="00665859">
            <w:pPr>
              <w:pStyle w:val="ListParagraph"/>
              <w:spacing w:line="240" w:lineRule="auto"/>
              <w:ind w:left="0"/>
              <w:jc w:val="both"/>
              <w:rPr>
                <w:lang w:val="en-US"/>
              </w:rPr>
            </w:pPr>
          </w:p>
          <w:p w:rsidR="00665859" w:rsidRPr="00665859" w:rsidRDefault="00665859" w:rsidP="00665859">
            <w:pPr>
              <w:pStyle w:val="ListParagraph"/>
              <w:spacing w:line="240" w:lineRule="auto"/>
              <w:ind w:left="0"/>
              <w:jc w:val="both"/>
              <w:rPr>
                <w:lang w:val="en-US"/>
              </w:rPr>
            </w:pPr>
          </w:p>
          <w:p w:rsidR="00665859" w:rsidRPr="00BC3470" w:rsidRDefault="00665859" w:rsidP="00262D78">
            <w:pPr>
              <w:pStyle w:val="ListParagraph"/>
              <w:numPr>
                <w:ilvl w:val="0"/>
                <w:numId w:val="45"/>
              </w:numPr>
              <w:spacing w:after="0" w:line="240" w:lineRule="auto"/>
              <w:ind w:left="637" w:hanging="426"/>
              <w:jc w:val="both"/>
            </w:pPr>
            <w:r w:rsidRPr="00BC3470">
              <w:t xml:space="preserve">Penyusunan </w:t>
            </w:r>
            <w:r w:rsidRPr="00BC3470">
              <w:lastRenderedPageBreak/>
              <w:t>Laporan Capaian Kinerja dan Ikhtisar Realisasi Kinerja SKPD</w:t>
            </w:r>
          </w:p>
          <w:p w:rsidR="00665859" w:rsidRPr="00BC3470" w:rsidRDefault="00665859" w:rsidP="00262D78">
            <w:pPr>
              <w:pStyle w:val="ListParagraph"/>
              <w:numPr>
                <w:ilvl w:val="0"/>
                <w:numId w:val="45"/>
              </w:numPr>
              <w:spacing w:after="0" w:line="240" w:lineRule="auto"/>
              <w:ind w:left="637" w:hanging="426"/>
              <w:jc w:val="both"/>
            </w:pPr>
            <w:r w:rsidRPr="00BC3470">
              <w:t>Penatausahaan Keuangan SKPD</w:t>
            </w:r>
          </w:p>
          <w:p w:rsidR="00665859" w:rsidRPr="00BC3470" w:rsidRDefault="00665859" w:rsidP="00497B41">
            <w:pPr>
              <w:pStyle w:val="ListParagraph"/>
              <w:spacing w:line="240" w:lineRule="auto"/>
              <w:ind w:left="637"/>
              <w:jc w:val="both"/>
            </w:pPr>
          </w:p>
          <w:p w:rsidR="00665859" w:rsidRPr="00BC3470" w:rsidRDefault="00665859" w:rsidP="00262D78">
            <w:pPr>
              <w:pStyle w:val="ListParagraph"/>
              <w:numPr>
                <w:ilvl w:val="0"/>
                <w:numId w:val="47"/>
              </w:numPr>
              <w:spacing w:after="0" w:line="240" w:lineRule="auto"/>
              <w:ind w:left="637" w:hanging="426"/>
              <w:jc w:val="both"/>
            </w:pPr>
            <w:r w:rsidRPr="00BC3470">
              <w:t>Penyusunan Perencanaan dan Penganggaran</w:t>
            </w:r>
          </w:p>
          <w:p w:rsidR="00665859" w:rsidRPr="00BC3470" w:rsidRDefault="00665859" w:rsidP="00497B41">
            <w:pPr>
              <w:pStyle w:val="ListParagraph"/>
              <w:spacing w:line="240" w:lineRule="auto"/>
              <w:ind w:left="637"/>
              <w:jc w:val="both"/>
            </w:pPr>
            <w:r w:rsidRPr="00BC3470">
              <w:t>SKPD</w:t>
            </w:r>
          </w:p>
          <w:p w:rsidR="00665859" w:rsidRPr="00BC3470" w:rsidRDefault="00665859" w:rsidP="00262D78">
            <w:pPr>
              <w:pStyle w:val="ListParagraph"/>
              <w:numPr>
                <w:ilvl w:val="0"/>
                <w:numId w:val="47"/>
              </w:numPr>
              <w:spacing w:after="0" w:line="240" w:lineRule="auto"/>
              <w:ind w:left="637" w:hanging="426"/>
              <w:jc w:val="both"/>
            </w:pPr>
            <w:r w:rsidRPr="00BC3470">
              <w:t xml:space="preserve">Pengelolaan, pengawasan  dan pengendalian asset SKPD </w:t>
            </w:r>
          </w:p>
        </w:tc>
        <w:tc>
          <w:tcPr>
            <w:tcW w:w="1637" w:type="dxa"/>
          </w:tcPr>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Pr="00BC3470" w:rsidRDefault="00665859" w:rsidP="00497B41">
            <w:pPr>
              <w:spacing w:line="240" w:lineRule="auto"/>
              <w:jc w:val="both"/>
            </w:pPr>
          </w:p>
          <w:p w:rsidR="00665859" w:rsidRDefault="00665859" w:rsidP="00497B41">
            <w:pPr>
              <w:spacing w:line="240" w:lineRule="auto"/>
              <w:jc w:val="both"/>
              <w:rPr>
                <w:lang w:val="en-US"/>
              </w:rPr>
            </w:pPr>
          </w:p>
          <w:p w:rsidR="00665859" w:rsidRPr="00665859" w:rsidRDefault="00665859" w:rsidP="00497B41">
            <w:pPr>
              <w:spacing w:line="240" w:lineRule="auto"/>
              <w:jc w:val="both"/>
              <w:rPr>
                <w:lang w:val="en-US"/>
              </w:rPr>
            </w:pPr>
          </w:p>
          <w:p w:rsidR="00665859" w:rsidRPr="00665859" w:rsidRDefault="00665859" w:rsidP="00497B41">
            <w:pPr>
              <w:spacing w:line="240" w:lineRule="auto"/>
              <w:jc w:val="both"/>
              <w:rPr>
                <w:lang w:val="en-US"/>
              </w:rPr>
            </w:pPr>
            <w:r w:rsidRPr="00BC3470">
              <w:t xml:space="preserve">Program ini belum terdapat pada Perubahan kebijakan umum dan program RPJMD  Tahun  2016 – 2021  oleh karena perlu ditambahkan mengingat kegiatan dan program ini adalah bagian dari Visi, Misi </w:t>
            </w:r>
            <w:r w:rsidRPr="00BC3470">
              <w:lastRenderedPageBreak/>
              <w:t>dan Tupoksi Badan Penghungung Sumatera  Barat dan program</w:t>
            </w:r>
            <w:r>
              <w:t xml:space="preserve"> ini dilaksanakan berkelanjutan</w:t>
            </w:r>
          </w:p>
        </w:tc>
      </w:tr>
      <w:tr w:rsidR="00665859" w:rsidRPr="00BC3470" w:rsidTr="00665859">
        <w:tc>
          <w:tcPr>
            <w:tcW w:w="9738" w:type="dxa"/>
            <w:gridSpan w:val="5"/>
          </w:tcPr>
          <w:p w:rsidR="00665859" w:rsidRPr="00BC3470" w:rsidRDefault="00665859" w:rsidP="00497B41">
            <w:pPr>
              <w:spacing w:line="240" w:lineRule="auto"/>
              <w:jc w:val="both"/>
              <w:rPr>
                <w:b/>
                <w:color w:val="000000"/>
              </w:rPr>
            </w:pPr>
            <w:r w:rsidRPr="00BC3470">
              <w:rPr>
                <w:b/>
                <w:color w:val="000000"/>
              </w:rPr>
              <w:lastRenderedPageBreak/>
              <w:t>Tujuan 3 : Meningkatkan  Pelayanan Publik yang Prima, Transparan , Aspiratif  dan Partisipatif</w:t>
            </w:r>
          </w:p>
        </w:tc>
      </w:tr>
      <w:tr w:rsidR="00665859" w:rsidRPr="00BC3470" w:rsidTr="00665859">
        <w:tc>
          <w:tcPr>
            <w:tcW w:w="1752" w:type="dxa"/>
          </w:tcPr>
          <w:p w:rsidR="00665859" w:rsidRPr="00BC3470" w:rsidRDefault="00665859" w:rsidP="00497B41">
            <w:pPr>
              <w:spacing w:line="240" w:lineRule="auto"/>
              <w:jc w:val="both"/>
            </w:pPr>
            <w:r w:rsidRPr="00BC3470">
              <w:t xml:space="preserve">Meningkatnya Kualitas Pelayanan Publik </w:t>
            </w:r>
          </w:p>
        </w:tc>
        <w:tc>
          <w:tcPr>
            <w:tcW w:w="1645" w:type="dxa"/>
          </w:tcPr>
          <w:p w:rsidR="00665859" w:rsidRPr="00BC3470" w:rsidRDefault="00665859" w:rsidP="00262D78">
            <w:pPr>
              <w:pStyle w:val="ListParagraph"/>
              <w:numPr>
                <w:ilvl w:val="0"/>
                <w:numId w:val="49"/>
              </w:numPr>
              <w:spacing w:after="0" w:line="240" w:lineRule="auto"/>
              <w:ind w:left="355" w:hanging="355"/>
              <w:jc w:val="both"/>
            </w:pPr>
            <w:r w:rsidRPr="00BC3470">
              <w:t xml:space="preserve">Peningkatan sarana dan prasarana pelayanan publik </w:t>
            </w:r>
          </w:p>
        </w:tc>
        <w:tc>
          <w:tcPr>
            <w:tcW w:w="2399" w:type="dxa"/>
            <w:shd w:val="clear" w:color="auto" w:fill="auto"/>
          </w:tcPr>
          <w:p w:rsidR="00665859" w:rsidRPr="00BC3470" w:rsidRDefault="00665859" w:rsidP="00262D78">
            <w:pPr>
              <w:pStyle w:val="ListParagraph"/>
              <w:numPr>
                <w:ilvl w:val="0"/>
                <w:numId w:val="50"/>
              </w:numPr>
              <w:spacing w:after="0" w:line="240" w:lineRule="auto"/>
              <w:ind w:left="425" w:hanging="284"/>
              <w:jc w:val="both"/>
            </w:pPr>
            <w:r w:rsidRPr="00BC3470">
              <w:t xml:space="preserve">Program Peningkatan Kualitas Pelayanan Publik  </w:t>
            </w:r>
          </w:p>
          <w:p w:rsidR="00665859" w:rsidRPr="00BC3470" w:rsidRDefault="00665859" w:rsidP="00497B41">
            <w:pPr>
              <w:pStyle w:val="ListParagraph"/>
              <w:spacing w:line="240" w:lineRule="auto"/>
              <w:ind w:left="425"/>
              <w:jc w:val="both"/>
            </w:pPr>
          </w:p>
        </w:tc>
        <w:tc>
          <w:tcPr>
            <w:tcW w:w="2305" w:type="dxa"/>
          </w:tcPr>
          <w:p w:rsidR="00665859" w:rsidRPr="00BC3470" w:rsidRDefault="00665859" w:rsidP="00262D78">
            <w:pPr>
              <w:pStyle w:val="ListParagraph"/>
              <w:numPr>
                <w:ilvl w:val="0"/>
                <w:numId w:val="51"/>
              </w:numPr>
              <w:spacing w:after="0" w:line="240" w:lineRule="auto"/>
              <w:ind w:hanging="509"/>
              <w:jc w:val="both"/>
            </w:pPr>
            <w:r w:rsidRPr="00BC3470">
              <w:t xml:space="preserve">Pengelolaan Asrama Mahasiswa Putra dan Putri Minang Yogyakarta dan Bogor  </w:t>
            </w:r>
          </w:p>
          <w:p w:rsidR="00665859" w:rsidRPr="00BC3470" w:rsidRDefault="00665859" w:rsidP="00497B41">
            <w:pPr>
              <w:pStyle w:val="ListParagraph"/>
              <w:spacing w:line="240" w:lineRule="auto"/>
              <w:ind w:left="637"/>
              <w:jc w:val="both"/>
            </w:pPr>
          </w:p>
          <w:p w:rsidR="00665859" w:rsidRPr="00BC3470" w:rsidRDefault="00665859" w:rsidP="00497B41">
            <w:pPr>
              <w:pStyle w:val="ListParagraph"/>
              <w:spacing w:line="240" w:lineRule="auto"/>
              <w:ind w:left="637"/>
              <w:jc w:val="both"/>
            </w:pPr>
            <w:r w:rsidRPr="00BC3470">
              <w:t xml:space="preserve"> </w:t>
            </w:r>
          </w:p>
        </w:tc>
        <w:tc>
          <w:tcPr>
            <w:tcW w:w="1637" w:type="dxa"/>
          </w:tcPr>
          <w:p w:rsidR="00665859" w:rsidRPr="00BC3470" w:rsidRDefault="00665859" w:rsidP="00497B41">
            <w:pPr>
              <w:spacing w:line="240" w:lineRule="auto"/>
              <w:jc w:val="both"/>
            </w:pPr>
          </w:p>
        </w:tc>
      </w:tr>
    </w:tbl>
    <w:p w:rsidR="005330C0" w:rsidRPr="005330C0" w:rsidRDefault="005330C0" w:rsidP="006C65C6">
      <w:pPr>
        <w:widowControl w:val="0"/>
        <w:tabs>
          <w:tab w:val="left" w:pos="2160"/>
        </w:tabs>
        <w:autoSpaceDE w:val="0"/>
        <w:autoSpaceDN w:val="0"/>
        <w:adjustRightInd w:val="0"/>
        <w:spacing w:before="240" w:after="120" w:line="360" w:lineRule="auto"/>
        <w:ind w:left="2520" w:hanging="1960"/>
        <w:rPr>
          <w:rFonts w:ascii="Cambria" w:hAnsi="Cambria"/>
          <w:lang w:val="en-US"/>
        </w:rPr>
      </w:pPr>
    </w:p>
    <w:p w:rsidR="00D10777" w:rsidRPr="006C65C6" w:rsidRDefault="006C65C6" w:rsidP="00262D78">
      <w:pPr>
        <w:numPr>
          <w:ilvl w:val="1"/>
          <w:numId w:val="20"/>
        </w:numPr>
        <w:spacing w:before="240" w:line="360" w:lineRule="auto"/>
        <w:ind w:left="540" w:hanging="540"/>
        <w:rPr>
          <w:rFonts w:ascii="Cambria" w:hAnsi="Cambria"/>
          <w:b/>
        </w:rPr>
      </w:pPr>
      <w:r>
        <w:rPr>
          <w:rFonts w:ascii="Cambria" w:hAnsi="Cambria" w:cs="Calibri"/>
          <w:b/>
          <w:bCs/>
          <w:sz w:val="24"/>
          <w:szCs w:val="24"/>
          <w:lang w:val="en-US"/>
        </w:rPr>
        <w:t xml:space="preserve">TELAAHAN RENSTRA K/L DAN RENSTRA </w:t>
      </w:r>
    </w:p>
    <w:p w:rsidR="003C62A6" w:rsidRPr="006C65C6" w:rsidRDefault="003C62A6" w:rsidP="006C65C6">
      <w:pPr>
        <w:widowControl w:val="0"/>
        <w:overflowPunct w:val="0"/>
        <w:autoSpaceDE w:val="0"/>
        <w:autoSpaceDN w:val="0"/>
        <w:adjustRightInd w:val="0"/>
        <w:spacing w:before="240" w:line="360" w:lineRule="auto"/>
        <w:ind w:left="560" w:firstLine="880"/>
        <w:jc w:val="both"/>
        <w:rPr>
          <w:rFonts w:ascii="Cambria" w:hAnsi="Cambria"/>
          <w:lang w:val="en-US"/>
        </w:rPr>
      </w:pPr>
      <w:r w:rsidRPr="006C65C6">
        <w:rPr>
          <w:rFonts w:ascii="Cambria" w:hAnsi="Cambria" w:cs="Calibri"/>
        </w:rPr>
        <w:t xml:space="preserve">Telaahan Renstra K/L tidak dilakukan oleh </w:t>
      </w:r>
      <w:r w:rsidR="006C65C6">
        <w:rPr>
          <w:rFonts w:ascii="Cambria" w:hAnsi="Cambria" w:cs="Calibri"/>
          <w:lang w:val="en-US"/>
        </w:rPr>
        <w:t>Badan</w:t>
      </w:r>
      <w:r w:rsidRPr="006C65C6">
        <w:rPr>
          <w:rFonts w:ascii="Cambria" w:hAnsi="Cambria" w:cs="Calibri"/>
        </w:rPr>
        <w:t xml:space="preserve"> Penghubung</w:t>
      </w:r>
      <w:r w:rsidR="006C65C6">
        <w:rPr>
          <w:rFonts w:ascii="Cambria" w:hAnsi="Cambria" w:cs="Calibri"/>
          <w:lang w:val="en-US"/>
        </w:rPr>
        <w:t xml:space="preserve"> Provinsi Sumatera Barat</w:t>
      </w:r>
      <w:r w:rsidRPr="006C65C6">
        <w:rPr>
          <w:rFonts w:ascii="Cambria" w:hAnsi="Cambria" w:cs="Calibri"/>
        </w:rPr>
        <w:t xml:space="preserve"> dalam penyusunan Renstra ini, karena secara administrasi dan fungsional tidak ada unsur vertikal yang terkait langsung dengan kinerja </w:t>
      </w:r>
      <w:r w:rsidR="006C65C6">
        <w:rPr>
          <w:rFonts w:ascii="Cambria" w:hAnsi="Cambria" w:cs="Calibri"/>
          <w:lang w:val="en-US"/>
        </w:rPr>
        <w:t>Badan</w:t>
      </w:r>
      <w:r w:rsidRPr="006C65C6">
        <w:rPr>
          <w:rFonts w:ascii="Cambria" w:hAnsi="Cambria" w:cs="Calibri"/>
        </w:rPr>
        <w:t xml:space="preserve"> Penghu</w:t>
      </w:r>
      <w:r w:rsidRPr="006C65C6">
        <w:rPr>
          <w:rFonts w:ascii="Cambria" w:hAnsi="Cambria" w:cs="Calibri"/>
          <w:lang w:val="en-US"/>
        </w:rPr>
        <w:t>bu</w:t>
      </w:r>
      <w:r w:rsidRPr="006C65C6">
        <w:rPr>
          <w:rFonts w:ascii="Cambria" w:hAnsi="Cambria" w:cs="Calibri"/>
        </w:rPr>
        <w:t>ng Provinsi Sumatera Barat di Jakarta</w:t>
      </w:r>
      <w:r w:rsidRPr="006C65C6">
        <w:rPr>
          <w:rFonts w:ascii="Cambria" w:hAnsi="Cambria" w:cs="Calibri"/>
          <w:lang w:val="en-US"/>
        </w:rPr>
        <w:t>.</w:t>
      </w:r>
    </w:p>
    <w:p w:rsidR="003C62A6" w:rsidRPr="004A7719" w:rsidRDefault="006C65C6" w:rsidP="00262D78">
      <w:pPr>
        <w:numPr>
          <w:ilvl w:val="1"/>
          <w:numId w:val="20"/>
        </w:numPr>
        <w:spacing w:line="360" w:lineRule="auto"/>
        <w:ind w:left="540" w:hanging="540"/>
        <w:rPr>
          <w:rFonts w:ascii="Cambria" w:hAnsi="Cambria"/>
          <w:b/>
        </w:rPr>
      </w:pPr>
      <w:r w:rsidRPr="004A7719">
        <w:rPr>
          <w:rFonts w:ascii="Cambria" w:hAnsi="Cambria" w:cs="Calibri"/>
          <w:b/>
          <w:bCs/>
          <w:lang w:val="en-US"/>
        </w:rPr>
        <w:t xml:space="preserve">TELAAHAN RENCANA TATA RUANG WILAYAH DAN KAJIAN LINGKUNGAN HIDUP STRATEGIS </w:t>
      </w:r>
    </w:p>
    <w:p w:rsidR="003C62A6" w:rsidRDefault="003C62A6" w:rsidP="006C65C6">
      <w:pPr>
        <w:widowControl w:val="0"/>
        <w:overflowPunct w:val="0"/>
        <w:autoSpaceDE w:val="0"/>
        <w:autoSpaceDN w:val="0"/>
        <w:adjustRightInd w:val="0"/>
        <w:spacing w:line="360" w:lineRule="auto"/>
        <w:ind w:left="560" w:firstLine="880"/>
        <w:jc w:val="both"/>
        <w:rPr>
          <w:rFonts w:ascii="Cambria" w:hAnsi="Cambria" w:cs="Calibri"/>
          <w:lang w:val="en-US"/>
        </w:rPr>
      </w:pPr>
      <w:r w:rsidRPr="006C65C6">
        <w:rPr>
          <w:rFonts w:ascii="Cambria" w:hAnsi="Cambria" w:cs="Calibri"/>
        </w:rPr>
        <w:t xml:space="preserve">Telaahan Rencana Tata Ruang Wilayah dan Kajian Lingkungan Hidup Strategis tidak dilakukan oleh </w:t>
      </w:r>
      <w:r w:rsidR="006C65C6">
        <w:rPr>
          <w:rFonts w:ascii="Cambria" w:hAnsi="Cambria" w:cs="Calibri"/>
          <w:lang w:val="en-US"/>
        </w:rPr>
        <w:t>Badan</w:t>
      </w:r>
      <w:r w:rsidRPr="006C65C6">
        <w:rPr>
          <w:rFonts w:ascii="Cambria" w:hAnsi="Cambria" w:cs="Calibri"/>
        </w:rPr>
        <w:t xml:space="preserve"> Penghubung</w:t>
      </w:r>
      <w:r w:rsidR="006C65C6">
        <w:rPr>
          <w:rFonts w:ascii="Cambria" w:hAnsi="Cambria" w:cs="Calibri"/>
          <w:lang w:val="en-US"/>
        </w:rPr>
        <w:t xml:space="preserve"> Provinsi Sumatera Barat</w:t>
      </w:r>
      <w:r w:rsidRPr="006C65C6">
        <w:rPr>
          <w:rFonts w:ascii="Cambria" w:hAnsi="Cambria" w:cs="Calibri"/>
        </w:rPr>
        <w:t xml:space="preserve"> karena secara tugas dan fungsinya tidak ada implikasi langsung yang dapat mempengaruhi Pola Ruang dan Struktur </w:t>
      </w:r>
      <w:r w:rsidRPr="006C65C6">
        <w:rPr>
          <w:rFonts w:ascii="Cambria" w:hAnsi="Cambria" w:cs="Calibri"/>
        </w:rPr>
        <w:lastRenderedPageBreak/>
        <w:t>Ruang serta terhadap perubahan lingkungan hidup.</w:t>
      </w:r>
    </w:p>
    <w:p w:rsidR="006C65C6" w:rsidRPr="006C65C6" w:rsidRDefault="006C65C6" w:rsidP="006C65C6">
      <w:pPr>
        <w:widowControl w:val="0"/>
        <w:overflowPunct w:val="0"/>
        <w:autoSpaceDE w:val="0"/>
        <w:autoSpaceDN w:val="0"/>
        <w:adjustRightInd w:val="0"/>
        <w:spacing w:line="360" w:lineRule="auto"/>
        <w:ind w:left="560" w:firstLine="880"/>
        <w:jc w:val="both"/>
        <w:rPr>
          <w:rFonts w:ascii="Cambria" w:hAnsi="Cambria"/>
          <w:lang w:val="en-US"/>
        </w:rPr>
      </w:pPr>
    </w:p>
    <w:p w:rsidR="006C65C6" w:rsidRDefault="006C65C6" w:rsidP="00262D78">
      <w:pPr>
        <w:numPr>
          <w:ilvl w:val="1"/>
          <w:numId w:val="20"/>
        </w:numPr>
        <w:ind w:left="540" w:hanging="540"/>
        <w:rPr>
          <w:rFonts w:ascii="Cambria" w:hAnsi="Cambria" w:cs="Calibri"/>
          <w:b/>
          <w:bCs/>
          <w:lang w:val="en-US"/>
        </w:rPr>
      </w:pPr>
      <w:r>
        <w:rPr>
          <w:rFonts w:ascii="Cambria" w:hAnsi="Cambria" w:cs="Calibri"/>
          <w:b/>
          <w:bCs/>
          <w:lang w:val="en-US"/>
        </w:rPr>
        <w:t>PENENTUAN ISU-ISU STRATEGIS</w:t>
      </w:r>
    </w:p>
    <w:p w:rsidR="003B3024" w:rsidRPr="006C65C6" w:rsidRDefault="003B3024" w:rsidP="003B3024">
      <w:pPr>
        <w:widowControl w:val="0"/>
        <w:overflowPunct w:val="0"/>
        <w:autoSpaceDE w:val="0"/>
        <w:autoSpaceDN w:val="0"/>
        <w:adjustRightInd w:val="0"/>
        <w:spacing w:before="240" w:after="0" w:line="338" w:lineRule="auto"/>
        <w:ind w:left="540" w:firstLine="630"/>
        <w:jc w:val="both"/>
        <w:rPr>
          <w:rFonts w:ascii="Cambria" w:hAnsi="Cambria" w:cs="Calibri"/>
          <w:lang w:val="en-US"/>
        </w:rPr>
      </w:pPr>
      <w:r w:rsidRPr="006C65C6">
        <w:rPr>
          <w:rFonts w:ascii="Cambria" w:hAnsi="Cambria" w:cs="Calibri"/>
        </w:rPr>
        <w:t xml:space="preserve">Dari berbagai identifikasi masalah dan penyelenggaraan </w:t>
      </w:r>
      <w:r w:rsidR="006C65C6">
        <w:rPr>
          <w:rFonts w:ascii="Cambria" w:hAnsi="Cambria" w:cs="Calibri"/>
          <w:lang w:val="en-US"/>
        </w:rPr>
        <w:t>Badan</w:t>
      </w:r>
      <w:r w:rsidRPr="006C65C6">
        <w:rPr>
          <w:rFonts w:ascii="Cambria" w:hAnsi="Cambria" w:cs="Calibri"/>
        </w:rPr>
        <w:t xml:space="preserve"> Penghubung Provinsi </w:t>
      </w:r>
      <w:r w:rsidR="006C65C6">
        <w:rPr>
          <w:rFonts w:ascii="Cambria" w:hAnsi="Cambria" w:cs="Calibri"/>
          <w:lang w:val="en-US"/>
        </w:rPr>
        <w:t xml:space="preserve">Sumatera Barat </w:t>
      </w:r>
      <w:r w:rsidRPr="006C65C6">
        <w:rPr>
          <w:rFonts w:ascii="Cambria" w:hAnsi="Cambria" w:cs="Calibri"/>
        </w:rPr>
        <w:t>meliputi</w:t>
      </w:r>
      <w:r w:rsidRPr="006C65C6">
        <w:rPr>
          <w:rFonts w:ascii="Cambria" w:hAnsi="Cambria" w:cs="Calibri"/>
          <w:lang w:val="en-US"/>
        </w:rPr>
        <w:t xml:space="preserve"> </w:t>
      </w:r>
      <w:r w:rsidRPr="006C65C6">
        <w:rPr>
          <w:rFonts w:ascii="Cambria" w:hAnsi="Cambria" w:cs="Calibri"/>
        </w:rPr>
        <w:t>:</w:t>
      </w:r>
    </w:p>
    <w:p w:rsidR="003B3024" w:rsidRPr="006C65C6" w:rsidRDefault="003B3024" w:rsidP="00262D78">
      <w:pPr>
        <w:pStyle w:val="ListParagraph"/>
        <w:widowControl w:val="0"/>
        <w:numPr>
          <w:ilvl w:val="2"/>
          <w:numId w:val="20"/>
        </w:numPr>
        <w:tabs>
          <w:tab w:val="left" w:pos="1080"/>
        </w:tabs>
        <w:overflowPunct w:val="0"/>
        <w:autoSpaceDE w:val="0"/>
        <w:autoSpaceDN w:val="0"/>
        <w:adjustRightInd w:val="0"/>
        <w:spacing w:before="240" w:line="360" w:lineRule="auto"/>
        <w:ind w:left="1080" w:hanging="540"/>
        <w:jc w:val="both"/>
        <w:rPr>
          <w:rFonts w:ascii="Cambria" w:hAnsi="Cambria" w:cs="Calibri"/>
          <w:b/>
          <w:bCs/>
          <w:sz w:val="22"/>
          <w:szCs w:val="22"/>
        </w:rPr>
      </w:pPr>
      <w:r w:rsidRPr="006C65C6">
        <w:rPr>
          <w:rFonts w:ascii="Cambria" w:hAnsi="Cambria" w:cs="Calibri"/>
          <w:b/>
          <w:bCs/>
          <w:sz w:val="22"/>
          <w:szCs w:val="22"/>
        </w:rPr>
        <w:t>Perlunya Perubahan Struktur Organisasi dan Tata Kerja Yang Lebih Respresentatif</w:t>
      </w:r>
    </w:p>
    <w:p w:rsidR="003B3024" w:rsidRPr="006C65C6" w:rsidRDefault="003B3024" w:rsidP="0052251F">
      <w:pPr>
        <w:widowControl w:val="0"/>
        <w:overflowPunct w:val="0"/>
        <w:autoSpaceDE w:val="0"/>
        <w:autoSpaceDN w:val="0"/>
        <w:adjustRightInd w:val="0"/>
        <w:spacing w:line="360" w:lineRule="auto"/>
        <w:ind w:left="1080"/>
        <w:jc w:val="both"/>
        <w:rPr>
          <w:rFonts w:ascii="Cambria" w:hAnsi="Cambria" w:cs="Calibri"/>
          <w:lang w:val="en-US"/>
        </w:rPr>
      </w:pPr>
      <w:r w:rsidRPr="006C65C6">
        <w:rPr>
          <w:rFonts w:ascii="Cambria" w:hAnsi="Cambria" w:cs="Calibri"/>
        </w:rPr>
        <w:t xml:space="preserve">Struktur organisasi </w:t>
      </w:r>
      <w:r w:rsidR="009F4276">
        <w:rPr>
          <w:rFonts w:ascii="Cambria" w:hAnsi="Cambria" w:cs="Calibri"/>
          <w:lang w:val="en-US"/>
        </w:rPr>
        <w:t>Badan</w:t>
      </w:r>
      <w:r w:rsidRPr="006C65C6">
        <w:rPr>
          <w:rFonts w:ascii="Cambria" w:hAnsi="Cambria" w:cs="Calibri"/>
        </w:rPr>
        <w:t xml:space="preserve"> penghubung yang saat ini dipimpin oleh Kepala </w:t>
      </w:r>
      <w:r w:rsidR="009F4276">
        <w:rPr>
          <w:rFonts w:ascii="Cambria" w:hAnsi="Cambria" w:cs="Calibri"/>
          <w:lang w:val="en-US"/>
        </w:rPr>
        <w:t>Badan</w:t>
      </w:r>
      <w:r w:rsidRPr="006C65C6">
        <w:rPr>
          <w:rFonts w:ascii="Cambria" w:hAnsi="Cambria" w:cs="Calibri"/>
        </w:rPr>
        <w:t xml:space="preserve"> (Eselon III), yang membawahi </w:t>
      </w:r>
      <w:r w:rsidRPr="006C65C6">
        <w:rPr>
          <w:rFonts w:ascii="Cambria" w:hAnsi="Cambria" w:cs="Calibri"/>
          <w:lang w:val="en-US"/>
        </w:rPr>
        <w:t>1</w:t>
      </w:r>
      <w:r w:rsidR="00CD062F" w:rsidRPr="006C65C6">
        <w:rPr>
          <w:rFonts w:ascii="Cambria" w:hAnsi="Cambria" w:cs="Calibri"/>
        </w:rPr>
        <w:t xml:space="preserve"> </w:t>
      </w:r>
      <w:r w:rsidR="00CD062F" w:rsidRPr="006C65C6">
        <w:rPr>
          <w:rFonts w:ascii="Cambria" w:hAnsi="Cambria" w:cs="Calibri"/>
          <w:lang w:val="en-US"/>
        </w:rPr>
        <w:t>K</w:t>
      </w:r>
      <w:r w:rsidR="00CD062F" w:rsidRPr="006C65C6">
        <w:rPr>
          <w:rFonts w:ascii="Cambria" w:hAnsi="Cambria" w:cs="Calibri"/>
        </w:rPr>
        <w:t xml:space="preserve">epala </w:t>
      </w:r>
      <w:r w:rsidR="00CD062F" w:rsidRPr="006C65C6">
        <w:rPr>
          <w:rFonts w:ascii="Cambria" w:hAnsi="Cambria" w:cs="Calibri"/>
          <w:lang w:val="en-US"/>
        </w:rPr>
        <w:t>S</w:t>
      </w:r>
      <w:r w:rsidRPr="006C65C6">
        <w:rPr>
          <w:rFonts w:ascii="Cambria" w:hAnsi="Cambria" w:cs="Calibri"/>
        </w:rPr>
        <w:t xml:space="preserve">ub bagian dan </w:t>
      </w:r>
      <w:r w:rsidRPr="006C65C6">
        <w:rPr>
          <w:rFonts w:ascii="Cambria" w:hAnsi="Cambria" w:cs="Calibri"/>
          <w:lang w:val="en-US"/>
        </w:rPr>
        <w:t xml:space="preserve">3 </w:t>
      </w:r>
      <w:r w:rsidRPr="006C65C6">
        <w:rPr>
          <w:rFonts w:ascii="Cambria" w:hAnsi="Cambria" w:cs="Calibri"/>
        </w:rPr>
        <w:t>seksi (esel</w:t>
      </w:r>
      <w:r w:rsidR="00CD062F" w:rsidRPr="006C65C6">
        <w:rPr>
          <w:rFonts w:ascii="Cambria" w:hAnsi="Cambria" w:cs="Calibri"/>
        </w:rPr>
        <w:t xml:space="preserve">on IV) yaitu </w:t>
      </w:r>
      <w:r w:rsidRPr="006C65C6">
        <w:rPr>
          <w:rFonts w:ascii="Cambria" w:hAnsi="Cambria" w:cs="Calibri"/>
        </w:rPr>
        <w:t>Seksi Hubungan Antar Lembaga</w:t>
      </w:r>
      <w:r w:rsidR="009F4276">
        <w:rPr>
          <w:rFonts w:ascii="Cambria" w:hAnsi="Cambria" w:cs="Calibri"/>
          <w:lang w:val="en-US"/>
        </w:rPr>
        <w:t>, Seksi Protokol dan Pelayanan dan Seksi Promosi dan Investasi,</w:t>
      </w:r>
      <w:r w:rsidRPr="006C65C6">
        <w:rPr>
          <w:rFonts w:ascii="Cambria" w:hAnsi="Cambria" w:cs="Calibri"/>
        </w:rPr>
        <w:t xml:space="preserve"> seiring dengan kompleksitas dan tantangan ke depan sudah tidak respresenta</w:t>
      </w:r>
      <w:r w:rsidRPr="006C65C6">
        <w:rPr>
          <w:rFonts w:ascii="Cambria" w:hAnsi="Cambria" w:cs="Calibri"/>
          <w:lang w:val="en-US"/>
        </w:rPr>
        <w:t>ti</w:t>
      </w:r>
      <w:r w:rsidRPr="006C65C6">
        <w:rPr>
          <w:rFonts w:ascii="Cambria" w:hAnsi="Cambria" w:cs="Calibri"/>
        </w:rPr>
        <w:t>f sehingga perlunya perubahan struktur organisasi dan tata kerja</w:t>
      </w:r>
      <w:r w:rsidRPr="006C65C6">
        <w:rPr>
          <w:rFonts w:ascii="Cambria" w:hAnsi="Cambria" w:cs="Calibri"/>
          <w:lang w:val="en-US"/>
        </w:rPr>
        <w:t xml:space="preserve">, </w:t>
      </w:r>
      <w:r w:rsidRPr="006C65C6">
        <w:rPr>
          <w:rFonts w:ascii="Cambria" w:hAnsi="Cambria" w:cs="Calibri"/>
        </w:rPr>
        <w:t xml:space="preserve">serta semakin luasnya hubungan dengan lembaga-lembaga nasional maupun internasional sudah selayaknya </w:t>
      </w:r>
      <w:r w:rsidR="009F4276">
        <w:rPr>
          <w:rFonts w:ascii="Cambria" w:hAnsi="Cambria" w:cs="Calibri"/>
          <w:lang w:val="en-US"/>
        </w:rPr>
        <w:t>Badan</w:t>
      </w:r>
      <w:r w:rsidRPr="006C65C6">
        <w:rPr>
          <w:rFonts w:ascii="Cambria" w:hAnsi="Cambria" w:cs="Calibri"/>
        </w:rPr>
        <w:t xml:space="preserve"> Penghubung Pemerintah Provinsi Sumatera Barat di Jakarta dikembangkan menjadi organisasi yang lebih res</w:t>
      </w:r>
      <w:r w:rsidR="00FB63A0" w:rsidRPr="006C65C6">
        <w:rPr>
          <w:rFonts w:ascii="Cambria" w:hAnsi="Cambria" w:cs="Calibri"/>
          <w:lang w:val="en-US"/>
        </w:rPr>
        <w:t>e</w:t>
      </w:r>
      <w:r w:rsidRPr="006C65C6">
        <w:rPr>
          <w:rFonts w:ascii="Cambria" w:hAnsi="Cambria" w:cs="Calibri"/>
        </w:rPr>
        <w:t>presentatif dan koordinatif.</w:t>
      </w:r>
    </w:p>
    <w:p w:rsidR="002574C5" w:rsidRPr="006C65C6" w:rsidRDefault="002574C5" w:rsidP="00262D78">
      <w:pPr>
        <w:pStyle w:val="ListParagraph"/>
        <w:widowControl w:val="0"/>
        <w:numPr>
          <w:ilvl w:val="2"/>
          <w:numId w:val="20"/>
        </w:numPr>
        <w:overflowPunct w:val="0"/>
        <w:autoSpaceDE w:val="0"/>
        <w:autoSpaceDN w:val="0"/>
        <w:adjustRightInd w:val="0"/>
        <w:spacing w:before="240" w:line="432" w:lineRule="auto"/>
        <w:ind w:left="1080" w:hanging="540"/>
        <w:jc w:val="both"/>
        <w:rPr>
          <w:rFonts w:ascii="Cambria" w:hAnsi="Cambria" w:cs="Calibri"/>
          <w:b/>
          <w:bCs/>
          <w:sz w:val="22"/>
          <w:szCs w:val="22"/>
        </w:rPr>
      </w:pPr>
      <w:r w:rsidRPr="006C65C6">
        <w:rPr>
          <w:rFonts w:ascii="Cambria" w:hAnsi="Cambria" w:cs="Calibri"/>
          <w:b/>
          <w:bCs/>
          <w:sz w:val="22"/>
          <w:szCs w:val="22"/>
        </w:rPr>
        <w:t>Diperlukan sarana dan prasarana yang baik untuk meningkatkan pelayanan admi</w:t>
      </w:r>
      <w:r w:rsidR="0079438F" w:rsidRPr="006C65C6">
        <w:rPr>
          <w:rFonts w:ascii="Cambria" w:hAnsi="Cambria" w:cs="Calibri"/>
          <w:b/>
          <w:bCs/>
          <w:sz w:val="22"/>
          <w:szCs w:val="22"/>
        </w:rPr>
        <w:t>nistrasi dan operasional kantor</w:t>
      </w:r>
    </w:p>
    <w:p w:rsidR="002574C5" w:rsidRPr="006C65C6" w:rsidRDefault="002574C5" w:rsidP="00876685">
      <w:pPr>
        <w:pStyle w:val="ListParagraph"/>
        <w:widowControl w:val="0"/>
        <w:overflowPunct w:val="0"/>
        <w:autoSpaceDE w:val="0"/>
        <w:autoSpaceDN w:val="0"/>
        <w:adjustRightInd w:val="0"/>
        <w:spacing w:before="240" w:line="432" w:lineRule="auto"/>
        <w:ind w:left="1080"/>
        <w:jc w:val="both"/>
        <w:rPr>
          <w:rFonts w:ascii="Cambria" w:hAnsi="Cambria" w:cs="Calibri"/>
          <w:sz w:val="22"/>
          <w:szCs w:val="22"/>
          <w:lang w:val="en-US"/>
        </w:rPr>
      </w:pPr>
      <w:r w:rsidRPr="006C65C6">
        <w:rPr>
          <w:rFonts w:ascii="Cambria" w:hAnsi="Cambria" w:cs="Calibri"/>
          <w:sz w:val="22"/>
          <w:szCs w:val="22"/>
        </w:rPr>
        <w:t xml:space="preserve">Peningkatan pelayanan administrasi dan operasional kantor dilakukan melalui peningkatan sarana dan prasarana yang baik. </w:t>
      </w:r>
    </w:p>
    <w:p w:rsidR="00FB63A0" w:rsidRPr="006C65C6" w:rsidRDefault="00FB63A0" w:rsidP="00FB63A0">
      <w:pPr>
        <w:pStyle w:val="ListParagraph"/>
        <w:widowControl w:val="0"/>
        <w:overflowPunct w:val="0"/>
        <w:autoSpaceDE w:val="0"/>
        <w:autoSpaceDN w:val="0"/>
        <w:adjustRightInd w:val="0"/>
        <w:spacing w:before="240" w:after="480" w:line="240" w:lineRule="auto"/>
        <w:ind w:left="1080"/>
        <w:jc w:val="both"/>
        <w:rPr>
          <w:rFonts w:ascii="Cambria" w:hAnsi="Cambria" w:cs="Calibri"/>
          <w:sz w:val="22"/>
          <w:szCs w:val="22"/>
          <w:lang w:val="en-US"/>
        </w:rPr>
      </w:pPr>
    </w:p>
    <w:p w:rsidR="002574C5" w:rsidRPr="006C65C6" w:rsidRDefault="002574C5" w:rsidP="00262D78">
      <w:pPr>
        <w:pStyle w:val="ListParagraph"/>
        <w:widowControl w:val="0"/>
        <w:numPr>
          <w:ilvl w:val="2"/>
          <w:numId w:val="20"/>
        </w:numPr>
        <w:overflowPunct w:val="0"/>
        <w:autoSpaceDE w:val="0"/>
        <w:autoSpaceDN w:val="0"/>
        <w:adjustRightInd w:val="0"/>
        <w:spacing w:after="0" w:line="360" w:lineRule="auto"/>
        <w:ind w:left="1080" w:hanging="540"/>
        <w:jc w:val="both"/>
        <w:rPr>
          <w:rFonts w:ascii="Cambria" w:hAnsi="Cambria" w:cs="Calibri"/>
          <w:b/>
          <w:bCs/>
          <w:sz w:val="22"/>
          <w:szCs w:val="22"/>
        </w:rPr>
      </w:pPr>
      <w:r w:rsidRPr="006C65C6">
        <w:rPr>
          <w:rFonts w:ascii="Cambria" w:hAnsi="Cambria" w:cs="Calibri"/>
          <w:b/>
          <w:bCs/>
          <w:sz w:val="22"/>
          <w:szCs w:val="22"/>
        </w:rPr>
        <w:t xml:space="preserve">Perlu Peningkatan Kualitas SDM melalui pelatihan kemampuan kognitif dan kemampuan spiritual yang seimbang </w:t>
      </w:r>
    </w:p>
    <w:p w:rsidR="002574C5" w:rsidRPr="006C65C6" w:rsidRDefault="002574C5" w:rsidP="002574C5">
      <w:pPr>
        <w:widowControl w:val="0"/>
        <w:autoSpaceDE w:val="0"/>
        <w:autoSpaceDN w:val="0"/>
        <w:adjustRightInd w:val="0"/>
        <w:spacing w:after="0" w:line="106" w:lineRule="exact"/>
        <w:rPr>
          <w:rFonts w:ascii="Cambria" w:hAnsi="Cambria" w:cs="Calibri"/>
          <w:b/>
          <w:bCs/>
        </w:rPr>
      </w:pPr>
    </w:p>
    <w:p w:rsidR="002574C5" w:rsidRPr="006C65C6" w:rsidRDefault="002574C5" w:rsidP="002574C5">
      <w:pPr>
        <w:widowControl w:val="0"/>
        <w:overflowPunct w:val="0"/>
        <w:autoSpaceDE w:val="0"/>
        <w:autoSpaceDN w:val="0"/>
        <w:adjustRightInd w:val="0"/>
        <w:spacing w:after="0" w:line="360" w:lineRule="auto"/>
        <w:ind w:left="1080"/>
        <w:jc w:val="both"/>
        <w:rPr>
          <w:rFonts w:ascii="Cambria" w:hAnsi="Cambria" w:cs="Calibri"/>
          <w:b/>
          <w:bCs/>
        </w:rPr>
      </w:pPr>
      <w:r w:rsidRPr="006C65C6">
        <w:rPr>
          <w:rFonts w:ascii="Cambria" w:hAnsi="Cambria" w:cs="Calibri"/>
        </w:rPr>
        <w:t xml:space="preserve">Salah satu tugas dan fungsi </w:t>
      </w:r>
      <w:r w:rsidR="009F4276">
        <w:rPr>
          <w:rFonts w:ascii="Cambria" w:hAnsi="Cambria" w:cs="Calibri"/>
          <w:lang w:val="en-US"/>
        </w:rPr>
        <w:t>Badan</w:t>
      </w:r>
      <w:r w:rsidRPr="006C65C6">
        <w:rPr>
          <w:rFonts w:ascii="Cambria" w:hAnsi="Cambria" w:cs="Calibri"/>
        </w:rPr>
        <w:t xml:space="preserve"> Penghubung </w:t>
      </w:r>
      <w:r w:rsidRPr="006C65C6">
        <w:rPr>
          <w:rFonts w:ascii="Cambria" w:hAnsi="Cambria" w:cs="Calibri"/>
          <w:lang w:val="en-US"/>
        </w:rPr>
        <w:t>Pemerintah Provinsi Sumatera Barat</w:t>
      </w:r>
      <w:r w:rsidRPr="006C65C6">
        <w:rPr>
          <w:rFonts w:ascii="Cambria" w:hAnsi="Cambria" w:cs="Calibri"/>
        </w:rPr>
        <w:t xml:space="preserve"> adalah melakukan pembinaan kepada SDM </w:t>
      </w:r>
      <w:r w:rsidR="008B358F" w:rsidRPr="006C65C6">
        <w:rPr>
          <w:rFonts w:ascii="Cambria" w:hAnsi="Cambria" w:cs="Calibri"/>
          <w:lang w:val="en-US"/>
        </w:rPr>
        <w:t>Sumatera Barat</w:t>
      </w:r>
      <w:r w:rsidRPr="006C65C6">
        <w:rPr>
          <w:rFonts w:ascii="Cambria" w:hAnsi="Cambria" w:cs="Calibri"/>
        </w:rPr>
        <w:t xml:space="preserve"> melalui pelatihan kemampuan kognitif dan kemampuan spiritual guna meningkatkan kualitas SDM </w:t>
      </w:r>
      <w:r w:rsidR="008B358F" w:rsidRPr="006C65C6">
        <w:rPr>
          <w:rFonts w:ascii="Cambria" w:hAnsi="Cambria" w:cs="Calibri"/>
          <w:lang w:val="en-US"/>
        </w:rPr>
        <w:t>Sumatera Barat</w:t>
      </w:r>
      <w:r w:rsidRPr="006C65C6">
        <w:rPr>
          <w:rFonts w:ascii="Cambria" w:hAnsi="Cambria" w:cs="Calibri"/>
        </w:rPr>
        <w:t xml:space="preserve">. Melalui pelatihan kemampuan kognitif dan spiritual diharapkan menghasilkan SDM yang memiliki tingkat keahlian yang lebih berkualitas secara optimal. </w:t>
      </w:r>
    </w:p>
    <w:p w:rsidR="002574C5" w:rsidRPr="006C65C6" w:rsidRDefault="002574C5" w:rsidP="002574C5">
      <w:pPr>
        <w:widowControl w:val="0"/>
        <w:autoSpaceDE w:val="0"/>
        <w:autoSpaceDN w:val="0"/>
        <w:adjustRightInd w:val="0"/>
        <w:spacing w:after="0" w:line="19" w:lineRule="exact"/>
        <w:rPr>
          <w:rFonts w:ascii="Cambria" w:hAnsi="Cambria" w:cs="Calibri"/>
          <w:b/>
          <w:bCs/>
        </w:rPr>
      </w:pPr>
    </w:p>
    <w:p w:rsidR="002574C5" w:rsidRDefault="002574C5" w:rsidP="002574C5">
      <w:pPr>
        <w:widowControl w:val="0"/>
        <w:overflowPunct w:val="0"/>
        <w:autoSpaceDE w:val="0"/>
        <w:autoSpaceDN w:val="0"/>
        <w:adjustRightInd w:val="0"/>
        <w:spacing w:after="0" w:line="240" w:lineRule="auto"/>
        <w:jc w:val="both"/>
        <w:rPr>
          <w:rFonts w:ascii="Cambria" w:hAnsi="Cambria" w:cs="Calibri"/>
          <w:b/>
          <w:bCs/>
          <w:lang w:val="en-US"/>
        </w:rPr>
      </w:pPr>
    </w:p>
    <w:p w:rsidR="004A7719" w:rsidRDefault="004A7719" w:rsidP="002574C5">
      <w:pPr>
        <w:widowControl w:val="0"/>
        <w:overflowPunct w:val="0"/>
        <w:autoSpaceDE w:val="0"/>
        <w:autoSpaceDN w:val="0"/>
        <w:adjustRightInd w:val="0"/>
        <w:spacing w:after="0" w:line="240" w:lineRule="auto"/>
        <w:jc w:val="both"/>
        <w:rPr>
          <w:rFonts w:ascii="Cambria" w:hAnsi="Cambria" w:cs="Calibri"/>
          <w:b/>
          <w:bCs/>
          <w:lang w:val="en-US"/>
        </w:rPr>
      </w:pPr>
    </w:p>
    <w:p w:rsidR="004A7719" w:rsidRDefault="004A7719" w:rsidP="002574C5">
      <w:pPr>
        <w:widowControl w:val="0"/>
        <w:overflowPunct w:val="0"/>
        <w:autoSpaceDE w:val="0"/>
        <w:autoSpaceDN w:val="0"/>
        <w:adjustRightInd w:val="0"/>
        <w:spacing w:after="0" w:line="240" w:lineRule="auto"/>
        <w:jc w:val="both"/>
        <w:rPr>
          <w:rFonts w:ascii="Cambria" w:hAnsi="Cambria" w:cs="Calibri"/>
          <w:b/>
          <w:bCs/>
          <w:lang w:val="en-US"/>
        </w:rPr>
      </w:pPr>
    </w:p>
    <w:p w:rsidR="004A7719" w:rsidRPr="006C65C6" w:rsidRDefault="004A7719" w:rsidP="002574C5">
      <w:pPr>
        <w:widowControl w:val="0"/>
        <w:overflowPunct w:val="0"/>
        <w:autoSpaceDE w:val="0"/>
        <w:autoSpaceDN w:val="0"/>
        <w:adjustRightInd w:val="0"/>
        <w:spacing w:after="0" w:line="240" w:lineRule="auto"/>
        <w:jc w:val="both"/>
        <w:rPr>
          <w:rFonts w:ascii="Cambria" w:hAnsi="Cambria" w:cs="Calibri"/>
          <w:b/>
          <w:bCs/>
          <w:lang w:val="en-US"/>
        </w:rPr>
      </w:pPr>
    </w:p>
    <w:p w:rsidR="002574C5" w:rsidRPr="006C65C6" w:rsidRDefault="002574C5" w:rsidP="00262D78">
      <w:pPr>
        <w:pStyle w:val="ListParagraph"/>
        <w:widowControl w:val="0"/>
        <w:numPr>
          <w:ilvl w:val="2"/>
          <w:numId w:val="20"/>
        </w:numPr>
        <w:overflowPunct w:val="0"/>
        <w:autoSpaceDE w:val="0"/>
        <w:autoSpaceDN w:val="0"/>
        <w:adjustRightInd w:val="0"/>
        <w:spacing w:line="360" w:lineRule="auto"/>
        <w:ind w:left="1080" w:hanging="540"/>
        <w:jc w:val="both"/>
        <w:rPr>
          <w:rFonts w:ascii="Cambria" w:hAnsi="Cambria" w:cs="Calibri"/>
          <w:b/>
          <w:bCs/>
          <w:sz w:val="22"/>
          <w:szCs w:val="22"/>
        </w:rPr>
      </w:pPr>
      <w:r w:rsidRPr="006C65C6">
        <w:rPr>
          <w:rFonts w:ascii="Cambria" w:hAnsi="Cambria" w:cs="Calibri"/>
          <w:b/>
          <w:bCs/>
          <w:sz w:val="22"/>
          <w:szCs w:val="22"/>
        </w:rPr>
        <w:t xml:space="preserve">Diperlukan kegiatan promosi dan propaganda untuk penyampaian informasi </w:t>
      </w:r>
    </w:p>
    <w:p w:rsidR="00362C3B" w:rsidRDefault="009F4276" w:rsidP="003D0D95">
      <w:pPr>
        <w:widowControl w:val="0"/>
        <w:overflowPunct w:val="0"/>
        <w:autoSpaceDE w:val="0"/>
        <w:autoSpaceDN w:val="0"/>
        <w:adjustRightInd w:val="0"/>
        <w:spacing w:line="360" w:lineRule="auto"/>
        <w:ind w:left="1080"/>
        <w:jc w:val="both"/>
        <w:rPr>
          <w:rFonts w:ascii="Cambria" w:hAnsi="Cambria" w:cs="Calibri"/>
          <w:lang w:val="en-US"/>
        </w:rPr>
      </w:pPr>
      <w:r>
        <w:rPr>
          <w:rFonts w:ascii="Cambria" w:hAnsi="Cambria" w:cs="Calibri"/>
          <w:lang w:val="en-US"/>
        </w:rPr>
        <w:t>Badan</w:t>
      </w:r>
      <w:r w:rsidR="002574C5" w:rsidRPr="006C65C6">
        <w:rPr>
          <w:rFonts w:ascii="Cambria" w:hAnsi="Cambria" w:cs="Calibri"/>
        </w:rPr>
        <w:t xml:space="preserve"> Penghubung </w:t>
      </w:r>
      <w:r w:rsidR="002574C5" w:rsidRPr="006C65C6">
        <w:rPr>
          <w:rFonts w:ascii="Cambria" w:hAnsi="Cambria" w:cs="Calibri"/>
          <w:lang w:val="en-US"/>
        </w:rPr>
        <w:t>Provinsi Sumatera Barat</w:t>
      </w:r>
      <w:r w:rsidR="002574C5" w:rsidRPr="006C65C6">
        <w:rPr>
          <w:rFonts w:ascii="Cambria" w:hAnsi="Cambria" w:cs="Calibri"/>
        </w:rPr>
        <w:t xml:space="preserve"> merupakan etalase daerah maupun </w:t>
      </w:r>
      <w:r w:rsidR="002574C5" w:rsidRPr="006C65C6">
        <w:rPr>
          <w:rFonts w:ascii="Cambria" w:hAnsi="Cambria" w:cs="Calibri"/>
          <w:i/>
          <w:iCs/>
        </w:rPr>
        <w:t>front office</w:t>
      </w:r>
      <w:r w:rsidR="002574C5" w:rsidRPr="006C65C6">
        <w:rPr>
          <w:rFonts w:ascii="Cambria" w:hAnsi="Cambria" w:cs="Calibri"/>
        </w:rPr>
        <w:t xml:space="preserve"> Provinsi Sumatera Barat di Jakarta. Keberadaan dan perannya turut memberikan pengaruh terhadap pencitraan Provinsi Sumatera Barat oleh pihak-pihak eksternal di Jakarta dan sekitarnya. Provinsi Sumatera Barat dengan segenap potensi dan </w:t>
      </w:r>
      <w:r w:rsidR="002574C5" w:rsidRPr="006C65C6">
        <w:rPr>
          <w:rFonts w:ascii="Cambria" w:hAnsi="Cambria" w:cs="Calibri"/>
        </w:rPr>
        <w:lastRenderedPageBreak/>
        <w:t xml:space="preserve">permasalahan yang dihadapi masih sangat membutuhkan pihak luar dalam pengelolaan pengembangan maupun penanganannya. Oleh karena itu, kegiatan promosi melalui </w:t>
      </w:r>
      <w:r>
        <w:rPr>
          <w:rFonts w:ascii="Cambria" w:hAnsi="Cambria" w:cs="Calibri"/>
          <w:lang w:val="en-US"/>
        </w:rPr>
        <w:t>Badan</w:t>
      </w:r>
      <w:r w:rsidR="002574C5" w:rsidRPr="006C65C6">
        <w:rPr>
          <w:rFonts w:ascii="Cambria" w:hAnsi="Cambria" w:cs="Calibri"/>
        </w:rPr>
        <w:t xml:space="preserve"> Penghubung </w:t>
      </w:r>
      <w:r>
        <w:rPr>
          <w:rFonts w:ascii="Cambria" w:hAnsi="Cambria" w:cs="Calibri"/>
          <w:lang w:val="en-US"/>
        </w:rPr>
        <w:t>Provinsi Sumatera Barat</w:t>
      </w:r>
      <w:r w:rsidR="002574C5" w:rsidRPr="006C65C6">
        <w:rPr>
          <w:rFonts w:ascii="Cambria" w:hAnsi="Cambria" w:cs="Calibri"/>
        </w:rPr>
        <w:t xml:space="preserve"> diharapkan mampu menstimulir timbulnya persepsi positif serta daya tarik, kemauan, kepercayaan pihak luar untuk berpartisipasi dalam pembangunan Provinsi Sumatera Barat</w:t>
      </w:r>
      <w:r w:rsidR="00665859">
        <w:rPr>
          <w:rFonts w:ascii="Cambria" w:hAnsi="Cambria" w:cs="Calibri"/>
          <w:lang w:val="en-US"/>
        </w:rPr>
        <w:t>.</w:t>
      </w: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5859" w:rsidRDefault="00665859" w:rsidP="003D0D95">
      <w:pPr>
        <w:widowControl w:val="0"/>
        <w:overflowPunct w:val="0"/>
        <w:autoSpaceDE w:val="0"/>
        <w:autoSpaceDN w:val="0"/>
        <w:adjustRightInd w:val="0"/>
        <w:spacing w:line="360" w:lineRule="auto"/>
        <w:ind w:left="1080"/>
        <w:jc w:val="both"/>
        <w:rPr>
          <w:rFonts w:ascii="Cambria" w:hAnsi="Cambria" w:cs="Calibri"/>
          <w:lang w:val="en-US"/>
        </w:rPr>
      </w:pPr>
    </w:p>
    <w:p w:rsidR="00666954" w:rsidRDefault="00666954" w:rsidP="003D0D95">
      <w:pPr>
        <w:widowControl w:val="0"/>
        <w:overflowPunct w:val="0"/>
        <w:autoSpaceDE w:val="0"/>
        <w:autoSpaceDN w:val="0"/>
        <w:adjustRightInd w:val="0"/>
        <w:spacing w:line="360" w:lineRule="auto"/>
        <w:ind w:left="1080"/>
        <w:jc w:val="both"/>
        <w:rPr>
          <w:rFonts w:ascii="Cambria" w:hAnsi="Cambria" w:cs="Calibri"/>
          <w:lang w:val="en-US"/>
        </w:rPr>
      </w:pPr>
    </w:p>
    <w:p w:rsidR="00666954" w:rsidRDefault="00666954" w:rsidP="003D0D95">
      <w:pPr>
        <w:widowControl w:val="0"/>
        <w:overflowPunct w:val="0"/>
        <w:autoSpaceDE w:val="0"/>
        <w:autoSpaceDN w:val="0"/>
        <w:adjustRightInd w:val="0"/>
        <w:spacing w:line="360" w:lineRule="auto"/>
        <w:ind w:left="1080"/>
        <w:jc w:val="both"/>
        <w:rPr>
          <w:rFonts w:ascii="Cambria" w:hAnsi="Cambria" w:cs="Calibri"/>
          <w:lang w:val="en-US"/>
        </w:rPr>
      </w:pPr>
    </w:p>
    <w:p w:rsidR="00666954" w:rsidRDefault="00666954" w:rsidP="003D0D95">
      <w:pPr>
        <w:widowControl w:val="0"/>
        <w:overflowPunct w:val="0"/>
        <w:autoSpaceDE w:val="0"/>
        <w:autoSpaceDN w:val="0"/>
        <w:adjustRightInd w:val="0"/>
        <w:spacing w:line="360" w:lineRule="auto"/>
        <w:ind w:left="1080"/>
        <w:jc w:val="both"/>
        <w:rPr>
          <w:rFonts w:ascii="Cambria" w:hAnsi="Cambria" w:cs="Calibri"/>
          <w:lang w:val="en-US"/>
        </w:rPr>
      </w:pPr>
    </w:p>
    <w:p w:rsidR="00666954" w:rsidRDefault="00666954" w:rsidP="003D0D95">
      <w:pPr>
        <w:widowControl w:val="0"/>
        <w:overflowPunct w:val="0"/>
        <w:autoSpaceDE w:val="0"/>
        <w:autoSpaceDN w:val="0"/>
        <w:adjustRightInd w:val="0"/>
        <w:spacing w:line="360" w:lineRule="auto"/>
        <w:ind w:left="1080"/>
        <w:jc w:val="both"/>
        <w:rPr>
          <w:rFonts w:ascii="Cambria" w:hAnsi="Cambria" w:cs="Calibri"/>
          <w:lang w:val="en-US"/>
        </w:rPr>
      </w:pPr>
    </w:p>
    <w:p w:rsidR="004A7719" w:rsidRPr="00665859" w:rsidRDefault="004A7719" w:rsidP="003D0D95">
      <w:pPr>
        <w:widowControl w:val="0"/>
        <w:overflowPunct w:val="0"/>
        <w:autoSpaceDE w:val="0"/>
        <w:autoSpaceDN w:val="0"/>
        <w:adjustRightInd w:val="0"/>
        <w:spacing w:line="360" w:lineRule="auto"/>
        <w:ind w:left="1080"/>
        <w:jc w:val="both"/>
        <w:rPr>
          <w:rFonts w:ascii="Cambria" w:hAnsi="Cambria"/>
          <w:lang w:val="en-US"/>
        </w:rPr>
      </w:pPr>
    </w:p>
    <w:p w:rsidR="00362C3B" w:rsidRPr="00E54AE9" w:rsidRDefault="00362C3B">
      <w:pPr>
        <w:rPr>
          <w:rFonts w:ascii="Cambria" w:hAnsi="Cambria"/>
          <w:lang w:val="en-US"/>
        </w:rPr>
      </w:pPr>
    </w:p>
    <w:p w:rsidR="003D0D95" w:rsidRDefault="00E73C89" w:rsidP="00362C3B">
      <w:pPr>
        <w:jc w:val="center"/>
        <w:rPr>
          <w:rFonts w:ascii="Cambria" w:hAnsi="Cambria"/>
          <w:sz w:val="40"/>
          <w:szCs w:val="40"/>
          <w:lang w:val="en-US"/>
        </w:rPr>
      </w:pPr>
      <w:r w:rsidRPr="00E73C89">
        <w:rPr>
          <w:rFonts w:ascii="Cambria" w:hAnsi="Cambria"/>
          <w:noProof/>
          <w:sz w:val="72"/>
          <w:szCs w:val="72"/>
          <w:lang w:val="en-US" w:eastAsia="en-US"/>
        </w:rPr>
        <w:lastRenderedPageBreak/>
        <w:pict>
          <v:shape id="_x0000_s1039" type="#_x0000_t98" style="position:absolute;left:0;text-align:left;margin-left:369pt;margin-top:-37.2pt;width:107pt;height:45.8pt;z-index:251653120" fillcolor="#c6d9f1">
            <v:textbox style="mso-next-textbox:#_x0000_s1039">
              <w:txbxContent>
                <w:p w:rsidR="00E77C3C" w:rsidRPr="00D10777" w:rsidRDefault="00E77C3C" w:rsidP="00362C3B">
                  <w:pPr>
                    <w:jc w:val="center"/>
                    <w:rPr>
                      <w:rFonts w:ascii="DigifaceWide" w:hAnsi="DigifaceWide"/>
                      <w:sz w:val="44"/>
                      <w:szCs w:val="44"/>
                      <w:lang w:val="en-US"/>
                    </w:rPr>
                  </w:pPr>
                  <w:r w:rsidRPr="00D10777">
                    <w:rPr>
                      <w:rFonts w:ascii="DigifaceWide" w:hAnsi="DigifaceWide"/>
                      <w:sz w:val="44"/>
                      <w:szCs w:val="44"/>
                      <w:lang w:val="en-US"/>
                    </w:rPr>
                    <w:t>BAB I</w:t>
                  </w:r>
                  <w:r>
                    <w:rPr>
                      <w:rFonts w:ascii="DigifaceWide" w:hAnsi="DigifaceWide"/>
                      <w:sz w:val="44"/>
                      <w:szCs w:val="44"/>
                      <w:lang w:val="en-US"/>
                    </w:rPr>
                    <w:t>V</w:t>
                  </w:r>
                </w:p>
              </w:txbxContent>
            </v:textbox>
          </v:shape>
        </w:pict>
      </w:r>
      <w:r w:rsidR="00362C3B" w:rsidRPr="00E54AE9">
        <w:rPr>
          <w:rFonts w:ascii="Cambria" w:hAnsi="Cambria"/>
          <w:lang w:val="en-US"/>
        </w:rPr>
        <w:br/>
      </w:r>
    </w:p>
    <w:p w:rsidR="003D0D95" w:rsidRPr="007E52D9" w:rsidRDefault="0052251F" w:rsidP="003D0D95">
      <w:pPr>
        <w:jc w:val="center"/>
        <w:rPr>
          <w:rFonts w:ascii="Cambria" w:hAnsi="Cambria"/>
          <w:sz w:val="48"/>
          <w:szCs w:val="48"/>
          <w:lang w:val="en-US"/>
        </w:rPr>
      </w:pPr>
      <w:r>
        <w:rPr>
          <w:rFonts w:ascii="Algerian" w:hAnsi="Algerian"/>
          <w:sz w:val="48"/>
          <w:szCs w:val="48"/>
          <w:lang w:val="en-US"/>
        </w:rPr>
        <w:t>TUJUAN DAN SASARAN</w:t>
      </w:r>
    </w:p>
    <w:p w:rsidR="00362C3B" w:rsidRPr="003D0D95" w:rsidRDefault="00E73C89" w:rsidP="003D0D95">
      <w:pPr>
        <w:jc w:val="center"/>
        <w:rPr>
          <w:rFonts w:ascii="Cambria" w:hAnsi="Cambria"/>
          <w:sz w:val="40"/>
          <w:szCs w:val="40"/>
          <w:lang w:val="en-US"/>
        </w:rPr>
      </w:pPr>
      <w:r w:rsidRPr="00E73C89">
        <w:rPr>
          <w:rFonts w:ascii="Cambria" w:hAnsi="Cambria"/>
          <w:noProof/>
          <w:sz w:val="72"/>
          <w:szCs w:val="72"/>
          <w:lang w:val="en-US" w:eastAsia="en-US"/>
        </w:rPr>
        <w:pict>
          <v:shape id="_x0000_s1040" type="#_x0000_t32" style="position:absolute;left:0;text-align:left;margin-left:3.75pt;margin-top:.55pt;width:468.5pt;height:0;z-index:251654144" o:connectortype="straight" strokeweight="4pt"/>
        </w:pict>
      </w:r>
    </w:p>
    <w:p w:rsidR="00032B79" w:rsidRPr="003D0D95" w:rsidRDefault="00032B79" w:rsidP="003D0D95">
      <w:pPr>
        <w:widowControl w:val="0"/>
        <w:tabs>
          <w:tab w:val="left" w:pos="720"/>
        </w:tabs>
        <w:overflowPunct w:val="0"/>
        <w:autoSpaceDE w:val="0"/>
        <w:autoSpaceDN w:val="0"/>
        <w:adjustRightInd w:val="0"/>
        <w:spacing w:line="360" w:lineRule="auto"/>
        <w:ind w:firstLine="1080"/>
        <w:jc w:val="both"/>
        <w:rPr>
          <w:rFonts w:ascii="Cambria" w:hAnsi="Cambria"/>
        </w:rPr>
      </w:pPr>
      <w:r w:rsidRPr="003D0D95">
        <w:rPr>
          <w:rFonts w:ascii="Cambria" w:hAnsi="Cambria" w:cs="Calibri"/>
        </w:rPr>
        <w:t xml:space="preserve">Berdasarkan kondisi, potensi dan permasalahan serta tantangan yang dihadapi oleh </w:t>
      </w:r>
      <w:r w:rsidR="003D0D95">
        <w:rPr>
          <w:rFonts w:ascii="Cambria" w:hAnsi="Cambria" w:cs="Calibri"/>
          <w:lang w:val="en-US"/>
        </w:rPr>
        <w:t xml:space="preserve">Badan </w:t>
      </w:r>
      <w:r w:rsidRPr="003D0D95">
        <w:rPr>
          <w:rFonts w:ascii="Cambria" w:hAnsi="Cambria" w:cs="Calibri"/>
        </w:rPr>
        <w:t xml:space="preserve"> Penghubung </w:t>
      </w:r>
      <w:r w:rsidR="003D0D95">
        <w:rPr>
          <w:rFonts w:ascii="Cambria" w:hAnsi="Cambria" w:cs="Calibri"/>
          <w:lang w:val="en-US"/>
        </w:rPr>
        <w:t>Provinsi</w:t>
      </w:r>
      <w:r w:rsidRPr="003D0D95">
        <w:rPr>
          <w:rFonts w:ascii="Cambria" w:hAnsi="Cambria" w:cs="Calibri"/>
        </w:rPr>
        <w:t xml:space="preserve"> Sumatera Barat di Jakarta, dan sesuai tugas pokok dan fungsinya sebagai perangkat daerah yang merupakan salah satu pelaku pembangunan yang di harapkan mampu berkontribusi nyata dalam pencapaian harapan terhadap terwujudnya pembangunan </w:t>
      </w:r>
      <w:r w:rsidR="003D0D95">
        <w:rPr>
          <w:rFonts w:ascii="Cambria" w:hAnsi="Cambria" w:cs="Calibri"/>
          <w:lang w:val="en-US"/>
        </w:rPr>
        <w:t>Provinsi</w:t>
      </w:r>
      <w:r w:rsidRPr="003D0D95">
        <w:rPr>
          <w:rFonts w:ascii="Cambria" w:hAnsi="Cambria" w:cs="Calibri"/>
        </w:rPr>
        <w:t xml:space="preserve"> Sumatera Barat yang dicita-citakan menjadi maju dan mandiri yang ditekadkan pada meningkatnya kemampuan pemerintah daerah, yang salah satunya dapat ditafsirkan sebagai harapan terhadap semakin meningkatnya kemampuan pemerintah daerah dalam menjalin hubungan kerja maupun kerja sama antar lembaga dalam proses penyelenggaraan pemerintahan dan pembangunan.</w:t>
      </w:r>
    </w:p>
    <w:p w:rsidR="00032B79" w:rsidRPr="003D0D95" w:rsidRDefault="00032B79" w:rsidP="003D0D95">
      <w:pPr>
        <w:widowControl w:val="0"/>
        <w:overflowPunct w:val="0"/>
        <w:autoSpaceDE w:val="0"/>
        <w:autoSpaceDN w:val="0"/>
        <w:adjustRightInd w:val="0"/>
        <w:spacing w:line="360" w:lineRule="auto"/>
        <w:ind w:firstLine="1080"/>
        <w:jc w:val="both"/>
        <w:rPr>
          <w:rFonts w:ascii="Cambria" w:hAnsi="Cambria"/>
        </w:rPr>
      </w:pPr>
      <w:r w:rsidRPr="003D0D95">
        <w:rPr>
          <w:rFonts w:ascii="Cambria" w:hAnsi="Cambria" w:cs="Calibri"/>
        </w:rPr>
        <w:t>Perumusan visi dan misi jangka menengah SKPD merupakan salah satu tahap penting penyusunan dokumen Renstra SKPD sebagai hasil dari analisis sebelumnya. Visi menjelaskan arah atau suatu kondisi ideal dimasa depan yang ingin dicapai (clarity of direction) berdasarkan kondisi dan situasi yang terjadi saat ini yang menciptakan kesenjangan (gap) antara kondisi saat ini dan masa depan yang ingin dicapai. Pernyataan visi yang artikulatif akan memberikan arah yang jelas bagaimana mencapai masa depan yang diharapkan dan mengatasi kesenjangan yang terjadi. Sedangkan Misi adalah rumusan umum mengenai upaya-upaya yang akan dilaksanakan dan diwujudkan agar tujuan dapat terlaksana dan berhasil dengan baik sesuai dengan visi yang telah ditetapkan.</w:t>
      </w:r>
    </w:p>
    <w:p w:rsidR="00E71F47" w:rsidRPr="003D0D95" w:rsidRDefault="0052251F" w:rsidP="00262D78">
      <w:pPr>
        <w:numPr>
          <w:ilvl w:val="1"/>
          <w:numId w:val="36"/>
        </w:numPr>
        <w:ind w:left="360"/>
        <w:rPr>
          <w:rFonts w:ascii="Cambria" w:hAnsi="Cambria" w:cs="Calibri"/>
          <w:b/>
          <w:bCs/>
          <w:lang w:val="en-US"/>
        </w:rPr>
      </w:pPr>
      <w:r>
        <w:rPr>
          <w:rFonts w:ascii="Cambria" w:hAnsi="Cambria" w:cs="Calibri"/>
          <w:b/>
          <w:bCs/>
          <w:lang w:val="en-US"/>
        </w:rPr>
        <w:t>TUJUAN DAN SASARAN JANGKA MENENGAH PERANGKAT DAERAH</w:t>
      </w:r>
    </w:p>
    <w:p w:rsidR="00215B1A" w:rsidRDefault="00215B1A" w:rsidP="002F12EC">
      <w:pPr>
        <w:widowControl w:val="0"/>
        <w:overflowPunct w:val="0"/>
        <w:autoSpaceDE w:val="0"/>
        <w:autoSpaceDN w:val="0"/>
        <w:adjustRightInd w:val="0"/>
        <w:spacing w:before="240" w:after="0" w:line="360" w:lineRule="auto"/>
        <w:ind w:left="450" w:firstLine="990"/>
        <w:jc w:val="both"/>
        <w:rPr>
          <w:rFonts w:ascii="Cambria" w:hAnsi="Cambria" w:cs="Calibri"/>
          <w:lang w:val="en-US"/>
        </w:rPr>
      </w:pPr>
      <w:r w:rsidRPr="003D0D95">
        <w:rPr>
          <w:rFonts w:ascii="Cambria" w:hAnsi="Cambria" w:cs="Calibri"/>
        </w:rPr>
        <w:t xml:space="preserve">Dalam menentukan tujuan dan sasaran maka yang perlu dipertimbangkan adalah visi dan misi </w:t>
      </w:r>
      <w:r w:rsidR="002F12EC">
        <w:rPr>
          <w:rFonts w:ascii="Cambria" w:hAnsi="Cambria" w:cs="Calibri"/>
          <w:lang w:val="en-US"/>
        </w:rPr>
        <w:t>Badan</w:t>
      </w:r>
      <w:r w:rsidRPr="003D0D95">
        <w:rPr>
          <w:rFonts w:ascii="Cambria" w:hAnsi="Cambria" w:cs="Calibri"/>
        </w:rPr>
        <w:t xml:space="preserve"> Penghubung </w:t>
      </w:r>
      <w:r w:rsidRPr="003D0D95">
        <w:rPr>
          <w:rFonts w:ascii="Cambria" w:hAnsi="Cambria" w:cs="Calibri"/>
          <w:lang w:val="en-US"/>
        </w:rPr>
        <w:t>Provinsi Sumatera Barat</w:t>
      </w:r>
      <w:r w:rsidRPr="003D0D95">
        <w:rPr>
          <w:rFonts w:ascii="Cambria" w:hAnsi="Cambria" w:cs="Calibri"/>
        </w:rPr>
        <w:t>. Penetapan tujuan dan sasaran perlu mem</w:t>
      </w:r>
      <w:r w:rsidR="00645144" w:rsidRPr="003D0D95">
        <w:rPr>
          <w:rFonts w:ascii="Cambria" w:hAnsi="Cambria" w:cs="Calibri"/>
          <w:lang w:val="en-US"/>
        </w:rPr>
        <w:t>p</w:t>
      </w:r>
      <w:r w:rsidRPr="003D0D95">
        <w:rPr>
          <w:rFonts w:ascii="Cambria" w:hAnsi="Cambria" w:cs="Calibri"/>
        </w:rPr>
        <w:t xml:space="preserve">ertimbangkan kompetensi yang dimiliki segenap sumber daya dalam organisasi. Seluruh sumber daya dalam organisasi harus mempunyai </w:t>
      </w:r>
      <w:r w:rsidRPr="003D0D95">
        <w:rPr>
          <w:rFonts w:ascii="Cambria" w:hAnsi="Cambria" w:cs="Calibri"/>
          <w:i/>
          <w:iCs/>
        </w:rPr>
        <w:t>core</w:t>
      </w:r>
      <w:r w:rsidRPr="003D0D95">
        <w:rPr>
          <w:rFonts w:ascii="Cambria" w:hAnsi="Cambria" w:cs="Calibri"/>
        </w:rPr>
        <w:t>-</w:t>
      </w:r>
      <w:r w:rsidRPr="003D0D95">
        <w:rPr>
          <w:rFonts w:ascii="Cambria" w:hAnsi="Cambria" w:cs="Calibri"/>
          <w:i/>
          <w:iCs/>
        </w:rPr>
        <w:t>competencies</w:t>
      </w:r>
      <w:r w:rsidRPr="003D0D95">
        <w:rPr>
          <w:rFonts w:ascii="Cambria" w:hAnsi="Cambria" w:cs="Calibri"/>
        </w:rPr>
        <w:t xml:space="preserve"> untuk mencapai tujuan.</w:t>
      </w:r>
    </w:p>
    <w:p w:rsidR="00215B1A" w:rsidRPr="003D0D95" w:rsidRDefault="00215B1A" w:rsidP="002F12EC">
      <w:pPr>
        <w:widowControl w:val="0"/>
        <w:overflowPunct w:val="0"/>
        <w:autoSpaceDE w:val="0"/>
        <w:autoSpaceDN w:val="0"/>
        <w:adjustRightInd w:val="0"/>
        <w:spacing w:before="240" w:line="360" w:lineRule="auto"/>
        <w:ind w:left="630" w:firstLine="810"/>
        <w:jc w:val="both"/>
        <w:rPr>
          <w:rFonts w:ascii="Cambria" w:hAnsi="Cambria" w:cs="Calibri"/>
        </w:rPr>
      </w:pPr>
      <w:r w:rsidRPr="003D0D95">
        <w:rPr>
          <w:rFonts w:ascii="Cambria" w:hAnsi="Cambria" w:cs="Calibri"/>
        </w:rPr>
        <w:t xml:space="preserve">Sebagai salah satu komponen dari perencanaan strategis, tujuan yang dirumuskan merupakan gambaran tentang keadaan yang diinginkan oleh </w:t>
      </w:r>
      <w:r w:rsidR="002F12EC">
        <w:rPr>
          <w:rFonts w:ascii="Cambria" w:hAnsi="Cambria" w:cs="Calibri"/>
          <w:lang w:val="en-US"/>
        </w:rPr>
        <w:t>Badan</w:t>
      </w:r>
      <w:r w:rsidRPr="003D0D95">
        <w:rPr>
          <w:rFonts w:ascii="Cambria" w:hAnsi="Cambria" w:cs="Calibri"/>
        </w:rPr>
        <w:t xml:space="preserve"> Penghubung</w:t>
      </w:r>
      <w:r w:rsidR="002F12EC">
        <w:rPr>
          <w:rFonts w:ascii="Cambria" w:hAnsi="Cambria" w:cs="Calibri"/>
          <w:lang w:val="en-US"/>
        </w:rPr>
        <w:t xml:space="preserve"> Provinsi Sumatera Barat</w:t>
      </w:r>
      <w:r w:rsidRPr="003D0D95">
        <w:rPr>
          <w:rFonts w:ascii="Cambria" w:hAnsi="Cambria" w:cs="Calibri"/>
        </w:rPr>
        <w:t xml:space="preserve"> selama kurun waktu lima tahun kedepan berdasarkan tugas pokok dan fungsinya, serta sebagai upaya mendukung pencapaian Pembangunan Pemerintah Daerah seperti yang tertuang dalam RPJMD Provinsi Sumatera Barat Tahun 201</w:t>
      </w:r>
      <w:r w:rsidRPr="003D0D95">
        <w:rPr>
          <w:rFonts w:ascii="Cambria" w:hAnsi="Cambria" w:cs="Calibri"/>
          <w:lang w:val="en-US"/>
        </w:rPr>
        <w:t xml:space="preserve">6 </w:t>
      </w:r>
      <w:r w:rsidRPr="003D0D95">
        <w:rPr>
          <w:rFonts w:ascii="Cambria" w:hAnsi="Cambria" w:cs="Calibri"/>
        </w:rPr>
        <w:t>-</w:t>
      </w:r>
      <w:r w:rsidRPr="003D0D95">
        <w:rPr>
          <w:rFonts w:ascii="Cambria" w:hAnsi="Cambria" w:cs="Calibri"/>
          <w:lang w:val="en-US"/>
        </w:rPr>
        <w:t xml:space="preserve"> </w:t>
      </w:r>
      <w:r w:rsidRPr="003D0D95">
        <w:rPr>
          <w:rFonts w:ascii="Cambria" w:hAnsi="Cambria" w:cs="Calibri"/>
        </w:rPr>
        <w:t>20</w:t>
      </w:r>
      <w:r w:rsidRPr="003D0D95">
        <w:rPr>
          <w:rFonts w:ascii="Cambria" w:hAnsi="Cambria" w:cs="Calibri"/>
          <w:lang w:val="en-US"/>
        </w:rPr>
        <w:t>21</w:t>
      </w:r>
      <w:r w:rsidRPr="003D0D95">
        <w:rPr>
          <w:rFonts w:ascii="Cambria" w:hAnsi="Cambria" w:cs="Calibri"/>
        </w:rPr>
        <w:t>. Tujuan ditetapkan dengan mengacu kepada pernyataan visi dan misi sehingga rumusannya harus dapat menunjukkan suatu kondisi yang ingin dicapai di masa mendatang. Untuk itu, tujuan disusun guna memperjelas pencapaian sasaran yang ingin diraih dari masing-masing misi.</w:t>
      </w:r>
    </w:p>
    <w:p w:rsidR="004A71F6" w:rsidRPr="003D0D95" w:rsidRDefault="004A71F6" w:rsidP="002F12EC">
      <w:pPr>
        <w:widowControl w:val="0"/>
        <w:autoSpaceDE w:val="0"/>
        <w:autoSpaceDN w:val="0"/>
        <w:adjustRightInd w:val="0"/>
        <w:spacing w:line="360" w:lineRule="auto"/>
        <w:ind w:left="630" w:firstLine="810"/>
        <w:jc w:val="both"/>
        <w:rPr>
          <w:rFonts w:ascii="Cambria" w:hAnsi="Cambria" w:cs="Calibri"/>
        </w:rPr>
      </w:pPr>
      <w:r w:rsidRPr="003D0D95">
        <w:rPr>
          <w:rFonts w:ascii="Cambria" w:hAnsi="Cambria" w:cs="Calibri"/>
        </w:rPr>
        <w:lastRenderedPageBreak/>
        <w:t xml:space="preserve">Adapun tujuan Renstra </w:t>
      </w:r>
      <w:r w:rsidR="002F12EC">
        <w:rPr>
          <w:rFonts w:ascii="Cambria" w:hAnsi="Cambria" w:cs="Calibri"/>
          <w:lang w:val="en-US"/>
        </w:rPr>
        <w:t>Badan</w:t>
      </w:r>
      <w:r w:rsidR="00F452F4" w:rsidRPr="003D0D95">
        <w:rPr>
          <w:rFonts w:ascii="Cambria" w:hAnsi="Cambria" w:cs="Calibri"/>
        </w:rPr>
        <w:t xml:space="preserve"> Penghubung </w:t>
      </w:r>
      <w:r w:rsidR="00F452F4" w:rsidRPr="003D0D95">
        <w:rPr>
          <w:rFonts w:ascii="Cambria" w:hAnsi="Cambria" w:cs="Calibri"/>
          <w:lang w:val="en-US"/>
        </w:rPr>
        <w:t>Provinsi Sumatera Barat</w:t>
      </w:r>
      <w:r w:rsidR="00F452F4" w:rsidRPr="003D0D95">
        <w:rPr>
          <w:rFonts w:ascii="Cambria" w:hAnsi="Cambria" w:cs="Calibri"/>
        </w:rPr>
        <w:t xml:space="preserve"> </w:t>
      </w:r>
      <w:r w:rsidRPr="003D0D95">
        <w:rPr>
          <w:rFonts w:ascii="Cambria" w:hAnsi="Cambria" w:cs="Calibri"/>
        </w:rPr>
        <w:t>di Jakarta Tahun 201</w:t>
      </w:r>
      <w:r w:rsidRPr="003D0D95">
        <w:rPr>
          <w:rFonts w:ascii="Cambria" w:hAnsi="Cambria" w:cs="Calibri"/>
          <w:lang w:val="en-US"/>
        </w:rPr>
        <w:t>6</w:t>
      </w:r>
      <w:r w:rsidR="00F452F4" w:rsidRPr="003D0D95">
        <w:rPr>
          <w:rFonts w:ascii="Cambria" w:hAnsi="Cambria" w:cs="Calibri"/>
          <w:lang w:val="en-US"/>
        </w:rPr>
        <w:t xml:space="preserve"> </w:t>
      </w:r>
      <w:r w:rsidRPr="003D0D95">
        <w:rPr>
          <w:rFonts w:ascii="Cambria" w:hAnsi="Cambria" w:cs="Calibri"/>
        </w:rPr>
        <w:t>-</w:t>
      </w:r>
      <w:r w:rsidRPr="003D0D95">
        <w:rPr>
          <w:rFonts w:ascii="Cambria" w:hAnsi="Cambria" w:cs="Calibri"/>
          <w:lang w:val="en-US"/>
        </w:rPr>
        <w:t xml:space="preserve"> </w:t>
      </w:r>
      <w:r w:rsidRPr="003D0D95">
        <w:rPr>
          <w:rFonts w:ascii="Cambria" w:hAnsi="Cambria" w:cs="Calibri"/>
        </w:rPr>
        <w:t>20</w:t>
      </w:r>
      <w:r w:rsidRPr="003D0D95">
        <w:rPr>
          <w:rFonts w:ascii="Cambria" w:hAnsi="Cambria" w:cs="Calibri"/>
          <w:lang w:val="en-US"/>
        </w:rPr>
        <w:t>21</w:t>
      </w:r>
      <w:r w:rsidRPr="003D0D95">
        <w:rPr>
          <w:rFonts w:ascii="Cambria" w:hAnsi="Cambria" w:cs="Calibri"/>
        </w:rPr>
        <w:t>, adalah sebagai berikut:</w:t>
      </w:r>
    </w:p>
    <w:p w:rsidR="00FB63A0" w:rsidRPr="00DE41D9" w:rsidRDefault="00E91F81" w:rsidP="00262D78">
      <w:pPr>
        <w:widowControl w:val="0"/>
        <w:numPr>
          <w:ilvl w:val="0"/>
          <w:numId w:val="33"/>
        </w:numPr>
        <w:tabs>
          <w:tab w:val="clear" w:pos="720"/>
          <w:tab w:val="num" w:pos="990"/>
        </w:tabs>
        <w:overflowPunct w:val="0"/>
        <w:autoSpaceDE w:val="0"/>
        <w:autoSpaceDN w:val="0"/>
        <w:adjustRightInd w:val="0"/>
        <w:spacing w:line="360" w:lineRule="auto"/>
        <w:ind w:left="990"/>
        <w:jc w:val="both"/>
        <w:rPr>
          <w:rFonts w:ascii="Cambria" w:hAnsi="Cambria" w:cs="Calibri"/>
        </w:rPr>
      </w:pPr>
      <w:r w:rsidRPr="00DE41D9">
        <w:rPr>
          <w:rFonts w:ascii="Cambria" w:hAnsi="Cambria"/>
        </w:rPr>
        <w:t>Terwujudnya kelancaran dan ketepatan pengurusan kepentingan daerah dengan pemerintah pusat , perwakilan a</w:t>
      </w:r>
      <w:r w:rsidR="00DE41D9">
        <w:rPr>
          <w:rFonts w:ascii="Cambria" w:hAnsi="Cambria"/>
        </w:rPr>
        <w:t xml:space="preserve">sing dan Lembaga </w:t>
      </w:r>
      <w:r w:rsidR="00DE41D9">
        <w:rPr>
          <w:rFonts w:ascii="Cambria" w:hAnsi="Cambria"/>
          <w:lang w:val="en-US"/>
        </w:rPr>
        <w:t>N</w:t>
      </w:r>
      <w:r w:rsidR="00D61EAD" w:rsidRPr="00DE41D9">
        <w:rPr>
          <w:rFonts w:ascii="Cambria" w:hAnsi="Cambria"/>
        </w:rPr>
        <w:t>on Pemerintah</w:t>
      </w:r>
      <w:r w:rsidR="00FB63A0" w:rsidRPr="00DE41D9">
        <w:rPr>
          <w:rFonts w:ascii="Cambria" w:hAnsi="Cambria"/>
        </w:rPr>
        <w:t>;</w:t>
      </w:r>
    </w:p>
    <w:p w:rsidR="00FB63A0" w:rsidRPr="00DE41D9" w:rsidRDefault="00E91F81" w:rsidP="00262D78">
      <w:pPr>
        <w:widowControl w:val="0"/>
        <w:numPr>
          <w:ilvl w:val="0"/>
          <w:numId w:val="33"/>
        </w:numPr>
        <w:tabs>
          <w:tab w:val="clear" w:pos="720"/>
          <w:tab w:val="num" w:pos="990"/>
        </w:tabs>
        <w:overflowPunct w:val="0"/>
        <w:autoSpaceDE w:val="0"/>
        <w:autoSpaceDN w:val="0"/>
        <w:adjustRightInd w:val="0"/>
        <w:spacing w:line="360" w:lineRule="auto"/>
        <w:ind w:left="990"/>
        <w:jc w:val="both"/>
        <w:rPr>
          <w:rFonts w:ascii="Cambria" w:hAnsi="Cambria" w:cs="Calibri"/>
        </w:rPr>
      </w:pPr>
      <w:r w:rsidRPr="00DE41D9">
        <w:rPr>
          <w:rFonts w:ascii="Cambria" w:hAnsi="Cambria"/>
        </w:rPr>
        <w:t>Mewujudkan Sumatera Barat sebagai first destination  dalam meningkatkan kunjungan wisata dan kerjasama daerah</w:t>
      </w:r>
      <w:r w:rsidR="00D61EAD" w:rsidRPr="00DE41D9">
        <w:rPr>
          <w:rFonts w:ascii="Cambria" w:hAnsi="Cambria"/>
        </w:rPr>
        <w:t xml:space="preserve"> melalui promosi potensi daerah</w:t>
      </w:r>
      <w:r w:rsidR="00FB63A0" w:rsidRPr="00DE41D9">
        <w:rPr>
          <w:rFonts w:ascii="Cambria" w:hAnsi="Cambria" w:cs="Calibri"/>
          <w:lang w:val="en-US"/>
        </w:rPr>
        <w:t>;</w:t>
      </w:r>
    </w:p>
    <w:p w:rsidR="00FB63A0" w:rsidRPr="00DE41D9" w:rsidRDefault="00E91F81" w:rsidP="00262D78">
      <w:pPr>
        <w:widowControl w:val="0"/>
        <w:numPr>
          <w:ilvl w:val="0"/>
          <w:numId w:val="33"/>
        </w:numPr>
        <w:tabs>
          <w:tab w:val="clear" w:pos="720"/>
          <w:tab w:val="num" w:pos="990"/>
        </w:tabs>
        <w:overflowPunct w:val="0"/>
        <w:autoSpaceDE w:val="0"/>
        <w:autoSpaceDN w:val="0"/>
        <w:adjustRightInd w:val="0"/>
        <w:spacing w:line="360" w:lineRule="auto"/>
        <w:ind w:left="990"/>
        <w:jc w:val="both"/>
        <w:rPr>
          <w:rFonts w:ascii="Cambria" w:hAnsi="Cambria" w:cs="Calibri"/>
        </w:rPr>
      </w:pPr>
      <w:r w:rsidRPr="00DE41D9">
        <w:rPr>
          <w:rFonts w:ascii="Cambria" w:hAnsi="Cambria"/>
        </w:rPr>
        <w:t>Mewujudkan sinergisitas dan peran aktif perantau minang dalam pembangunan</w:t>
      </w:r>
      <w:r w:rsidR="00D61EAD" w:rsidRPr="00DE41D9">
        <w:rPr>
          <w:rFonts w:ascii="Cambria" w:hAnsi="Cambria"/>
        </w:rPr>
        <w:t>;</w:t>
      </w:r>
    </w:p>
    <w:p w:rsidR="00E91F81" w:rsidRPr="00DE41D9" w:rsidRDefault="00E91F81" w:rsidP="00262D78">
      <w:pPr>
        <w:widowControl w:val="0"/>
        <w:numPr>
          <w:ilvl w:val="0"/>
          <w:numId w:val="33"/>
        </w:numPr>
        <w:tabs>
          <w:tab w:val="clear" w:pos="720"/>
          <w:tab w:val="num" w:pos="990"/>
        </w:tabs>
        <w:overflowPunct w:val="0"/>
        <w:autoSpaceDE w:val="0"/>
        <w:autoSpaceDN w:val="0"/>
        <w:adjustRightInd w:val="0"/>
        <w:spacing w:line="360" w:lineRule="auto"/>
        <w:ind w:left="990"/>
        <w:jc w:val="both"/>
        <w:rPr>
          <w:rFonts w:ascii="Cambria" w:hAnsi="Cambria" w:cs="Calibri"/>
        </w:rPr>
      </w:pPr>
      <w:r w:rsidRPr="00DE41D9">
        <w:rPr>
          <w:rFonts w:ascii="Cambria" w:hAnsi="Cambria" w:cs="Calibri"/>
        </w:rPr>
        <w:t>Mewujudkan pelayanan</w:t>
      </w:r>
      <w:r w:rsidR="00D90F16" w:rsidRPr="00DE41D9">
        <w:rPr>
          <w:rFonts w:ascii="Cambria" w:hAnsi="Cambria" w:cs="Calibri"/>
        </w:rPr>
        <w:t xml:space="preserve"> publik yang</w:t>
      </w:r>
      <w:r w:rsidRPr="00DE41D9">
        <w:rPr>
          <w:rFonts w:ascii="Cambria" w:hAnsi="Cambria" w:cs="Calibri"/>
        </w:rPr>
        <w:t xml:space="preserve"> prima.</w:t>
      </w:r>
    </w:p>
    <w:p w:rsidR="002A64DD" w:rsidRPr="003D0D95" w:rsidRDefault="002A64DD" w:rsidP="00174F6A">
      <w:pPr>
        <w:widowControl w:val="0"/>
        <w:autoSpaceDE w:val="0"/>
        <w:autoSpaceDN w:val="0"/>
        <w:adjustRightInd w:val="0"/>
        <w:spacing w:line="360" w:lineRule="auto"/>
        <w:ind w:left="630" w:firstLine="810"/>
        <w:jc w:val="both"/>
        <w:rPr>
          <w:rFonts w:ascii="Cambria" w:hAnsi="Cambria" w:cs="Calibri"/>
          <w:lang w:val="en-US"/>
        </w:rPr>
      </w:pPr>
      <w:r w:rsidRPr="003D0D95">
        <w:rPr>
          <w:rFonts w:ascii="Cambria" w:hAnsi="Cambria" w:cs="Calibri"/>
        </w:rPr>
        <w:t xml:space="preserve">Adapun </w:t>
      </w:r>
      <w:r w:rsidRPr="003D0D95">
        <w:rPr>
          <w:rFonts w:ascii="Cambria" w:hAnsi="Cambria" w:cs="Calibri"/>
          <w:lang w:val="en-US"/>
        </w:rPr>
        <w:t>Sasaran</w:t>
      </w:r>
      <w:r w:rsidRPr="003D0D95">
        <w:rPr>
          <w:rFonts w:ascii="Cambria" w:hAnsi="Cambria" w:cs="Calibri"/>
        </w:rPr>
        <w:t xml:space="preserve"> Renstra </w:t>
      </w:r>
      <w:r w:rsidR="00DE41D9">
        <w:rPr>
          <w:rFonts w:ascii="Cambria" w:hAnsi="Cambria" w:cs="Calibri"/>
          <w:lang w:val="en-US"/>
        </w:rPr>
        <w:t>Badan</w:t>
      </w:r>
      <w:r w:rsidRPr="003D0D95">
        <w:rPr>
          <w:rFonts w:ascii="Cambria" w:hAnsi="Cambria" w:cs="Calibri"/>
        </w:rPr>
        <w:t xml:space="preserve"> Penghubung </w:t>
      </w:r>
      <w:r w:rsidRPr="003D0D95">
        <w:rPr>
          <w:rFonts w:ascii="Cambria" w:hAnsi="Cambria" w:cs="Calibri"/>
          <w:lang w:val="en-US"/>
        </w:rPr>
        <w:t>Provinsi Sumatera Barat</w:t>
      </w:r>
      <w:r w:rsidRPr="003D0D95">
        <w:rPr>
          <w:rFonts w:ascii="Cambria" w:hAnsi="Cambria" w:cs="Calibri"/>
        </w:rPr>
        <w:t xml:space="preserve"> di Jakarta Tahun 201</w:t>
      </w:r>
      <w:r w:rsidRPr="003D0D95">
        <w:rPr>
          <w:rFonts w:ascii="Cambria" w:hAnsi="Cambria" w:cs="Calibri"/>
          <w:lang w:val="en-US"/>
        </w:rPr>
        <w:t xml:space="preserve">6 </w:t>
      </w:r>
      <w:r w:rsidRPr="003D0D95">
        <w:rPr>
          <w:rFonts w:ascii="Cambria" w:hAnsi="Cambria" w:cs="Calibri"/>
        </w:rPr>
        <w:t>–</w:t>
      </w:r>
      <w:r w:rsidRPr="003D0D95">
        <w:rPr>
          <w:rFonts w:ascii="Cambria" w:hAnsi="Cambria" w:cs="Calibri"/>
          <w:lang w:val="en-US"/>
        </w:rPr>
        <w:t xml:space="preserve"> 2021, adalah sebagai berikut</w:t>
      </w:r>
      <w:r w:rsidR="00574A34" w:rsidRPr="003D0D95">
        <w:rPr>
          <w:rFonts w:ascii="Cambria" w:hAnsi="Cambria" w:cs="Calibri"/>
          <w:lang w:val="en-US"/>
        </w:rPr>
        <w:t xml:space="preserve"> </w:t>
      </w:r>
      <w:r w:rsidRPr="003D0D95">
        <w:rPr>
          <w:rFonts w:ascii="Cambria" w:hAnsi="Cambria" w:cs="Calibri"/>
          <w:lang w:val="en-US"/>
        </w:rPr>
        <w:t xml:space="preserve">: </w:t>
      </w:r>
    </w:p>
    <w:p w:rsidR="002A64DD" w:rsidRPr="00DE41D9" w:rsidRDefault="00194983" w:rsidP="00262D78">
      <w:pPr>
        <w:widowControl w:val="0"/>
        <w:numPr>
          <w:ilvl w:val="0"/>
          <w:numId w:val="4"/>
        </w:numPr>
        <w:autoSpaceDE w:val="0"/>
        <w:autoSpaceDN w:val="0"/>
        <w:adjustRightInd w:val="0"/>
        <w:spacing w:line="360" w:lineRule="auto"/>
        <w:ind w:left="1080" w:hanging="450"/>
        <w:jc w:val="both"/>
        <w:rPr>
          <w:rFonts w:ascii="Cambria" w:hAnsi="Cambria" w:cs="Calibri"/>
          <w:lang w:val="en-US"/>
        </w:rPr>
      </w:pPr>
      <w:r w:rsidRPr="00DE41D9">
        <w:rPr>
          <w:rFonts w:ascii="Cambria" w:hAnsi="Cambria"/>
        </w:rPr>
        <w:t>Terfasilitasinya kepentingan Pemerintah Daerah dengan Pemerintah Pusat, Perwakilan Asing dan Lembaga Non Pemerintah</w:t>
      </w:r>
      <w:r w:rsidR="002A64DD" w:rsidRPr="00DE41D9">
        <w:rPr>
          <w:rFonts w:ascii="Cambria" w:hAnsi="Cambria"/>
        </w:rPr>
        <w:t>;</w:t>
      </w:r>
    </w:p>
    <w:p w:rsidR="002A64DD" w:rsidRPr="00DE41D9" w:rsidRDefault="00DE41D9" w:rsidP="00262D78">
      <w:pPr>
        <w:widowControl w:val="0"/>
        <w:numPr>
          <w:ilvl w:val="0"/>
          <w:numId w:val="4"/>
        </w:numPr>
        <w:autoSpaceDE w:val="0"/>
        <w:autoSpaceDN w:val="0"/>
        <w:adjustRightInd w:val="0"/>
        <w:spacing w:line="360" w:lineRule="auto"/>
        <w:ind w:left="1080" w:hanging="450"/>
        <w:jc w:val="both"/>
        <w:rPr>
          <w:rFonts w:ascii="Cambria" w:hAnsi="Cambria" w:cs="Calibri"/>
          <w:lang w:val="en-US"/>
        </w:rPr>
      </w:pPr>
      <w:r w:rsidRPr="00DE41D9">
        <w:rPr>
          <w:rFonts w:ascii="Cambria" w:hAnsi="Cambria"/>
        </w:rPr>
        <w:t xml:space="preserve">Terlaksananya </w:t>
      </w:r>
      <w:r w:rsidRPr="00DE41D9">
        <w:rPr>
          <w:rFonts w:ascii="Cambria" w:hAnsi="Cambria"/>
          <w:lang w:val="en-US"/>
        </w:rPr>
        <w:t>p</w:t>
      </w:r>
      <w:r w:rsidR="00194983" w:rsidRPr="00DE41D9">
        <w:rPr>
          <w:rFonts w:ascii="Cambria" w:hAnsi="Cambria"/>
        </w:rPr>
        <w:t>r</w:t>
      </w:r>
      <w:r w:rsidRPr="00DE41D9">
        <w:rPr>
          <w:rFonts w:ascii="Cambria" w:hAnsi="Cambria"/>
        </w:rPr>
        <w:t xml:space="preserve">omosi potensi </w:t>
      </w:r>
      <w:r w:rsidRPr="00DE41D9">
        <w:rPr>
          <w:rFonts w:ascii="Cambria" w:hAnsi="Cambria"/>
          <w:lang w:val="en-US"/>
        </w:rPr>
        <w:t>d</w:t>
      </w:r>
      <w:r w:rsidR="00194983" w:rsidRPr="00DE41D9">
        <w:rPr>
          <w:rFonts w:ascii="Cambria" w:hAnsi="Cambria"/>
        </w:rPr>
        <w:t>aerah Sumatera Barat</w:t>
      </w:r>
      <w:r w:rsidR="002A64DD" w:rsidRPr="00DE41D9">
        <w:rPr>
          <w:rFonts w:ascii="Cambria" w:hAnsi="Cambria"/>
        </w:rPr>
        <w:t>;</w:t>
      </w:r>
    </w:p>
    <w:p w:rsidR="002A64DD" w:rsidRPr="00DE41D9" w:rsidRDefault="00194983" w:rsidP="00262D78">
      <w:pPr>
        <w:widowControl w:val="0"/>
        <w:numPr>
          <w:ilvl w:val="0"/>
          <w:numId w:val="4"/>
        </w:numPr>
        <w:autoSpaceDE w:val="0"/>
        <w:autoSpaceDN w:val="0"/>
        <w:adjustRightInd w:val="0"/>
        <w:spacing w:line="360" w:lineRule="auto"/>
        <w:ind w:left="1080" w:hanging="450"/>
        <w:jc w:val="both"/>
        <w:rPr>
          <w:rFonts w:ascii="Cambria" w:hAnsi="Cambria" w:cs="Calibri"/>
          <w:lang w:val="en-US"/>
        </w:rPr>
      </w:pPr>
      <w:r w:rsidRPr="00DE41D9">
        <w:rPr>
          <w:rFonts w:ascii="Cambria" w:hAnsi="Cambria"/>
        </w:rPr>
        <w:t>Meningkatnya sinergisitas dan koordinasi dengan Perantau Sumatera Barat</w:t>
      </w:r>
      <w:r w:rsidR="002A64DD" w:rsidRPr="00DE41D9">
        <w:rPr>
          <w:rFonts w:ascii="Cambria" w:hAnsi="Cambria"/>
        </w:rPr>
        <w:t>;</w:t>
      </w:r>
    </w:p>
    <w:p w:rsidR="00252C90" w:rsidRPr="00DE41D9" w:rsidRDefault="00252C90" w:rsidP="00262D78">
      <w:pPr>
        <w:widowControl w:val="0"/>
        <w:numPr>
          <w:ilvl w:val="0"/>
          <w:numId w:val="4"/>
        </w:numPr>
        <w:autoSpaceDE w:val="0"/>
        <w:autoSpaceDN w:val="0"/>
        <w:adjustRightInd w:val="0"/>
        <w:spacing w:line="360" w:lineRule="auto"/>
        <w:ind w:left="1080" w:hanging="450"/>
        <w:jc w:val="both"/>
        <w:rPr>
          <w:rFonts w:ascii="Cambria" w:hAnsi="Cambria" w:cs="Calibri"/>
          <w:lang w:val="en-US"/>
        </w:rPr>
      </w:pPr>
      <w:r w:rsidRPr="00DE41D9">
        <w:rPr>
          <w:rFonts w:ascii="Cambria" w:hAnsi="Cambria"/>
        </w:rPr>
        <w:t>Meningkatnya pemahaman dan penerapan nilai-nilai adat bagi generasi muda perantau</w:t>
      </w:r>
    </w:p>
    <w:p w:rsidR="00EB50F9" w:rsidRPr="00DE41D9" w:rsidRDefault="00252C90" w:rsidP="00262D78">
      <w:pPr>
        <w:widowControl w:val="0"/>
        <w:numPr>
          <w:ilvl w:val="0"/>
          <w:numId w:val="4"/>
        </w:numPr>
        <w:autoSpaceDE w:val="0"/>
        <w:autoSpaceDN w:val="0"/>
        <w:adjustRightInd w:val="0"/>
        <w:spacing w:line="360" w:lineRule="auto"/>
        <w:ind w:left="1080" w:hanging="450"/>
        <w:jc w:val="both"/>
        <w:rPr>
          <w:rFonts w:ascii="Cambria" w:hAnsi="Cambria" w:cs="Calibri"/>
          <w:lang w:val="en-US"/>
        </w:rPr>
      </w:pPr>
      <w:r w:rsidRPr="00DE41D9">
        <w:rPr>
          <w:rFonts w:ascii="Cambria" w:hAnsi="Cambria" w:cs="Calibri"/>
        </w:rPr>
        <w:t>Meningkatnya kualitas pelayanan publik yang prima, transparan dan partisipatif</w:t>
      </w:r>
    </w:p>
    <w:p w:rsidR="002A64DD" w:rsidRPr="00DE41D9" w:rsidRDefault="00194983" w:rsidP="00262D78">
      <w:pPr>
        <w:widowControl w:val="0"/>
        <w:numPr>
          <w:ilvl w:val="0"/>
          <w:numId w:val="4"/>
        </w:numPr>
        <w:autoSpaceDE w:val="0"/>
        <w:autoSpaceDN w:val="0"/>
        <w:adjustRightInd w:val="0"/>
        <w:spacing w:line="360" w:lineRule="auto"/>
        <w:ind w:left="1080" w:hanging="450"/>
        <w:jc w:val="both"/>
        <w:rPr>
          <w:rFonts w:ascii="Cambria" w:hAnsi="Cambria" w:cs="Calibri"/>
          <w:lang w:val="en-US"/>
        </w:rPr>
      </w:pPr>
      <w:r w:rsidRPr="00DE41D9">
        <w:rPr>
          <w:rFonts w:ascii="Cambria" w:hAnsi="Cambria"/>
        </w:rPr>
        <w:t>Pemenuhan kebutuhan pelayanan kepada pimpinan daerah selama pelaksanaan tugas di luar Sumatera Bara</w:t>
      </w:r>
      <w:r w:rsidR="00175DB3" w:rsidRPr="00DE41D9">
        <w:rPr>
          <w:rFonts w:ascii="Cambria" w:hAnsi="Cambria"/>
          <w:lang w:val="en-US"/>
        </w:rPr>
        <w:t>t</w:t>
      </w:r>
      <w:r w:rsidR="002A64DD" w:rsidRPr="00DE41D9">
        <w:rPr>
          <w:rFonts w:ascii="Cambria" w:hAnsi="Cambria"/>
        </w:rPr>
        <w:t>.</w:t>
      </w:r>
    </w:p>
    <w:p w:rsidR="00175DB3" w:rsidRPr="00E54AE9" w:rsidRDefault="00175DB3" w:rsidP="00175DB3">
      <w:pPr>
        <w:widowControl w:val="0"/>
        <w:autoSpaceDE w:val="0"/>
        <w:autoSpaceDN w:val="0"/>
        <w:adjustRightInd w:val="0"/>
        <w:spacing w:line="360" w:lineRule="auto"/>
        <w:jc w:val="both"/>
        <w:rPr>
          <w:rFonts w:ascii="Cambria" w:hAnsi="Cambria"/>
          <w:sz w:val="24"/>
          <w:szCs w:val="24"/>
          <w:lang w:val="en-US"/>
        </w:rPr>
        <w:sectPr w:rsidR="00175DB3" w:rsidRPr="00E54AE9" w:rsidSect="002423FF">
          <w:pgSz w:w="12242" w:h="18722" w:code="122"/>
          <w:pgMar w:top="1440" w:right="1440" w:bottom="1440" w:left="1440" w:header="720" w:footer="720" w:gutter="0"/>
          <w:cols w:space="720"/>
          <w:docGrid w:linePitch="360"/>
        </w:sectPr>
      </w:pPr>
    </w:p>
    <w:p w:rsidR="00175DB3" w:rsidRPr="00E54AE9" w:rsidRDefault="00175DB3" w:rsidP="00175DB3">
      <w:pPr>
        <w:pStyle w:val="ListParagraph"/>
        <w:widowControl w:val="0"/>
        <w:autoSpaceDE w:val="0"/>
        <w:autoSpaceDN w:val="0"/>
        <w:adjustRightInd w:val="0"/>
        <w:spacing w:after="0" w:line="240" w:lineRule="auto"/>
        <w:ind w:left="0"/>
        <w:jc w:val="center"/>
        <w:rPr>
          <w:rFonts w:ascii="Cambria" w:hAnsi="Cambria"/>
          <w:sz w:val="24"/>
          <w:szCs w:val="24"/>
        </w:rPr>
      </w:pPr>
      <w:r w:rsidRPr="00E54AE9">
        <w:rPr>
          <w:rFonts w:ascii="Cambria" w:hAnsi="Cambria" w:cs="Calibri"/>
          <w:b/>
          <w:bCs/>
          <w:sz w:val="24"/>
          <w:szCs w:val="24"/>
        </w:rPr>
        <w:lastRenderedPageBreak/>
        <w:t xml:space="preserve">Tabel </w:t>
      </w:r>
      <w:r w:rsidR="0052251F">
        <w:rPr>
          <w:rFonts w:ascii="Cambria" w:hAnsi="Cambria" w:cs="Calibri"/>
          <w:b/>
          <w:bCs/>
          <w:sz w:val="24"/>
          <w:szCs w:val="24"/>
          <w:lang w:val="en-US"/>
        </w:rPr>
        <w:t>T-C.25</w:t>
      </w:r>
    </w:p>
    <w:p w:rsidR="00175DB3" w:rsidRPr="00E54AE9" w:rsidRDefault="00175DB3" w:rsidP="00175DB3">
      <w:pPr>
        <w:pStyle w:val="ListParagraph"/>
        <w:widowControl w:val="0"/>
        <w:autoSpaceDE w:val="0"/>
        <w:autoSpaceDN w:val="0"/>
        <w:adjustRightInd w:val="0"/>
        <w:spacing w:after="0" w:line="239" w:lineRule="auto"/>
        <w:ind w:left="0"/>
        <w:jc w:val="center"/>
        <w:rPr>
          <w:rFonts w:ascii="Cambria" w:hAnsi="Cambria" w:cs="Calibri"/>
          <w:b/>
          <w:bCs/>
          <w:sz w:val="24"/>
          <w:szCs w:val="24"/>
          <w:lang w:val="en-US"/>
        </w:rPr>
      </w:pPr>
      <w:r w:rsidRPr="00E54AE9">
        <w:rPr>
          <w:rFonts w:ascii="Cambria" w:hAnsi="Cambria" w:cs="Calibri"/>
          <w:b/>
          <w:bCs/>
          <w:sz w:val="24"/>
          <w:szCs w:val="24"/>
          <w:lang w:val="en-US"/>
        </w:rPr>
        <w:t xml:space="preserve">Tujuan dan Sasaran Jangka Menengah Pelayanan </w:t>
      </w:r>
      <w:r w:rsidR="0052251F">
        <w:rPr>
          <w:rFonts w:ascii="Cambria" w:hAnsi="Cambria" w:cs="Calibri"/>
          <w:b/>
          <w:bCs/>
          <w:sz w:val="24"/>
          <w:szCs w:val="24"/>
          <w:lang w:val="en-US"/>
        </w:rPr>
        <w:t>Perangkat Daerah</w:t>
      </w:r>
    </w:p>
    <w:p w:rsidR="00175DB3" w:rsidRPr="00E54AE9" w:rsidRDefault="00175DB3" w:rsidP="00175DB3">
      <w:pPr>
        <w:pStyle w:val="ListParagraph"/>
        <w:widowControl w:val="0"/>
        <w:autoSpaceDE w:val="0"/>
        <w:autoSpaceDN w:val="0"/>
        <w:adjustRightInd w:val="0"/>
        <w:spacing w:after="0" w:line="239" w:lineRule="auto"/>
        <w:ind w:left="0"/>
        <w:jc w:val="center"/>
        <w:rPr>
          <w:rFonts w:ascii="Cambria" w:hAnsi="Cambria" w:cs="Calibri"/>
          <w:b/>
          <w:bCs/>
          <w:sz w:val="24"/>
          <w:szCs w:val="24"/>
          <w:lang w:val="en-US"/>
        </w:rPr>
      </w:pPr>
    </w:p>
    <w:tbl>
      <w:tblPr>
        <w:tblpPr w:leftFromText="180" w:rightFromText="180" w:vertAnchor="text" w:horzAnchor="page" w:tblpX="1297" w:tblpY="8"/>
        <w:tblW w:w="16534" w:type="dxa"/>
        <w:tblLook w:val="04A0"/>
      </w:tblPr>
      <w:tblGrid>
        <w:gridCol w:w="1278"/>
        <w:gridCol w:w="1922"/>
        <w:gridCol w:w="414"/>
        <w:gridCol w:w="2440"/>
        <w:gridCol w:w="2440"/>
        <w:gridCol w:w="1340"/>
        <w:gridCol w:w="1340"/>
        <w:gridCol w:w="1340"/>
        <w:gridCol w:w="1340"/>
        <w:gridCol w:w="1340"/>
        <w:gridCol w:w="1340"/>
      </w:tblGrid>
      <w:tr w:rsidR="00175DB3" w:rsidRPr="00E54AE9" w:rsidTr="00353DEA">
        <w:trPr>
          <w:trHeight w:val="315"/>
        </w:trPr>
        <w:tc>
          <w:tcPr>
            <w:tcW w:w="1278" w:type="dxa"/>
            <w:vMerge w:val="restart"/>
            <w:tcBorders>
              <w:top w:val="single" w:sz="8" w:space="0" w:color="auto"/>
              <w:left w:val="single" w:sz="8" w:space="0" w:color="auto"/>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No</w:t>
            </w:r>
          </w:p>
        </w:tc>
        <w:tc>
          <w:tcPr>
            <w:tcW w:w="1922" w:type="dxa"/>
            <w:vMerge w:val="restart"/>
            <w:tcBorders>
              <w:top w:val="single" w:sz="8" w:space="0" w:color="auto"/>
              <w:left w:val="single" w:sz="4" w:space="0" w:color="auto"/>
              <w:bottom w:val="single" w:sz="8" w:space="0" w:color="000000"/>
              <w:right w:val="single" w:sz="4" w:space="0" w:color="auto"/>
            </w:tcBorders>
            <w:shd w:val="clear" w:color="auto" w:fill="C6D9F1"/>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TUJUAN</w:t>
            </w:r>
          </w:p>
        </w:tc>
        <w:tc>
          <w:tcPr>
            <w:tcW w:w="2854" w:type="dxa"/>
            <w:gridSpan w:val="2"/>
            <w:vMerge w:val="restart"/>
            <w:tcBorders>
              <w:top w:val="single" w:sz="8" w:space="0" w:color="auto"/>
              <w:left w:val="single" w:sz="4" w:space="0" w:color="auto"/>
              <w:bottom w:val="single" w:sz="8" w:space="0" w:color="000000"/>
              <w:right w:val="single" w:sz="4" w:space="0" w:color="000000"/>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SASARAN</w:t>
            </w:r>
          </w:p>
        </w:tc>
        <w:tc>
          <w:tcPr>
            <w:tcW w:w="2440" w:type="dxa"/>
            <w:vMerge w:val="restart"/>
            <w:tcBorders>
              <w:top w:val="single" w:sz="8" w:space="0" w:color="auto"/>
              <w:left w:val="single" w:sz="4" w:space="0" w:color="auto"/>
              <w:bottom w:val="single" w:sz="8" w:space="0" w:color="auto"/>
              <w:right w:val="single" w:sz="4" w:space="0" w:color="auto"/>
            </w:tcBorders>
            <w:shd w:val="clear" w:color="auto" w:fill="C6D9F1"/>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INDIKATOR SASARAN</w:t>
            </w:r>
          </w:p>
        </w:tc>
        <w:tc>
          <w:tcPr>
            <w:tcW w:w="8040" w:type="dxa"/>
            <w:gridSpan w:val="6"/>
            <w:vMerge w:val="restart"/>
            <w:tcBorders>
              <w:top w:val="single" w:sz="8" w:space="0" w:color="auto"/>
              <w:left w:val="single" w:sz="4" w:space="0" w:color="auto"/>
              <w:bottom w:val="single" w:sz="8" w:space="0" w:color="auto"/>
              <w:right w:val="single" w:sz="8" w:space="0" w:color="000000"/>
            </w:tcBorders>
            <w:shd w:val="clear" w:color="auto" w:fill="C6D9F1"/>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TARGET KINERJA SASARAN PADA TAHUN KE -</w:t>
            </w:r>
          </w:p>
        </w:tc>
      </w:tr>
      <w:tr w:rsidR="00A74FC1" w:rsidRPr="00E54AE9" w:rsidTr="00353DEA">
        <w:trPr>
          <w:trHeight w:val="315"/>
        </w:trPr>
        <w:tc>
          <w:tcPr>
            <w:tcW w:w="1278" w:type="dxa"/>
            <w:vMerge/>
            <w:tcBorders>
              <w:top w:val="single" w:sz="8" w:space="0" w:color="auto"/>
              <w:left w:val="single" w:sz="8" w:space="0" w:color="auto"/>
              <w:bottom w:val="single" w:sz="8" w:space="0" w:color="auto"/>
              <w:right w:val="single" w:sz="4" w:space="0" w:color="auto"/>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1922" w:type="dxa"/>
            <w:vMerge/>
            <w:tcBorders>
              <w:top w:val="single" w:sz="8" w:space="0" w:color="auto"/>
              <w:left w:val="single" w:sz="4" w:space="0" w:color="auto"/>
              <w:bottom w:val="single" w:sz="8" w:space="0" w:color="000000"/>
              <w:right w:val="single" w:sz="4" w:space="0" w:color="auto"/>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2854" w:type="dxa"/>
            <w:gridSpan w:val="2"/>
            <w:vMerge/>
            <w:tcBorders>
              <w:top w:val="single" w:sz="8" w:space="0" w:color="auto"/>
              <w:left w:val="single" w:sz="4" w:space="0" w:color="auto"/>
              <w:bottom w:val="single" w:sz="8" w:space="0" w:color="000000"/>
              <w:right w:val="single" w:sz="4" w:space="0" w:color="000000"/>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2440" w:type="dxa"/>
            <w:vMerge/>
            <w:tcBorders>
              <w:top w:val="single" w:sz="8" w:space="0" w:color="auto"/>
              <w:left w:val="single" w:sz="4" w:space="0" w:color="auto"/>
              <w:bottom w:val="single" w:sz="8" w:space="0" w:color="auto"/>
              <w:right w:val="single" w:sz="4" w:space="0" w:color="auto"/>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8040" w:type="dxa"/>
            <w:gridSpan w:val="6"/>
            <w:vMerge/>
            <w:tcBorders>
              <w:top w:val="single" w:sz="8" w:space="0" w:color="auto"/>
              <w:left w:val="single" w:sz="4" w:space="0" w:color="auto"/>
              <w:bottom w:val="single" w:sz="8" w:space="0" w:color="auto"/>
              <w:right w:val="single" w:sz="8" w:space="0" w:color="000000"/>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r>
      <w:tr w:rsidR="00A74FC1" w:rsidRPr="00E54AE9" w:rsidTr="00353DEA">
        <w:trPr>
          <w:trHeight w:val="315"/>
        </w:trPr>
        <w:tc>
          <w:tcPr>
            <w:tcW w:w="1278" w:type="dxa"/>
            <w:vMerge/>
            <w:tcBorders>
              <w:top w:val="single" w:sz="8" w:space="0" w:color="auto"/>
              <w:left w:val="single" w:sz="8" w:space="0" w:color="auto"/>
              <w:bottom w:val="single" w:sz="8" w:space="0" w:color="auto"/>
              <w:right w:val="single" w:sz="4" w:space="0" w:color="auto"/>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1922" w:type="dxa"/>
            <w:vMerge/>
            <w:tcBorders>
              <w:top w:val="single" w:sz="8" w:space="0" w:color="auto"/>
              <w:left w:val="single" w:sz="4" w:space="0" w:color="auto"/>
              <w:bottom w:val="single" w:sz="8" w:space="0" w:color="000000"/>
              <w:right w:val="single" w:sz="4" w:space="0" w:color="auto"/>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2854" w:type="dxa"/>
            <w:gridSpan w:val="2"/>
            <w:vMerge/>
            <w:tcBorders>
              <w:top w:val="single" w:sz="8" w:space="0" w:color="auto"/>
              <w:left w:val="single" w:sz="4" w:space="0" w:color="auto"/>
              <w:bottom w:val="single" w:sz="8" w:space="0" w:color="000000"/>
              <w:right w:val="single" w:sz="4" w:space="0" w:color="000000"/>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2440" w:type="dxa"/>
            <w:vMerge/>
            <w:tcBorders>
              <w:top w:val="single" w:sz="8" w:space="0" w:color="auto"/>
              <w:left w:val="single" w:sz="4" w:space="0" w:color="auto"/>
              <w:bottom w:val="single" w:sz="8" w:space="0" w:color="auto"/>
              <w:right w:val="single" w:sz="4" w:space="0" w:color="auto"/>
            </w:tcBorders>
            <w:shd w:val="clear" w:color="auto" w:fill="C6D9F1"/>
            <w:vAlign w:val="center"/>
            <w:hideMark/>
          </w:tcPr>
          <w:p w:rsidR="00175DB3" w:rsidRPr="00E54AE9" w:rsidRDefault="00175DB3" w:rsidP="00175DB3">
            <w:pPr>
              <w:spacing w:after="0" w:line="240" w:lineRule="auto"/>
              <w:rPr>
                <w:rFonts w:ascii="Cambria" w:hAnsi="Cambria" w:cs="Calibri"/>
                <w:b/>
                <w:bCs/>
                <w:color w:val="000000"/>
                <w:lang w:val="en-US" w:eastAsia="en-US"/>
              </w:rPr>
            </w:pPr>
          </w:p>
        </w:tc>
        <w:tc>
          <w:tcPr>
            <w:tcW w:w="1340" w:type="dxa"/>
            <w:tcBorders>
              <w:top w:val="single" w:sz="4" w:space="0" w:color="auto"/>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1</w:t>
            </w:r>
          </w:p>
        </w:tc>
        <w:tc>
          <w:tcPr>
            <w:tcW w:w="1340" w:type="dxa"/>
            <w:tcBorders>
              <w:top w:val="single" w:sz="4" w:space="0" w:color="auto"/>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2</w:t>
            </w:r>
          </w:p>
        </w:tc>
        <w:tc>
          <w:tcPr>
            <w:tcW w:w="1340" w:type="dxa"/>
            <w:tcBorders>
              <w:top w:val="single" w:sz="4" w:space="0" w:color="auto"/>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3</w:t>
            </w:r>
          </w:p>
        </w:tc>
        <w:tc>
          <w:tcPr>
            <w:tcW w:w="1340" w:type="dxa"/>
            <w:tcBorders>
              <w:top w:val="single" w:sz="4" w:space="0" w:color="auto"/>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4</w:t>
            </w:r>
          </w:p>
        </w:tc>
        <w:tc>
          <w:tcPr>
            <w:tcW w:w="1340" w:type="dxa"/>
            <w:tcBorders>
              <w:top w:val="single" w:sz="4" w:space="0" w:color="auto"/>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5</w:t>
            </w:r>
          </w:p>
        </w:tc>
        <w:tc>
          <w:tcPr>
            <w:tcW w:w="1340" w:type="dxa"/>
            <w:tcBorders>
              <w:top w:val="single" w:sz="4" w:space="0" w:color="auto"/>
              <w:left w:val="nil"/>
              <w:bottom w:val="single" w:sz="8" w:space="0" w:color="auto"/>
              <w:right w:val="single" w:sz="8"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b/>
                <w:bCs/>
                <w:color w:val="000000"/>
                <w:lang w:val="en-US" w:eastAsia="en-US"/>
              </w:rPr>
            </w:pPr>
            <w:r w:rsidRPr="00E54AE9">
              <w:rPr>
                <w:rFonts w:ascii="Cambria" w:hAnsi="Cambria" w:cs="Calibri"/>
                <w:b/>
                <w:bCs/>
                <w:color w:val="000000"/>
                <w:lang w:val="en-US" w:eastAsia="en-US"/>
              </w:rPr>
              <w:t>6</w:t>
            </w:r>
          </w:p>
        </w:tc>
      </w:tr>
      <w:tr w:rsidR="00A74FC1" w:rsidRPr="00E54AE9" w:rsidTr="00353DEA">
        <w:trPr>
          <w:trHeight w:val="315"/>
        </w:trPr>
        <w:tc>
          <w:tcPr>
            <w:tcW w:w="1278" w:type="dxa"/>
            <w:tcBorders>
              <w:top w:val="nil"/>
              <w:left w:val="single" w:sz="8" w:space="0" w:color="auto"/>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1</w:t>
            </w:r>
          </w:p>
        </w:tc>
        <w:tc>
          <w:tcPr>
            <w:tcW w:w="1922" w:type="dxa"/>
            <w:tcBorders>
              <w:top w:val="nil"/>
              <w:left w:val="nil"/>
              <w:bottom w:val="single" w:sz="8" w:space="0" w:color="auto"/>
              <w:right w:val="single" w:sz="4" w:space="0" w:color="auto"/>
            </w:tcBorders>
            <w:shd w:val="clear" w:color="auto" w:fill="C6D9F1"/>
            <w:noWrap/>
            <w:vAlign w:val="center"/>
            <w:hideMark/>
          </w:tcPr>
          <w:p w:rsidR="00175DB3" w:rsidRPr="00E54AE9" w:rsidRDefault="008E252C"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2</w:t>
            </w:r>
          </w:p>
        </w:tc>
        <w:tc>
          <w:tcPr>
            <w:tcW w:w="2854" w:type="dxa"/>
            <w:gridSpan w:val="2"/>
            <w:tcBorders>
              <w:top w:val="single" w:sz="8" w:space="0" w:color="auto"/>
              <w:left w:val="nil"/>
              <w:bottom w:val="single" w:sz="8" w:space="0" w:color="auto"/>
              <w:right w:val="single" w:sz="4" w:space="0" w:color="000000"/>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3</w:t>
            </w:r>
          </w:p>
        </w:tc>
        <w:tc>
          <w:tcPr>
            <w:tcW w:w="2440" w:type="dxa"/>
            <w:tcBorders>
              <w:top w:val="nil"/>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4</w:t>
            </w:r>
          </w:p>
        </w:tc>
        <w:tc>
          <w:tcPr>
            <w:tcW w:w="1340" w:type="dxa"/>
            <w:tcBorders>
              <w:top w:val="nil"/>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5</w:t>
            </w:r>
          </w:p>
        </w:tc>
        <w:tc>
          <w:tcPr>
            <w:tcW w:w="1340" w:type="dxa"/>
            <w:tcBorders>
              <w:top w:val="nil"/>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6</w:t>
            </w:r>
          </w:p>
        </w:tc>
        <w:tc>
          <w:tcPr>
            <w:tcW w:w="1340" w:type="dxa"/>
            <w:tcBorders>
              <w:top w:val="nil"/>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7</w:t>
            </w:r>
          </w:p>
        </w:tc>
        <w:tc>
          <w:tcPr>
            <w:tcW w:w="1340" w:type="dxa"/>
            <w:tcBorders>
              <w:top w:val="nil"/>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8</w:t>
            </w:r>
          </w:p>
        </w:tc>
        <w:tc>
          <w:tcPr>
            <w:tcW w:w="1340" w:type="dxa"/>
            <w:tcBorders>
              <w:top w:val="nil"/>
              <w:left w:val="nil"/>
              <w:bottom w:val="single" w:sz="8" w:space="0" w:color="auto"/>
              <w:right w:val="single" w:sz="4"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9</w:t>
            </w:r>
          </w:p>
        </w:tc>
        <w:tc>
          <w:tcPr>
            <w:tcW w:w="1340" w:type="dxa"/>
            <w:tcBorders>
              <w:top w:val="nil"/>
              <w:left w:val="nil"/>
              <w:bottom w:val="single" w:sz="8" w:space="0" w:color="auto"/>
              <w:right w:val="single" w:sz="8" w:space="0" w:color="auto"/>
            </w:tcBorders>
            <w:shd w:val="clear" w:color="auto" w:fill="C6D9F1"/>
            <w:noWrap/>
            <w:vAlign w:val="center"/>
            <w:hideMark/>
          </w:tcPr>
          <w:p w:rsidR="00175DB3" w:rsidRPr="00E54AE9" w:rsidRDefault="00175DB3" w:rsidP="00175DB3">
            <w:pPr>
              <w:spacing w:after="0" w:line="240" w:lineRule="auto"/>
              <w:jc w:val="center"/>
              <w:rPr>
                <w:rFonts w:ascii="Cambria" w:hAnsi="Cambria" w:cs="Calibri"/>
                <w:color w:val="000000"/>
                <w:sz w:val="18"/>
                <w:szCs w:val="18"/>
                <w:lang w:val="en-US" w:eastAsia="en-US"/>
              </w:rPr>
            </w:pPr>
            <w:r w:rsidRPr="00E54AE9">
              <w:rPr>
                <w:rFonts w:ascii="Cambria" w:hAnsi="Cambria" w:cs="Calibri"/>
                <w:color w:val="000000"/>
                <w:sz w:val="18"/>
                <w:szCs w:val="18"/>
                <w:lang w:val="en-US" w:eastAsia="en-US"/>
              </w:rPr>
              <w:t>10</w:t>
            </w:r>
          </w:p>
        </w:tc>
      </w:tr>
      <w:tr w:rsidR="00175DB3" w:rsidRPr="00E54AE9" w:rsidTr="00353DEA">
        <w:trPr>
          <w:trHeight w:val="255"/>
        </w:trPr>
        <w:tc>
          <w:tcPr>
            <w:tcW w:w="1278" w:type="dxa"/>
            <w:tcBorders>
              <w:top w:val="nil"/>
              <w:left w:val="single" w:sz="8" w:space="0" w:color="auto"/>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922"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414" w:type="dxa"/>
            <w:tcBorders>
              <w:top w:val="nil"/>
              <w:left w:val="nil"/>
              <w:bottom w:val="nil"/>
              <w:right w:val="nil"/>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nil"/>
              <w:right w:val="single" w:sz="4"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nil"/>
              <w:right w:val="single" w:sz="8" w:space="0" w:color="auto"/>
            </w:tcBorders>
            <w:shd w:val="clear" w:color="auto" w:fill="auto"/>
            <w:noWrap/>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r>
      <w:tr w:rsidR="00175DB3" w:rsidRPr="00E54AE9" w:rsidTr="00353DEA">
        <w:trPr>
          <w:trHeight w:val="991"/>
        </w:trPr>
        <w:tc>
          <w:tcPr>
            <w:tcW w:w="1278" w:type="dxa"/>
            <w:tcBorders>
              <w:top w:val="nil"/>
              <w:left w:val="single" w:sz="8" w:space="0" w:color="auto"/>
              <w:bottom w:val="nil"/>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w:t>
            </w:r>
          </w:p>
        </w:tc>
        <w:tc>
          <w:tcPr>
            <w:tcW w:w="1922" w:type="dxa"/>
            <w:vMerge w:val="restart"/>
            <w:tcBorders>
              <w:top w:val="nil"/>
              <w:left w:val="nil"/>
              <w:bottom w:val="nil"/>
              <w:right w:val="single" w:sz="4" w:space="0" w:color="auto"/>
            </w:tcBorders>
            <w:shd w:val="clear" w:color="auto" w:fill="auto"/>
            <w:hideMark/>
          </w:tcPr>
          <w:p w:rsidR="00175DB3" w:rsidRPr="00E54AE9" w:rsidRDefault="00175DB3" w:rsidP="007B1C5A">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Terwujudnya kelancaran dan ketepatan pengurusan kepentingan daerah dengan pemerintah pusat , perwakilan asing dan Lembaga non Pemerintah.</w:t>
            </w:r>
          </w:p>
        </w:tc>
        <w:tc>
          <w:tcPr>
            <w:tcW w:w="414" w:type="dxa"/>
            <w:tcBorders>
              <w:top w:val="nil"/>
              <w:left w:val="nil"/>
              <w:bottom w:val="nil"/>
              <w:right w:val="nil"/>
            </w:tcBorders>
            <w:shd w:val="clear" w:color="auto" w:fill="auto"/>
            <w:hideMark/>
          </w:tcPr>
          <w:p w:rsidR="00175DB3" w:rsidRPr="00E54AE9" w:rsidRDefault="00175DB3" w:rsidP="00175DB3">
            <w:pPr>
              <w:spacing w:after="0" w:line="240" w:lineRule="auto"/>
              <w:jc w:val="right"/>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w:t>
            </w:r>
            <w:r w:rsidR="0054030E" w:rsidRPr="00E54AE9">
              <w:rPr>
                <w:rFonts w:ascii="Cambria" w:hAnsi="Cambria" w:cs="Calibri"/>
                <w:color w:val="000000"/>
                <w:sz w:val="20"/>
                <w:szCs w:val="20"/>
                <w:lang w:val="en-US" w:eastAsia="en-US"/>
              </w:rPr>
              <w:t>.</w:t>
            </w:r>
          </w:p>
        </w:tc>
        <w:tc>
          <w:tcPr>
            <w:tcW w:w="2440" w:type="dxa"/>
            <w:vMerge w:val="restart"/>
            <w:tcBorders>
              <w:top w:val="nil"/>
              <w:left w:val="nil"/>
              <w:bottom w:val="nil"/>
              <w:right w:val="single" w:sz="4" w:space="0" w:color="auto"/>
            </w:tcBorders>
            <w:shd w:val="clear" w:color="auto" w:fill="auto"/>
            <w:hideMark/>
          </w:tcPr>
          <w:p w:rsidR="00175DB3" w:rsidRPr="00E54AE9" w:rsidRDefault="00175DB3" w:rsidP="00ED16A6">
            <w:pPr>
              <w:spacing w:after="0" w:line="240" w:lineRule="auto"/>
              <w:ind w:left="-58"/>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Terfasilitasinya kepentingan Pemerintah Daerah dengan Pemerintah Pusat, Perwakilan Asing dan Lembaga Non Pemerintah</w:t>
            </w:r>
          </w:p>
        </w:tc>
        <w:tc>
          <w:tcPr>
            <w:tcW w:w="2440" w:type="dxa"/>
            <w:tcBorders>
              <w:top w:val="nil"/>
              <w:left w:val="nil"/>
              <w:bottom w:val="nil"/>
              <w:right w:val="single" w:sz="4" w:space="0" w:color="auto"/>
            </w:tcBorders>
            <w:shd w:val="clear" w:color="auto" w:fill="auto"/>
            <w:hideMark/>
          </w:tcPr>
          <w:p w:rsidR="004A7719" w:rsidRPr="00E54AE9" w:rsidRDefault="004A7719" w:rsidP="004A7719">
            <w:pPr>
              <w:spacing w:after="0" w:line="240" w:lineRule="auto"/>
              <w:ind w:left="246" w:hanging="246"/>
              <w:rPr>
                <w:rFonts w:ascii="Cambria" w:hAnsi="Cambria" w:cs="Calibri"/>
                <w:color w:val="000000"/>
                <w:sz w:val="20"/>
                <w:szCs w:val="20"/>
                <w:lang w:val="en-US" w:eastAsia="en-US"/>
              </w:rPr>
            </w:pPr>
            <w:r>
              <w:rPr>
                <w:rFonts w:ascii="Cambria" w:hAnsi="Cambria" w:cs="Calibri"/>
                <w:color w:val="000000"/>
                <w:sz w:val="20"/>
                <w:szCs w:val="20"/>
                <w:lang w:val="en-US" w:eastAsia="en-US"/>
              </w:rPr>
              <w:t>-</w:t>
            </w:r>
            <w:r w:rsidR="00175DB3" w:rsidRPr="00E54AE9">
              <w:rPr>
                <w:rFonts w:ascii="Cambria" w:hAnsi="Cambria" w:cs="Calibri"/>
                <w:color w:val="000000"/>
                <w:sz w:val="20"/>
                <w:szCs w:val="20"/>
                <w:lang w:val="en-US" w:eastAsia="en-US"/>
              </w:rPr>
              <w:t xml:space="preserve"> </w:t>
            </w:r>
            <w:r>
              <w:rPr>
                <w:rFonts w:ascii="Cambria" w:hAnsi="Cambria" w:cs="Calibri"/>
                <w:color w:val="000000"/>
                <w:sz w:val="20"/>
                <w:szCs w:val="20"/>
                <w:lang w:val="en-US" w:eastAsia="en-US"/>
              </w:rPr>
              <w:t xml:space="preserve">  </w:t>
            </w:r>
            <w:r w:rsidR="00175DB3" w:rsidRPr="00E54AE9">
              <w:rPr>
                <w:rFonts w:ascii="Cambria" w:hAnsi="Cambria" w:cs="Calibri"/>
                <w:color w:val="000000"/>
                <w:sz w:val="20"/>
                <w:szCs w:val="20"/>
                <w:lang w:val="en-US" w:eastAsia="en-US"/>
              </w:rPr>
              <w:t>Jumlah pelaksanaan pelayanan koor</w:t>
            </w:r>
            <w:r w:rsidR="00854479" w:rsidRPr="00E54AE9">
              <w:rPr>
                <w:rFonts w:ascii="Cambria" w:hAnsi="Cambria" w:cs="Calibri"/>
                <w:color w:val="000000"/>
                <w:sz w:val="20"/>
                <w:szCs w:val="20"/>
                <w:lang w:val="en-US" w:eastAsia="en-US"/>
              </w:rPr>
              <w:t>d</w:t>
            </w:r>
            <w:r w:rsidR="00175DB3" w:rsidRPr="00E54AE9">
              <w:rPr>
                <w:rFonts w:ascii="Cambria" w:hAnsi="Cambria" w:cs="Calibri"/>
                <w:color w:val="000000"/>
                <w:sz w:val="20"/>
                <w:szCs w:val="20"/>
                <w:lang w:val="en-US" w:eastAsia="en-US"/>
              </w:rPr>
              <w:t>inasi dengan pemerintah pusat</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12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14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18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20 kali</w:t>
            </w:r>
          </w:p>
        </w:tc>
        <w:tc>
          <w:tcPr>
            <w:tcW w:w="1340" w:type="dxa"/>
            <w:tcBorders>
              <w:top w:val="nil"/>
              <w:left w:val="nil"/>
              <w:bottom w:val="nil"/>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23 kali</w:t>
            </w:r>
          </w:p>
        </w:tc>
      </w:tr>
      <w:tr w:rsidR="00175DB3" w:rsidRPr="00E54AE9" w:rsidTr="00353DEA">
        <w:trPr>
          <w:trHeight w:val="1180"/>
        </w:trPr>
        <w:tc>
          <w:tcPr>
            <w:tcW w:w="1278" w:type="dxa"/>
            <w:tcBorders>
              <w:top w:val="nil"/>
              <w:left w:val="single" w:sz="8" w:space="0" w:color="auto"/>
              <w:bottom w:val="nil"/>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p>
        </w:tc>
        <w:tc>
          <w:tcPr>
            <w:tcW w:w="1922" w:type="dxa"/>
            <w:vMerge/>
            <w:tcBorders>
              <w:top w:val="nil"/>
              <w:left w:val="nil"/>
              <w:bottom w:val="nil"/>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top w:val="nil"/>
              <w:left w:val="nil"/>
              <w:bottom w:val="nil"/>
              <w:right w:val="nil"/>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vMerge/>
            <w:tcBorders>
              <w:top w:val="nil"/>
              <w:left w:val="nil"/>
              <w:bottom w:val="nil"/>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2440" w:type="dxa"/>
            <w:tcBorders>
              <w:top w:val="nil"/>
              <w:left w:val="nil"/>
              <w:bottom w:val="nil"/>
              <w:right w:val="single" w:sz="4" w:space="0" w:color="auto"/>
            </w:tcBorders>
            <w:shd w:val="clear" w:color="auto" w:fill="auto"/>
            <w:hideMark/>
          </w:tcPr>
          <w:p w:rsidR="00175DB3" w:rsidRPr="00E54AE9" w:rsidRDefault="00175DB3" w:rsidP="00262D78">
            <w:pPr>
              <w:numPr>
                <w:ilvl w:val="0"/>
                <w:numId w:val="57"/>
              </w:numPr>
              <w:spacing w:after="0" w:line="240" w:lineRule="auto"/>
              <w:ind w:left="246" w:hanging="246"/>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Jumlah pelaksanaan pelayanan koordinasi dengan pemerintah daerah</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12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14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18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20 kali</w:t>
            </w:r>
          </w:p>
        </w:tc>
        <w:tc>
          <w:tcPr>
            <w:tcW w:w="1340" w:type="dxa"/>
            <w:tcBorders>
              <w:top w:val="nil"/>
              <w:left w:val="nil"/>
              <w:bottom w:val="nil"/>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23 kali</w:t>
            </w:r>
          </w:p>
        </w:tc>
      </w:tr>
      <w:tr w:rsidR="00175DB3" w:rsidRPr="00E54AE9" w:rsidTr="00353DEA">
        <w:trPr>
          <w:trHeight w:val="1081"/>
        </w:trPr>
        <w:tc>
          <w:tcPr>
            <w:tcW w:w="1278" w:type="dxa"/>
            <w:tcBorders>
              <w:top w:val="nil"/>
              <w:left w:val="single" w:sz="8" w:space="0" w:color="auto"/>
              <w:bottom w:val="nil"/>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p>
        </w:tc>
        <w:tc>
          <w:tcPr>
            <w:tcW w:w="1922" w:type="dxa"/>
            <w:vMerge/>
            <w:tcBorders>
              <w:top w:val="nil"/>
              <w:left w:val="nil"/>
              <w:bottom w:val="nil"/>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top w:val="nil"/>
              <w:left w:val="nil"/>
              <w:bottom w:val="nil"/>
              <w:right w:val="nil"/>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nil"/>
              <w:right w:val="single" w:sz="4" w:space="0" w:color="auto"/>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nil"/>
              <w:right w:val="single" w:sz="4" w:space="0" w:color="auto"/>
            </w:tcBorders>
            <w:shd w:val="clear" w:color="auto" w:fill="auto"/>
            <w:hideMark/>
          </w:tcPr>
          <w:p w:rsidR="00175DB3" w:rsidRPr="00E54AE9" w:rsidRDefault="00175DB3" w:rsidP="00262D78">
            <w:pPr>
              <w:numPr>
                <w:ilvl w:val="0"/>
                <w:numId w:val="57"/>
              </w:numPr>
              <w:spacing w:after="0" w:line="240" w:lineRule="auto"/>
              <w:ind w:left="246" w:hanging="246"/>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xml:space="preserve"> Jumlah pelaksanaan pelayanan koordinasi dengan pemerintah asing</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3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4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4 kali</w:t>
            </w:r>
          </w:p>
        </w:tc>
        <w:tc>
          <w:tcPr>
            <w:tcW w:w="1340" w:type="dxa"/>
            <w:tcBorders>
              <w:top w:val="nil"/>
              <w:left w:val="nil"/>
              <w:bottom w:val="nil"/>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r>
      <w:tr w:rsidR="00175DB3" w:rsidRPr="00E54AE9" w:rsidTr="00353DEA">
        <w:trPr>
          <w:trHeight w:val="1080"/>
        </w:trPr>
        <w:tc>
          <w:tcPr>
            <w:tcW w:w="1278" w:type="dxa"/>
            <w:tcBorders>
              <w:top w:val="nil"/>
              <w:left w:val="single" w:sz="8" w:space="0" w:color="auto"/>
              <w:bottom w:val="nil"/>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p>
        </w:tc>
        <w:tc>
          <w:tcPr>
            <w:tcW w:w="1922" w:type="dxa"/>
            <w:vMerge/>
            <w:tcBorders>
              <w:top w:val="nil"/>
              <w:left w:val="nil"/>
              <w:bottom w:val="nil"/>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top w:val="nil"/>
              <w:left w:val="nil"/>
              <w:bottom w:val="nil"/>
              <w:right w:val="nil"/>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nil"/>
              <w:right w:val="single" w:sz="4" w:space="0" w:color="auto"/>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nil"/>
              <w:right w:val="single" w:sz="4" w:space="0" w:color="auto"/>
            </w:tcBorders>
            <w:shd w:val="clear" w:color="auto" w:fill="auto"/>
            <w:hideMark/>
          </w:tcPr>
          <w:p w:rsidR="00175DB3" w:rsidRPr="00E54AE9" w:rsidRDefault="00175DB3" w:rsidP="00262D78">
            <w:pPr>
              <w:numPr>
                <w:ilvl w:val="0"/>
                <w:numId w:val="57"/>
              </w:numPr>
              <w:spacing w:after="0" w:line="240" w:lineRule="auto"/>
              <w:ind w:left="246" w:hanging="246"/>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Jumlah pelaksanaan pelayanan koordinasi dengan lembaga non pemerintah</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12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14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16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18 kali</w:t>
            </w:r>
          </w:p>
        </w:tc>
        <w:tc>
          <w:tcPr>
            <w:tcW w:w="1340" w:type="dxa"/>
            <w:tcBorders>
              <w:top w:val="nil"/>
              <w:left w:val="nil"/>
              <w:bottom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20 kali</w:t>
            </w:r>
          </w:p>
        </w:tc>
        <w:tc>
          <w:tcPr>
            <w:tcW w:w="1340" w:type="dxa"/>
            <w:tcBorders>
              <w:top w:val="nil"/>
              <w:left w:val="nil"/>
              <w:bottom w:val="nil"/>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23 kali</w:t>
            </w:r>
          </w:p>
        </w:tc>
      </w:tr>
      <w:tr w:rsidR="00175DB3" w:rsidRPr="00E54AE9" w:rsidTr="00353DEA">
        <w:trPr>
          <w:trHeight w:val="180"/>
        </w:trPr>
        <w:tc>
          <w:tcPr>
            <w:tcW w:w="1278" w:type="dxa"/>
            <w:tcBorders>
              <w:top w:val="nil"/>
              <w:left w:val="single" w:sz="8" w:space="0" w:color="auto"/>
              <w:bottom w:val="single" w:sz="4" w:space="0" w:color="auto"/>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p>
          <w:p w:rsidR="00801ACE" w:rsidRPr="00E54AE9" w:rsidRDefault="00801ACE" w:rsidP="001D4150">
            <w:pPr>
              <w:spacing w:after="0" w:line="240" w:lineRule="auto"/>
              <w:jc w:val="center"/>
              <w:rPr>
                <w:rFonts w:ascii="Cambria" w:hAnsi="Cambria" w:cs="Calibri"/>
                <w:color w:val="000000"/>
                <w:sz w:val="20"/>
                <w:szCs w:val="20"/>
                <w:lang w:val="en-US" w:eastAsia="en-US"/>
              </w:rPr>
            </w:pPr>
          </w:p>
          <w:p w:rsidR="00801ACE" w:rsidRPr="00E54AE9" w:rsidRDefault="00801ACE" w:rsidP="001D4150">
            <w:pPr>
              <w:spacing w:after="0" w:line="240" w:lineRule="auto"/>
              <w:jc w:val="center"/>
              <w:rPr>
                <w:rFonts w:ascii="Cambria" w:hAnsi="Cambria" w:cs="Calibri"/>
                <w:color w:val="000000"/>
                <w:sz w:val="20"/>
                <w:szCs w:val="20"/>
                <w:lang w:val="en-US" w:eastAsia="en-US"/>
              </w:rPr>
            </w:pPr>
          </w:p>
          <w:p w:rsidR="00801ACE" w:rsidRPr="00E54AE9" w:rsidRDefault="00801ACE" w:rsidP="001D4150">
            <w:pPr>
              <w:spacing w:after="0" w:line="240" w:lineRule="auto"/>
              <w:jc w:val="center"/>
              <w:rPr>
                <w:rFonts w:ascii="Cambria" w:hAnsi="Cambria" w:cs="Calibri"/>
                <w:color w:val="000000"/>
                <w:sz w:val="20"/>
                <w:szCs w:val="20"/>
                <w:lang w:val="en-US" w:eastAsia="en-US"/>
              </w:rPr>
            </w:pPr>
          </w:p>
          <w:p w:rsidR="00801ACE" w:rsidRPr="00E54AE9" w:rsidRDefault="00801ACE" w:rsidP="001D4150">
            <w:pPr>
              <w:spacing w:after="0" w:line="240" w:lineRule="auto"/>
              <w:jc w:val="center"/>
              <w:rPr>
                <w:rFonts w:ascii="Cambria" w:hAnsi="Cambria" w:cs="Calibri"/>
                <w:color w:val="000000"/>
                <w:sz w:val="20"/>
                <w:szCs w:val="20"/>
                <w:lang w:val="en-US" w:eastAsia="en-US"/>
              </w:rPr>
            </w:pPr>
          </w:p>
        </w:tc>
        <w:tc>
          <w:tcPr>
            <w:tcW w:w="1922" w:type="dxa"/>
            <w:vMerge/>
            <w:tcBorders>
              <w:top w:val="nil"/>
              <w:left w:val="nil"/>
              <w:bottom w:val="single" w:sz="4" w:space="0" w:color="auto"/>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top w:val="nil"/>
              <w:left w:val="nil"/>
              <w:bottom w:val="single" w:sz="4" w:space="0" w:color="auto"/>
              <w:right w:val="nil"/>
            </w:tcBorders>
            <w:shd w:val="clear" w:color="auto" w:fill="auto"/>
            <w:noWrap/>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single" w:sz="4" w:space="0" w:color="auto"/>
              <w:right w:val="single" w:sz="4" w:space="0" w:color="auto"/>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top w:val="nil"/>
              <w:left w:val="nil"/>
              <w:bottom w:val="single" w:sz="4" w:space="0" w:color="auto"/>
              <w:right w:val="single" w:sz="4" w:space="0" w:color="auto"/>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r>
      <w:tr w:rsidR="00175DB3" w:rsidRPr="00E54AE9" w:rsidTr="00353DEA">
        <w:trPr>
          <w:trHeight w:val="930"/>
        </w:trPr>
        <w:tc>
          <w:tcPr>
            <w:tcW w:w="1278" w:type="dxa"/>
            <w:tcBorders>
              <w:top w:val="single" w:sz="4" w:space="0" w:color="auto"/>
              <w:left w:val="single" w:sz="8" w:space="0" w:color="auto"/>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2</w:t>
            </w:r>
          </w:p>
        </w:tc>
        <w:tc>
          <w:tcPr>
            <w:tcW w:w="19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1ACE" w:rsidRPr="00E54AE9" w:rsidRDefault="00175DB3" w:rsidP="00801ACE">
            <w:pPr>
              <w:spacing w:after="0" w:line="240" w:lineRule="auto"/>
              <w:rPr>
                <w:rFonts w:ascii="Cambria" w:hAnsi="Cambria" w:cs="Calibri"/>
                <w:b/>
                <w:bCs/>
                <w:i/>
                <w:iCs/>
                <w:color w:val="000000"/>
                <w:sz w:val="20"/>
                <w:szCs w:val="20"/>
                <w:lang w:val="en-US" w:eastAsia="en-US"/>
              </w:rPr>
            </w:pPr>
            <w:r w:rsidRPr="00E54AE9">
              <w:rPr>
                <w:rFonts w:ascii="Cambria" w:hAnsi="Cambria" w:cs="Calibri"/>
                <w:color w:val="000000"/>
                <w:sz w:val="20"/>
                <w:szCs w:val="20"/>
                <w:lang w:val="en-US" w:eastAsia="en-US"/>
              </w:rPr>
              <w:t xml:space="preserve">Mewujudkan Sumatera Barat sebagai </w:t>
            </w:r>
            <w:r w:rsidRPr="00E54AE9">
              <w:rPr>
                <w:rFonts w:ascii="Cambria" w:hAnsi="Cambria" w:cs="Calibri"/>
                <w:b/>
                <w:bCs/>
                <w:i/>
                <w:iCs/>
                <w:color w:val="000000"/>
                <w:sz w:val="20"/>
                <w:szCs w:val="20"/>
                <w:lang w:val="en-US" w:eastAsia="en-US"/>
              </w:rPr>
              <w:t xml:space="preserve">first </w:t>
            </w:r>
          </w:p>
          <w:p w:rsidR="00175DB3" w:rsidRPr="00E54AE9" w:rsidRDefault="00175DB3" w:rsidP="00801ACE">
            <w:pPr>
              <w:spacing w:after="0" w:line="240" w:lineRule="auto"/>
              <w:rPr>
                <w:rFonts w:ascii="Cambria" w:hAnsi="Cambria" w:cs="Calibri"/>
                <w:color w:val="000000"/>
                <w:sz w:val="20"/>
                <w:szCs w:val="20"/>
                <w:lang w:val="en-US" w:eastAsia="en-US"/>
              </w:rPr>
            </w:pPr>
            <w:r w:rsidRPr="00E54AE9">
              <w:rPr>
                <w:rFonts w:ascii="Cambria" w:hAnsi="Cambria" w:cs="Calibri"/>
                <w:b/>
                <w:bCs/>
                <w:i/>
                <w:iCs/>
                <w:color w:val="000000"/>
                <w:sz w:val="20"/>
                <w:szCs w:val="20"/>
                <w:lang w:val="en-US" w:eastAsia="en-US"/>
              </w:rPr>
              <w:lastRenderedPageBreak/>
              <w:t>destination</w:t>
            </w:r>
            <w:r w:rsidRPr="00E54AE9">
              <w:rPr>
                <w:rFonts w:ascii="Cambria" w:hAnsi="Cambria" w:cs="Calibri"/>
                <w:color w:val="000000"/>
                <w:sz w:val="20"/>
                <w:szCs w:val="20"/>
                <w:lang w:val="en-US" w:eastAsia="en-US"/>
              </w:rPr>
              <w:t xml:space="preserve">  dalam meningkatkan kunjungan wisata dan kerjasama daerah melalui</w:t>
            </w:r>
            <w:r w:rsidR="00801ACE" w:rsidRPr="00E54AE9">
              <w:rPr>
                <w:rFonts w:ascii="Cambria" w:hAnsi="Cambria" w:cs="Calibri"/>
                <w:color w:val="000000"/>
                <w:sz w:val="20"/>
                <w:szCs w:val="20"/>
                <w:lang w:val="en-US" w:eastAsia="en-US"/>
              </w:rPr>
              <w:t xml:space="preserve"> </w:t>
            </w:r>
            <w:r w:rsidR="00905F10" w:rsidRPr="00E54AE9">
              <w:rPr>
                <w:rFonts w:ascii="Cambria" w:hAnsi="Cambria" w:cs="Calibri"/>
                <w:color w:val="000000"/>
                <w:sz w:val="20"/>
                <w:szCs w:val="20"/>
                <w:lang w:val="en-US" w:eastAsia="en-US"/>
              </w:rPr>
              <w:t>p</w:t>
            </w:r>
            <w:r w:rsidRPr="00E54AE9">
              <w:rPr>
                <w:rFonts w:ascii="Cambria" w:hAnsi="Cambria" w:cs="Calibri"/>
                <w:color w:val="000000"/>
                <w:sz w:val="20"/>
                <w:szCs w:val="20"/>
                <w:lang w:val="en-US" w:eastAsia="en-US"/>
              </w:rPr>
              <w:t>romosi potensi daerah.</w:t>
            </w:r>
          </w:p>
        </w:tc>
        <w:tc>
          <w:tcPr>
            <w:tcW w:w="414" w:type="dxa"/>
            <w:tcBorders>
              <w:top w:val="single" w:sz="4" w:space="0" w:color="auto"/>
              <w:left w:val="nil"/>
              <w:right w:val="nil"/>
            </w:tcBorders>
            <w:shd w:val="clear" w:color="auto" w:fill="auto"/>
            <w:noWrap/>
            <w:hideMark/>
          </w:tcPr>
          <w:p w:rsidR="00175DB3" w:rsidRPr="00E54AE9" w:rsidRDefault="00175DB3" w:rsidP="00175DB3">
            <w:pPr>
              <w:spacing w:after="0" w:line="240" w:lineRule="auto"/>
              <w:jc w:val="right"/>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lastRenderedPageBreak/>
              <w:t>2</w:t>
            </w:r>
            <w:r w:rsidR="0054030E" w:rsidRPr="00E54AE9">
              <w:rPr>
                <w:rFonts w:ascii="Cambria" w:hAnsi="Cambria" w:cs="Calibri"/>
                <w:color w:val="000000"/>
                <w:sz w:val="20"/>
                <w:szCs w:val="20"/>
                <w:lang w:val="en-US" w:eastAsia="en-US"/>
              </w:rPr>
              <w:t>.</w:t>
            </w:r>
          </w:p>
        </w:tc>
        <w:tc>
          <w:tcPr>
            <w:tcW w:w="2440" w:type="dxa"/>
            <w:tcBorders>
              <w:top w:val="single" w:sz="4" w:space="0" w:color="auto"/>
              <w:left w:val="nil"/>
              <w:right w:val="nil"/>
            </w:tcBorders>
            <w:shd w:val="clear" w:color="auto" w:fill="auto"/>
            <w:hideMark/>
          </w:tcPr>
          <w:p w:rsidR="00175DB3" w:rsidRPr="00E54AE9" w:rsidRDefault="00175DB3" w:rsidP="00770C50">
            <w:pPr>
              <w:spacing w:after="0" w:line="240" w:lineRule="auto"/>
              <w:ind w:left="-58"/>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Terlaksananya Promosi potensi Daerah Sumatera Barat</w:t>
            </w:r>
          </w:p>
        </w:tc>
        <w:tc>
          <w:tcPr>
            <w:tcW w:w="2440" w:type="dxa"/>
            <w:tcBorders>
              <w:top w:val="single" w:sz="4" w:space="0" w:color="auto"/>
              <w:left w:val="single" w:sz="4" w:space="0" w:color="auto"/>
              <w:right w:val="single" w:sz="4" w:space="0" w:color="auto"/>
            </w:tcBorders>
            <w:shd w:val="clear" w:color="auto" w:fill="auto"/>
            <w:hideMark/>
          </w:tcPr>
          <w:p w:rsidR="00175DB3" w:rsidRPr="00E54AE9" w:rsidRDefault="00175DB3" w:rsidP="00262D78">
            <w:pPr>
              <w:numPr>
                <w:ilvl w:val="0"/>
                <w:numId w:val="56"/>
              </w:numPr>
              <w:spacing w:after="0" w:line="240" w:lineRule="auto"/>
              <w:ind w:left="246" w:hanging="270"/>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Jumlah Promosi potensi daerah yang dilaksanakan</w:t>
            </w:r>
          </w:p>
        </w:tc>
        <w:tc>
          <w:tcPr>
            <w:tcW w:w="1340" w:type="dxa"/>
            <w:tcBorders>
              <w:top w:val="single" w:sz="4" w:space="0" w:color="auto"/>
              <w:left w:val="nil"/>
              <w:right w:val="single" w:sz="4" w:space="0" w:color="auto"/>
            </w:tcBorders>
            <w:shd w:val="clear" w:color="auto" w:fill="auto"/>
            <w:noWrap/>
            <w:hideMark/>
          </w:tcPr>
          <w:p w:rsidR="00175DB3" w:rsidRPr="00E54AE9" w:rsidRDefault="00B802AF" w:rsidP="00175DB3">
            <w:pPr>
              <w:spacing w:after="0" w:line="240" w:lineRule="auto"/>
              <w:jc w:val="center"/>
              <w:rPr>
                <w:rFonts w:ascii="Cambria" w:hAnsi="Cambria" w:cs="Calibri"/>
                <w:color w:val="000000"/>
                <w:sz w:val="20"/>
                <w:szCs w:val="20"/>
                <w:lang w:val="en-US" w:eastAsia="en-US"/>
              </w:rPr>
            </w:pPr>
            <w:r>
              <w:rPr>
                <w:rFonts w:ascii="Cambria" w:hAnsi="Cambria" w:cs="Calibri"/>
                <w:color w:val="000000"/>
                <w:sz w:val="20"/>
                <w:szCs w:val="20"/>
                <w:lang w:val="en-US" w:eastAsia="en-US"/>
              </w:rPr>
              <w:t>2</w:t>
            </w:r>
            <w:r w:rsidR="00175DB3" w:rsidRPr="00E54AE9">
              <w:rPr>
                <w:rFonts w:ascii="Cambria" w:hAnsi="Cambria" w:cs="Calibri"/>
                <w:color w:val="000000"/>
                <w:sz w:val="20"/>
                <w:szCs w:val="20"/>
                <w:lang w:val="en-US" w:eastAsia="en-US"/>
              </w:rPr>
              <w:t xml:space="preserve"> kali</w:t>
            </w:r>
          </w:p>
        </w:tc>
        <w:tc>
          <w:tcPr>
            <w:tcW w:w="1340" w:type="dxa"/>
            <w:tcBorders>
              <w:top w:val="single" w:sz="4" w:space="0" w:color="auto"/>
              <w:left w:val="nil"/>
              <w:right w:val="single" w:sz="4" w:space="0" w:color="auto"/>
            </w:tcBorders>
            <w:shd w:val="clear" w:color="auto" w:fill="auto"/>
            <w:noWrap/>
            <w:hideMark/>
          </w:tcPr>
          <w:p w:rsidR="00175DB3" w:rsidRPr="00E54AE9" w:rsidRDefault="00B802AF" w:rsidP="00175DB3">
            <w:pPr>
              <w:spacing w:after="0" w:line="240" w:lineRule="auto"/>
              <w:jc w:val="center"/>
              <w:rPr>
                <w:rFonts w:ascii="Cambria" w:hAnsi="Cambria" w:cs="Calibri"/>
                <w:color w:val="000000"/>
                <w:sz w:val="20"/>
                <w:szCs w:val="20"/>
                <w:lang w:val="en-US" w:eastAsia="en-US"/>
              </w:rPr>
            </w:pPr>
            <w:r>
              <w:rPr>
                <w:rFonts w:ascii="Cambria" w:hAnsi="Cambria" w:cs="Calibri"/>
                <w:color w:val="000000"/>
                <w:sz w:val="20"/>
                <w:szCs w:val="20"/>
                <w:lang w:val="en-US" w:eastAsia="en-US"/>
              </w:rPr>
              <w:t>3</w:t>
            </w:r>
            <w:r w:rsidR="00175DB3" w:rsidRPr="00E54AE9">
              <w:rPr>
                <w:rFonts w:ascii="Cambria" w:hAnsi="Cambria" w:cs="Calibri"/>
                <w:color w:val="000000"/>
                <w:sz w:val="20"/>
                <w:szCs w:val="20"/>
                <w:lang w:val="en-US" w:eastAsia="en-US"/>
              </w:rPr>
              <w:t xml:space="preserve"> kali</w:t>
            </w:r>
          </w:p>
        </w:tc>
        <w:tc>
          <w:tcPr>
            <w:tcW w:w="1340" w:type="dxa"/>
            <w:tcBorders>
              <w:top w:val="single" w:sz="4" w:space="0" w:color="auto"/>
              <w:left w:val="nil"/>
              <w:right w:val="single" w:sz="4" w:space="0" w:color="auto"/>
            </w:tcBorders>
            <w:shd w:val="clear" w:color="auto" w:fill="auto"/>
            <w:noWrap/>
            <w:hideMark/>
          </w:tcPr>
          <w:p w:rsidR="00175DB3" w:rsidRPr="00E54AE9" w:rsidRDefault="00B802AF" w:rsidP="00175DB3">
            <w:pPr>
              <w:spacing w:after="0" w:line="240" w:lineRule="auto"/>
              <w:jc w:val="center"/>
              <w:rPr>
                <w:rFonts w:ascii="Cambria" w:hAnsi="Cambria" w:cs="Calibri"/>
                <w:color w:val="000000"/>
                <w:sz w:val="20"/>
                <w:szCs w:val="20"/>
                <w:lang w:val="en-US" w:eastAsia="en-US"/>
              </w:rPr>
            </w:pPr>
            <w:r>
              <w:rPr>
                <w:rFonts w:ascii="Cambria" w:hAnsi="Cambria" w:cs="Calibri"/>
                <w:color w:val="000000"/>
                <w:sz w:val="20"/>
                <w:szCs w:val="20"/>
                <w:lang w:val="en-US" w:eastAsia="en-US"/>
              </w:rPr>
              <w:t xml:space="preserve">4 </w:t>
            </w:r>
            <w:r w:rsidR="00175DB3" w:rsidRPr="00E54AE9">
              <w:rPr>
                <w:rFonts w:ascii="Cambria" w:hAnsi="Cambria" w:cs="Calibri"/>
                <w:color w:val="000000"/>
                <w:sz w:val="20"/>
                <w:szCs w:val="20"/>
                <w:lang w:val="en-US" w:eastAsia="en-US"/>
              </w:rPr>
              <w:t>kali</w:t>
            </w:r>
          </w:p>
        </w:tc>
        <w:tc>
          <w:tcPr>
            <w:tcW w:w="1340" w:type="dxa"/>
            <w:tcBorders>
              <w:top w:val="single" w:sz="4" w:space="0" w:color="auto"/>
              <w:left w:val="nil"/>
              <w:right w:val="single" w:sz="4" w:space="0" w:color="auto"/>
            </w:tcBorders>
            <w:shd w:val="clear" w:color="auto" w:fill="auto"/>
            <w:noWrap/>
            <w:hideMark/>
          </w:tcPr>
          <w:p w:rsidR="00175DB3" w:rsidRPr="00E54AE9" w:rsidRDefault="00B802AF" w:rsidP="00175DB3">
            <w:pPr>
              <w:spacing w:after="0" w:line="240" w:lineRule="auto"/>
              <w:jc w:val="center"/>
              <w:rPr>
                <w:rFonts w:ascii="Cambria" w:hAnsi="Cambria" w:cs="Calibri"/>
                <w:color w:val="000000"/>
                <w:sz w:val="20"/>
                <w:szCs w:val="20"/>
                <w:lang w:val="en-US" w:eastAsia="en-US"/>
              </w:rPr>
            </w:pPr>
            <w:r>
              <w:rPr>
                <w:rFonts w:ascii="Cambria" w:hAnsi="Cambria" w:cs="Calibri"/>
                <w:color w:val="000000"/>
                <w:sz w:val="20"/>
                <w:szCs w:val="20"/>
                <w:lang w:val="en-US" w:eastAsia="en-US"/>
              </w:rPr>
              <w:t>4</w:t>
            </w:r>
            <w:r w:rsidR="00175DB3" w:rsidRPr="00E54AE9">
              <w:rPr>
                <w:rFonts w:ascii="Cambria" w:hAnsi="Cambria" w:cs="Calibri"/>
                <w:color w:val="000000"/>
                <w:sz w:val="20"/>
                <w:szCs w:val="20"/>
                <w:lang w:val="en-US" w:eastAsia="en-US"/>
              </w:rPr>
              <w:t xml:space="preserve"> kali</w:t>
            </w:r>
          </w:p>
        </w:tc>
        <w:tc>
          <w:tcPr>
            <w:tcW w:w="1340" w:type="dxa"/>
            <w:tcBorders>
              <w:top w:val="single" w:sz="4" w:space="0" w:color="auto"/>
              <w:left w:val="nil"/>
              <w:right w:val="single" w:sz="4" w:space="0" w:color="auto"/>
            </w:tcBorders>
            <w:shd w:val="clear" w:color="auto" w:fill="auto"/>
            <w:noWrap/>
            <w:hideMark/>
          </w:tcPr>
          <w:p w:rsidR="00175DB3" w:rsidRPr="00E54AE9" w:rsidRDefault="00B802AF" w:rsidP="00175DB3">
            <w:pPr>
              <w:spacing w:after="0" w:line="240" w:lineRule="auto"/>
              <w:jc w:val="center"/>
              <w:rPr>
                <w:rFonts w:ascii="Cambria" w:hAnsi="Cambria" w:cs="Calibri"/>
                <w:color w:val="000000"/>
                <w:sz w:val="20"/>
                <w:szCs w:val="20"/>
                <w:lang w:val="en-US" w:eastAsia="en-US"/>
              </w:rPr>
            </w:pPr>
            <w:r>
              <w:rPr>
                <w:rFonts w:ascii="Cambria" w:hAnsi="Cambria" w:cs="Calibri"/>
                <w:color w:val="000000"/>
                <w:sz w:val="20"/>
                <w:szCs w:val="20"/>
                <w:lang w:val="en-US" w:eastAsia="en-US"/>
              </w:rPr>
              <w:t>6</w:t>
            </w:r>
            <w:r w:rsidR="00175DB3" w:rsidRPr="00E54AE9">
              <w:rPr>
                <w:rFonts w:ascii="Cambria" w:hAnsi="Cambria" w:cs="Calibri"/>
                <w:color w:val="000000"/>
                <w:sz w:val="20"/>
                <w:szCs w:val="20"/>
                <w:lang w:val="en-US" w:eastAsia="en-US"/>
              </w:rPr>
              <w:t xml:space="preserve"> kali</w:t>
            </w:r>
          </w:p>
        </w:tc>
        <w:tc>
          <w:tcPr>
            <w:tcW w:w="1340" w:type="dxa"/>
            <w:tcBorders>
              <w:top w:val="single" w:sz="4" w:space="0" w:color="auto"/>
              <w:left w:val="nil"/>
              <w:right w:val="single" w:sz="8" w:space="0" w:color="auto"/>
            </w:tcBorders>
            <w:shd w:val="clear" w:color="auto" w:fill="auto"/>
            <w:noWrap/>
            <w:hideMark/>
          </w:tcPr>
          <w:p w:rsidR="00175DB3" w:rsidRPr="00E54AE9" w:rsidRDefault="00B802AF" w:rsidP="00175DB3">
            <w:pPr>
              <w:spacing w:after="0" w:line="240" w:lineRule="auto"/>
              <w:jc w:val="center"/>
              <w:rPr>
                <w:rFonts w:ascii="Cambria" w:hAnsi="Cambria" w:cs="Calibri"/>
                <w:color w:val="000000"/>
                <w:sz w:val="20"/>
                <w:szCs w:val="20"/>
                <w:lang w:val="en-US" w:eastAsia="en-US"/>
              </w:rPr>
            </w:pPr>
            <w:r>
              <w:rPr>
                <w:rFonts w:ascii="Cambria" w:hAnsi="Cambria" w:cs="Calibri"/>
                <w:color w:val="000000"/>
                <w:sz w:val="20"/>
                <w:szCs w:val="20"/>
                <w:lang w:val="en-US" w:eastAsia="en-US"/>
              </w:rPr>
              <w:t>6</w:t>
            </w:r>
            <w:r w:rsidR="00175DB3" w:rsidRPr="00E54AE9">
              <w:rPr>
                <w:rFonts w:ascii="Cambria" w:hAnsi="Cambria" w:cs="Calibri"/>
                <w:color w:val="000000"/>
                <w:sz w:val="20"/>
                <w:szCs w:val="20"/>
                <w:lang w:val="en-US" w:eastAsia="en-US"/>
              </w:rPr>
              <w:t xml:space="preserve"> kali</w:t>
            </w:r>
          </w:p>
        </w:tc>
      </w:tr>
      <w:tr w:rsidR="00175DB3" w:rsidRPr="00E54AE9" w:rsidTr="00353DEA">
        <w:trPr>
          <w:trHeight w:val="1035"/>
        </w:trPr>
        <w:tc>
          <w:tcPr>
            <w:tcW w:w="1278" w:type="dxa"/>
            <w:tcBorders>
              <w:left w:val="single" w:sz="8" w:space="0" w:color="auto"/>
              <w:right w:val="single" w:sz="4" w:space="0" w:color="auto"/>
            </w:tcBorders>
            <w:shd w:val="clear" w:color="auto" w:fill="auto"/>
            <w:noWrap/>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lastRenderedPageBreak/>
              <w:t> </w:t>
            </w:r>
          </w:p>
        </w:tc>
        <w:tc>
          <w:tcPr>
            <w:tcW w:w="1922" w:type="dxa"/>
            <w:vMerge/>
            <w:tcBorders>
              <w:top w:val="single" w:sz="4" w:space="0" w:color="auto"/>
              <w:left w:val="single" w:sz="4" w:space="0" w:color="auto"/>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left w:val="nil"/>
              <w:right w:val="nil"/>
            </w:tcBorders>
            <w:shd w:val="clear" w:color="auto" w:fill="auto"/>
            <w:noWrap/>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tcBorders>
              <w:left w:val="nil"/>
              <w:right w:val="nil"/>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2440" w:type="dxa"/>
            <w:tcBorders>
              <w:left w:val="single" w:sz="4" w:space="0" w:color="auto"/>
              <w:right w:val="single" w:sz="4" w:space="0" w:color="auto"/>
            </w:tcBorders>
            <w:shd w:val="clear" w:color="auto" w:fill="auto"/>
            <w:hideMark/>
          </w:tcPr>
          <w:p w:rsidR="00175DB3" w:rsidRPr="00E54AE9" w:rsidRDefault="00175DB3" w:rsidP="00262D78">
            <w:pPr>
              <w:numPr>
                <w:ilvl w:val="0"/>
                <w:numId w:val="55"/>
              </w:numPr>
              <w:spacing w:after="0" w:line="240" w:lineRule="auto"/>
              <w:ind w:left="246" w:hanging="270"/>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Peningkatan persentase kunjungan website Kantor Penghubung dari tahun ke tahun</w:t>
            </w:r>
          </w:p>
        </w:tc>
        <w:tc>
          <w:tcPr>
            <w:tcW w:w="1340" w:type="dxa"/>
            <w:tcBorders>
              <w:left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10%</w:t>
            </w:r>
          </w:p>
        </w:tc>
        <w:tc>
          <w:tcPr>
            <w:tcW w:w="1340" w:type="dxa"/>
            <w:tcBorders>
              <w:left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10%</w:t>
            </w:r>
          </w:p>
        </w:tc>
        <w:tc>
          <w:tcPr>
            <w:tcW w:w="1340" w:type="dxa"/>
            <w:tcBorders>
              <w:left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10%</w:t>
            </w:r>
          </w:p>
        </w:tc>
        <w:tc>
          <w:tcPr>
            <w:tcW w:w="1340" w:type="dxa"/>
            <w:tcBorders>
              <w:left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10%</w:t>
            </w:r>
          </w:p>
        </w:tc>
        <w:tc>
          <w:tcPr>
            <w:tcW w:w="1340" w:type="dxa"/>
            <w:tcBorders>
              <w:left w:val="nil"/>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10%</w:t>
            </w:r>
          </w:p>
        </w:tc>
        <w:tc>
          <w:tcPr>
            <w:tcW w:w="1340" w:type="dxa"/>
            <w:tcBorders>
              <w:left w:val="nil"/>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10%</w:t>
            </w:r>
          </w:p>
        </w:tc>
      </w:tr>
      <w:tr w:rsidR="00175DB3" w:rsidRPr="00E54AE9" w:rsidTr="00353DEA">
        <w:trPr>
          <w:trHeight w:val="807"/>
        </w:trPr>
        <w:tc>
          <w:tcPr>
            <w:tcW w:w="1278" w:type="dxa"/>
            <w:tcBorders>
              <w:left w:val="single" w:sz="8" w:space="0" w:color="auto"/>
              <w:bottom w:val="single" w:sz="4" w:space="0" w:color="auto"/>
              <w:right w:val="single" w:sz="4" w:space="0" w:color="auto"/>
            </w:tcBorders>
            <w:shd w:val="clear" w:color="auto" w:fill="auto"/>
            <w:noWrap/>
            <w:vAlign w:val="bottom"/>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p>
        </w:tc>
        <w:tc>
          <w:tcPr>
            <w:tcW w:w="1922" w:type="dxa"/>
            <w:vMerge/>
            <w:tcBorders>
              <w:left w:val="single" w:sz="4" w:space="0" w:color="auto"/>
              <w:bottom w:val="single" w:sz="4" w:space="0" w:color="auto"/>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left w:val="nil"/>
              <w:bottom w:val="single" w:sz="4" w:space="0" w:color="auto"/>
              <w:right w:val="nil"/>
            </w:tcBorders>
            <w:shd w:val="clear" w:color="auto" w:fill="auto"/>
            <w:noWrap/>
            <w:hideMark/>
          </w:tcPr>
          <w:p w:rsidR="00175DB3" w:rsidRPr="00E54AE9" w:rsidRDefault="00175DB3" w:rsidP="00175DB3">
            <w:pPr>
              <w:spacing w:after="0" w:line="240" w:lineRule="auto"/>
              <w:jc w:val="right"/>
              <w:rPr>
                <w:rFonts w:ascii="Cambria" w:hAnsi="Cambria" w:cs="Calibri"/>
                <w:color w:val="000000"/>
                <w:sz w:val="20"/>
                <w:szCs w:val="20"/>
                <w:lang w:val="en-US" w:eastAsia="en-US"/>
              </w:rPr>
            </w:pPr>
          </w:p>
        </w:tc>
        <w:tc>
          <w:tcPr>
            <w:tcW w:w="2440" w:type="dxa"/>
            <w:tcBorders>
              <w:left w:val="nil"/>
              <w:bottom w:val="single" w:sz="4" w:space="0" w:color="auto"/>
              <w:right w:val="single" w:sz="4" w:space="0" w:color="auto"/>
            </w:tcBorders>
            <w:shd w:val="clear" w:color="auto" w:fill="auto"/>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2440" w:type="dxa"/>
            <w:tcBorders>
              <w:left w:val="nil"/>
              <w:bottom w:val="single" w:sz="4" w:space="0" w:color="auto"/>
              <w:right w:val="single" w:sz="4" w:space="0" w:color="auto"/>
            </w:tcBorders>
            <w:shd w:val="clear" w:color="auto" w:fill="auto"/>
            <w:vAlign w:val="bottom"/>
            <w:hideMark/>
          </w:tcPr>
          <w:p w:rsidR="00175DB3" w:rsidRPr="00E54AE9" w:rsidRDefault="00175DB3" w:rsidP="00EB7FCF">
            <w:pPr>
              <w:spacing w:after="0" w:line="240" w:lineRule="auto"/>
              <w:ind w:left="72" w:hanging="72"/>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xml:space="preserve"> </w:t>
            </w:r>
          </w:p>
        </w:tc>
        <w:tc>
          <w:tcPr>
            <w:tcW w:w="1340" w:type="dxa"/>
            <w:tcBorders>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p>
        </w:tc>
        <w:tc>
          <w:tcPr>
            <w:tcW w:w="1340" w:type="dxa"/>
            <w:tcBorders>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p>
        </w:tc>
        <w:tc>
          <w:tcPr>
            <w:tcW w:w="1340" w:type="dxa"/>
            <w:tcBorders>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p>
        </w:tc>
        <w:tc>
          <w:tcPr>
            <w:tcW w:w="1340" w:type="dxa"/>
            <w:tcBorders>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p>
        </w:tc>
        <w:tc>
          <w:tcPr>
            <w:tcW w:w="1340" w:type="dxa"/>
            <w:tcBorders>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p>
        </w:tc>
        <w:tc>
          <w:tcPr>
            <w:tcW w:w="1340" w:type="dxa"/>
            <w:tcBorders>
              <w:left w:val="nil"/>
              <w:bottom w:val="single" w:sz="4" w:space="0" w:color="auto"/>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p>
        </w:tc>
      </w:tr>
      <w:tr w:rsidR="00175DB3" w:rsidRPr="00E54AE9" w:rsidTr="00353DEA">
        <w:trPr>
          <w:trHeight w:val="795"/>
        </w:trPr>
        <w:tc>
          <w:tcPr>
            <w:tcW w:w="1278" w:type="dxa"/>
            <w:tcBorders>
              <w:top w:val="single" w:sz="4" w:space="0" w:color="auto"/>
              <w:left w:val="single" w:sz="8" w:space="0" w:color="auto"/>
              <w:bottom w:val="nil"/>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3</w:t>
            </w:r>
          </w:p>
        </w:tc>
        <w:tc>
          <w:tcPr>
            <w:tcW w:w="1922" w:type="dxa"/>
            <w:tcBorders>
              <w:top w:val="single" w:sz="4" w:space="0" w:color="auto"/>
              <w:left w:val="nil"/>
              <w:bottom w:val="nil"/>
              <w:right w:val="nil"/>
            </w:tcBorders>
            <w:shd w:val="clear" w:color="auto" w:fill="auto"/>
            <w:vAlign w:val="bottom"/>
            <w:hideMark/>
          </w:tcPr>
          <w:p w:rsidR="00175DB3" w:rsidRPr="00E54AE9" w:rsidRDefault="00175DB3" w:rsidP="007B1C5A">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Mewujudkan sinergisitas dan peran aktif perantau minang dalam pembangunan</w:t>
            </w:r>
          </w:p>
        </w:tc>
        <w:tc>
          <w:tcPr>
            <w:tcW w:w="414" w:type="dxa"/>
            <w:tcBorders>
              <w:top w:val="single" w:sz="4" w:space="0" w:color="auto"/>
              <w:left w:val="single" w:sz="4" w:space="0" w:color="auto"/>
              <w:bottom w:val="nil"/>
              <w:right w:val="nil"/>
            </w:tcBorders>
            <w:shd w:val="clear" w:color="auto" w:fill="auto"/>
            <w:noWrap/>
            <w:hideMark/>
          </w:tcPr>
          <w:p w:rsidR="00175DB3" w:rsidRPr="00E54AE9" w:rsidRDefault="00EB7FCF" w:rsidP="00175DB3">
            <w:pPr>
              <w:spacing w:after="0" w:line="240" w:lineRule="auto"/>
              <w:jc w:val="right"/>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3</w:t>
            </w:r>
            <w:r w:rsidR="0054030E" w:rsidRPr="00E54AE9">
              <w:rPr>
                <w:rFonts w:ascii="Cambria" w:hAnsi="Cambria" w:cs="Calibri"/>
                <w:color w:val="000000"/>
                <w:sz w:val="20"/>
                <w:szCs w:val="20"/>
                <w:lang w:val="en-US" w:eastAsia="en-US"/>
              </w:rPr>
              <w:t>.</w:t>
            </w:r>
          </w:p>
        </w:tc>
        <w:tc>
          <w:tcPr>
            <w:tcW w:w="2440" w:type="dxa"/>
            <w:vMerge w:val="restart"/>
            <w:tcBorders>
              <w:top w:val="single" w:sz="4" w:space="0" w:color="auto"/>
              <w:left w:val="nil"/>
              <w:bottom w:val="nil"/>
              <w:right w:val="single" w:sz="4" w:space="0" w:color="auto"/>
            </w:tcBorders>
            <w:shd w:val="clear" w:color="auto" w:fill="auto"/>
            <w:hideMark/>
          </w:tcPr>
          <w:p w:rsidR="00EB7FCF" w:rsidRPr="00E54AE9" w:rsidRDefault="00EB7FCF" w:rsidP="00770C50">
            <w:pPr>
              <w:spacing w:after="0" w:line="240" w:lineRule="auto"/>
              <w:ind w:left="-58"/>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Meningkatnya sinergisitas dan koordinasi dengan Perantau Sumatera Barat</w:t>
            </w:r>
          </w:p>
          <w:p w:rsidR="00EB7FCF" w:rsidRPr="00E54AE9" w:rsidRDefault="00EB7FCF" w:rsidP="00175DB3">
            <w:pPr>
              <w:spacing w:after="0" w:line="240" w:lineRule="auto"/>
              <w:rPr>
                <w:rFonts w:ascii="Cambria" w:hAnsi="Cambria" w:cs="Calibri"/>
                <w:color w:val="000000"/>
                <w:sz w:val="20"/>
                <w:szCs w:val="20"/>
                <w:lang w:val="en-US" w:eastAsia="en-US"/>
              </w:rPr>
            </w:pPr>
          </w:p>
          <w:p w:rsidR="00EB7FCF" w:rsidRPr="00E54AE9" w:rsidRDefault="00EB7FCF" w:rsidP="00175DB3">
            <w:pPr>
              <w:spacing w:after="0" w:line="240" w:lineRule="auto"/>
              <w:rPr>
                <w:rFonts w:ascii="Cambria" w:hAnsi="Cambria" w:cs="Calibri"/>
                <w:color w:val="000000"/>
                <w:sz w:val="20"/>
                <w:szCs w:val="20"/>
                <w:lang w:val="en-US" w:eastAsia="en-US"/>
              </w:rPr>
            </w:pPr>
          </w:p>
          <w:p w:rsidR="00EB7FCF" w:rsidRDefault="00EB7FCF" w:rsidP="00175DB3">
            <w:pPr>
              <w:spacing w:after="0" w:line="240" w:lineRule="auto"/>
              <w:rPr>
                <w:rFonts w:ascii="Cambria" w:hAnsi="Cambria" w:cs="Calibri"/>
                <w:color w:val="000000"/>
                <w:sz w:val="20"/>
                <w:szCs w:val="20"/>
                <w:lang w:val="en-US" w:eastAsia="en-US"/>
              </w:rPr>
            </w:pPr>
          </w:p>
          <w:p w:rsidR="00B802AF" w:rsidRPr="00E54AE9" w:rsidRDefault="00B802AF" w:rsidP="00175DB3">
            <w:pPr>
              <w:spacing w:after="0" w:line="240" w:lineRule="auto"/>
              <w:rPr>
                <w:rFonts w:ascii="Cambria" w:hAnsi="Cambria" w:cs="Calibri"/>
                <w:color w:val="000000"/>
                <w:sz w:val="20"/>
                <w:szCs w:val="20"/>
                <w:lang w:val="en-US" w:eastAsia="en-US"/>
              </w:rPr>
            </w:pPr>
          </w:p>
          <w:p w:rsidR="00175DB3" w:rsidRPr="00E54AE9" w:rsidRDefault="00175DB3" w:rsidP="00770C50">
            <w:pPr>
              <w:spacing w:after="0" w:line="240" w:lineRule="auto"/>
              <w:ind w:left="-58"/>
              <w:rPr>
                <w:rFonts w:ascii="Cambria" w:hAnsi="Cambria" w:cs="Calibri"/>
                <w:color w:val="000000"/>
                <w:sz w:val="20"/>
                <w:szCs w:val="20"/>
                <w:lang w:eastAsia="en-US"/>
              </w:rPr>
            </w:pPr>
            <w:r w:rsidRPr="00E54AE9">
              <w:rPr>
                <w:rFonts w:ascii="Cambria" w:hAnsi="Cambria" w:cs="Calibri"/>
                <w:color w:val="000000"/>
                <w:sz w:val="20"/>
                <w:szCs w:val="20"/>
                <w:lang w:val="en-US" w:eastAsia="en-US"/>
              </w:rPr>
              <w:t>Pemenuhan kebutuhan pelayanan kepada pimpinan daerah selama pelaksanaan tugas di luar Sumatera Barat</w:t>
            </w:r>
          </w:p>
          <w:p w:rsidR="00D90F16" w:rsidRPr="00E54AE9" w:rsidRDefault="00D90F16" w:rsidP="00770C50">
            <w:pPr>
              <w:spacing w:after="0" w:line="240" w:lineRule="auto"/>
              <w:ind w:left="-58"/>
              <w:rPr>
                <w:rFonts w:ascii="Cambria" w:hAnsi="Cambria" w:cs="Calibri"/>
                <w:color w:val="000000"/>
                <w:sz w:val="20"/>
                <w:szCs w:val="20"/>
                <w:lang w:eastAsia="en-US"/>
              </w:rPr>
            </w:pPr>
          </w:p>
          <w:p w:rsidR="00D90F16" w:rsidRPr="00E54AE9" w:rsidRDefault="00D90F16" w:rsidP="00770C50">
            <w:pPr>
              <w:spacing w:after="0" w:line="240" w:lineRule="auto"/>
              <w:ind w:left="-58"/>
              <w:rPr>
                <w:rFonts w:ascii="Cambria" w:hAnsi="Cambria" w:cs="Calibri"/>
                <w:color w:val="000000"/>
                <w:sz w:val="20"/>
                <w:szCs w:val="20"/>
                <w:lang w:eastAsia="en-US"/>
              </w:rPr>
            </w:pPr>
          </w:p>
          <w:p w:rsidR="00D90F16" w:rsidRPr="00E54AE9" w:rsidRDefault="00D90F16" w:rsidP="00770C50">
            <w:pPr>
              <w:spacing w:after="0" w:line="240" w:lineRule="auto"/>
              <w:ind w:left="-58"/>
              <w:rPr>
                <w:rFonts w:ascii="Cambria" w:hAnsi="Cambria" w:cs="Calibri"/>
                <w:color w:val="000000"/>
                <w:sz w:val="20"/>
                <w:szCs w:val="20"/>
                <w:lang w:eastAsia="en-US"/>
              </w:rPr>
            </w:pPr>
          </w:p>
          <w:p w:rsidR="00D90F16" w:rsidRPr="00E54AE9" w:rsidRDefault="00D90F16" w:rsidP="00770C50">
            <w:pPr>
              <w:spacing w:after="0" w:line="240" w:lineRule="auto"/>
              <w:ind w:left="-58"/>
              <w:rPr>
                <w:rFonts w:ascii="Cambria" w:hAnsi="Cambria" w:cs="Calibri"/>
                <w:color w:val="000000"/>
                <w:sz w:val="20"/>
                <w:szCs w:val="20"/>
                <w:lang w:eastAsia="en-US"/>
              </w:rPr>
            </w:pPr>
          </w:p>
          <w:p w:rsidR="00D90F16" w:rsidRPr="00E54AE9" w:rsidRDefault="00D90F16" w:rsidP="00D90F16">
            <w:pPr>
              <w:spacing w:after="0" w:line="240" w:lineRule="auto"/>
              <w:rPr>
                <w:rFonts w:ascii="Cambria" w:hAnsi="Cambria" w:cs="Calibri"/>
                <w:color w:val="000000"/>
                <w:sz w:val="20"/>
                <w:szCs w:val="20"/>
                <w:lang w:eastAsia="en-US"/>
              </w:rPr>
            </w:pPr>
          </w:p>
        </w:tc>
        <w:tc>
          <w:tcPr>
            <w:tcW w:w="2440" w:type="dxa"/>
            <w:vMerge w:val="restart"/>
            <w:tcBorders>
              <w:top w:val="single" w:sz="4" w:space="0" w:color="auto"/>
              <w:left w:val="single" w:sz="4" w:space="0" w:color="auto"/>
              <w:bottom w:val="nil"/>
              <w:right w:val="single" w:sz="4" w:space="0" w:color="auto"/>
            </w:tcBorders>
            <w:shd w:val="clear" w:color="auto" w:fill="auto"/>
            <w:hideMark/>
          </w:tcPr>
          <w:p w:rsidR="00175DB3" w:rsidRPr="00E54AE9" w:rsidRDefault="00EB7FCF" w:rsidP="00262D78">
            <w:pPr>
              <w:numPr>
                <w:ilvl w:val="0"/>
                <w:numId w:val="54"/>
              </w:numPr>
              <w:spacing w:after="0" w:line="240" w:lineRule="auto"/>
              <w:ind w:left="246" w:hanging="246"/>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Jumlah kegiatan yang melibatkan tokoh masyarakat dan perantau Sumatera Barat</w:t>
            </w:r>
          </w:p>
        </w:tc>
        <w:tc>
          <w:tcPr>
            <w:tcW w:w="1340" w:type="dxa"/>
            <w:tcBorders>
              <w:top w:val="single" w:sz="4" w:space="0" w:color="auto"/>
              <w:left w:val="nil"/>
              <w:bottom w:val="nil"/>
              <w:right w:val="single" w:sz="4" w:space="0" w:color="auto"/>
            </w:tcBorders>
            <w:shd w:val="clear" w:color="auto" w:fill="auto"/>
            <w:noWrap/>
            <w:hideMark/>
          </w:tcPr>
          <w:p w:rsidR="00175DB3"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c>
          <w:tcPr>
            <w:tcW w:w="1340" w:type="dxa"/>
            <w:tcBorders>
              <w:top w:val="single" w:sz="4" w:space="0" w:color="auto"/>
              <w:left w:val="nil"/>
              <w:bottom w:val="nil"/>
              <w:right w:val="single" w:sz="4" w:space="0" w:color="auto"/>
            </w:tcBorders>
            <w:shd w:val="clear" w:color="auto" w:fill="auto"/>
            <w:noWrap/>
            <w:hideMark/>
          </w:tcPr>
          <w:p w:rsidR="00175DB3"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c>
          <w:tcPr>
            <w:tcW w:w="1340" w:type="dxa"/>
            <w:tcBorders>
              <w:top w:val="single" w:sz="4" w:space="0" w:color="auto"/>
              <w:left w:val="nil"/>
              <w:bottom w:val="nil"/>
              <w:right w:val="single" w:sz="4" w:space="0" w:color="auto"/>
            </w:tcBorders>
            <w:shd w:val="clear" w:color="auto" w:fill="auto"/>
            <w:noWrap/>
            <w:hideMark/>
          </w:tcPr>
          <w:p w:rsidR="00175DB3"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c>
          <w:tcPr>
            <w:tcW w:w="1340" w:type="dxa"/>
            <w:tcBorders>
              <w:top w:val="single" w:sz="4" w:space="0" w:color="auto"/>
              <w:left w:val="nil"/>
              <w:bottom w:val="nil"/>
              <w:right w:val="single" w:sz="4" w:space="0" w:color="auto"/>
            </w:tcBorders>
            <w:shd w:val="clear" w:color="auto" w:fill="auto"/>
            <w:noWrap/>
            <w:hideMark/>
          </w:tcPr>
          <w:p w:rsidR="00175DB3"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c>
          <w:tcPr>
            <w:tcW w:w="1340" w:type="dxa"/>
            <w:tcBorders>
              <w:top w:val="single" w:sz="4" w:space="0" w:color="auto"/>
              <w:left w:val="nil"/>
              <w:bottom w:val="nil"/>
              <w:right w:val="single" w:sz="4" w:space="0" w:color="auto"/>
            </w:tcBorders>
            <w:shd w:val="clear" w:color="auto" w:fill="auto"/>
            <w:noWrap/>
            <w:hideMark/>
          </w:tcPr>
          <w:p w:rsidR="00175DB3"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c>
          <w:tcPr>
            <w:tcW w:w="1340" w:type="dxa"/>
            <w:tcBorders>
              <w:top w:val="single" w:sz="4" w:space="0" w:color="auto"/>
              <w:left w:val="nil"/>
              <w:bottom w:val="nil"/>
              <w:right w:val="single" w:sz="8" w:space="0" w:color="auto"/>
            </w:tcBorders>
            <w:shd w:val="clear" w:color="auto" w:fill="auto"/>
            <w:noWrap/>
            <w:hideMark/>
          </w:tcPr>
          <w:p w:rsidR="00175DB3"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5 kali</w:t>
            </w:r>
          </w:p>
        </w:tc>
      </w:tr>
      <w:tr w:rsidR="00175DB3" w:rsidRPr="00E54AE9" w:rsidTr="00353DEA">
        <w:trPr>
          <w:trHeight w:val="180"/>
        </w:trPr>
        <w:tc>
          <w:tcPr>
            <w:tcW w:w="1278" w:type="dxa"/>
            <w:tcBorders>
              <w:top w:val="nil"/>
              <w:left w:val="single" w:sz="8" w:space="0" w:color="auto"/>
              <w:bottom w:val="single" w:sz="4" w:space="0" w:color="auto"/>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p>
        </w:tc>
        <w:tc>
          <w:tcPr>
            <w:tcW w:w="1922" w:type="dxa"/>
            <w:tcBorders>
              <w:top w:val="nil"/>
              <w:left w:val="nil"/>
              <w:bottom w:val="single" w:sz="4" w:space="0" w:color="auto"/>
              <w:right w:val="single" w:sz="4" w:space="0" w:color="auto"/>
            </w:tcBorders>
            <w:shd w:val="clear" w:color="auto" w:fill="auto"/>
            <w:vAlign w:val="bottom"/>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414" w:type="dxa"/>
            <w:tcBorders>
              <w:top w:val="nil"/>
              <w:left w:val="nil"/>
              <w:bottom w:val="nil"/>
              <w:right w:val="nil"/>
            </w:tcBorders>
            <w:shd w:val="clear" w:color="auto" w:fill="auto"/>
            <w:noWrap/>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2440" w:type="dxa"/>
            <w:vMerge/>
            <w:tcBorders>
              <w:top w:val="nil"/>
              <w:left w:val="nil"/>
              <w:bottom w:val="nil"/>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2440" w:type="dxa"/>
            <w:vMerge/>
            <w:tcBorders>
              <w:top w:val="nil"/>
              <w:left w:val="single" w:sz="4" w:space="0" w:color="auto"/>
              <w:bottom w:val="single" w:sz="4" w:space="0" w:color="auto"/>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4"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340" w:type="dxa"/>
            <w:tcBorders>
              <w:top w:val="nil"/>
              <w:left w:val="nil"/>
              <w:bottom w:val="single" w:sz="4" w:space="0" w:color="auto"/>
              <w:right w:val="single" w:sz="8" w:space="0" w:color="auto"/>
            </w:tcBorders>
            <w:shd w:val="clear" w:color="auto" w:fill="auto"/>
            <w:noWrap/>
            <w:hideMark/>
          </w:tcPr>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r>
      <w:tr w:rsidR="00175DB3" w:rsidRPr="00E54AE9" w:rsidTr="00353DEA">
        <w:trPr>
          <w:trHeight w:val="1275"/>
        </w:trPr>
        <w:tc>
          <w:tcPr>
            <w:tcW w:w="1278" w:type="dxa"/>
            <w:tcBorders>
              <w:top w:val="single" w:sz="4" w:space="0" w:color="auto"/>
              <w:left w:val="single" w:sz="8" w:space="0" w:color="auto"/>
              <w:right w:val="single" w:sz="4" w:space="0" w:color="auto"/>
            </w:tcBorders>
            <w:shd w:val="clear" w:color="auto" w:fill="auto"/>
            <w:noWrap/>
            <w:hideMark/>
          </w:tcPr>
          <w:p w:rsidR="00175DB3" w:rsidRPr="00E54AE9" w:rsidRDefault="00175DB3" w:rsidP="001D4150">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4</w:t>
            </w:r>
          </w:p>
        </w:tc>
        <w:tc>
          <w:tcPr>
            <w:tcW w:w="1922" w:type="dxa"/>
            <w:vMerge w:val="restart"/>
            <w:tcBorders>
              <w:top w:val="single" w:sz="4" w:space="0" w:color="auto"/>
              <w:left w:val="nil"/>
              <w:right w:val="single" w:sz="4" w:space="0" w:color="auto"/>
            </w:tcBorders>
            <w:shd w:val="clear" w:color="auto" w:fill="auto"/>
            <w:hideMark/>
          </w:tcPr>
          <w:p w:rsidR="00175DB3" w:rsidRPr="00E54AE9" w:rsidRDefault="00E73C89" w:rsidP="00D90F16">
            <w:pPr>
              <w:spacing w:after="0" w:line="240" w:lineRule="auto"/>
              <w:rPr>
                <w:rFonts w:ascii="Cambria" w:hAnsi="Cambria" w:cs="Calibri"/>
                <w:color w:val="000000"/>
                <w:sz w:val="20"/>
                <w:szCs w:val="20"/>
                <w:lang w:val="en-US" w:eastAsia="en-US"/>
              </w:rPr>
            </w:pPr>
            <w:r>
              <w:rPr>
                <w:rFonts w:ascii="Cambria" w:hAnsi="Cambria" w:cs="Calibri"/>
                <w:noProof/>
                <w:color w:val="000000"/>
                <w:sz w:val="20"/>
                <w:szCs w:val="20"/>
                <w:lang w:val="en-US" w:eastAsia="en-US"/>
              </w:rPr>
              <w:pict>
                <v:shape id="_x0000_s1057" type="#_x0000_t32" style="position:absolute;margin-left:89.35pt;margin-top:0;width:141.25pt;height:0;z-index:251657216;mso-position-horizontal-relative:text;mso-position-vertical-relative:text" o:connectortype="straight"/>
              </w:pict>
            </w:r>
            <w:r w:rsidR="00175DB3" w:rsidRPr="00E54AE9">
              <w:rPr>
                <w:rFonts w:ascii="Cambria" w:hAnsi="Cambria" w:cs="Calibri"/>
                <w:color w:val="000000"/>
                <w:sz w:val="20"/>
                <w:szCs w:val="20"/>
                <w:lang w:val="en-US" w:eastAsia="en-US"/>
              </w:rPr>
              <w:t xml:space="preserve">Mewujudkan pelayanan </w:t>
            </w:r>
            <w:r w:rsidR="00D90F16" w:rsidRPr="00E54AE9">
              <w:rPr>
                <w:rFonts w:ascii="Cambria" w:hAnsi="Cambria" w:cs="Calibri"/>
                <w:color w:val="000000"/>
                <w:sz w:val="20"/>
                <w:szCs w:val="20"/>
                <w:lang w:eastAsia="en-US"/>
              </w:rPr>
              <w:t xml:space="preserve">publik yang </w:t>
            </w:r>
            <w:r w:rsidR="00175DB3" w:rsidRPr="00E54AE9">
              <w:rPr>
                <w:rFonts w:ascii="Cambria" w:hAnsi="Cambria" w:cs="Calibri"/>
                <w:color w:val="000000"/>
                <w:sz w:val="20"/>
                <w:szCs w:val="20"/>
                <w:lang w:val="en-US" w:eastAsia="en-US"/>
              </w:rPr>
              <w:t>prima.</w:t>
            </w:r>
          </w:p>
        </w:tc>
        <w:tc>
          <w:tcPr>
            <w:tcW w:w="414" w:type="dxa"/>
            <w:tcBorders>
              <w:top w:val="nil"/>
              <w:left w:val="nil"/>
              <w:right w:val="nil"/>
            </w:tcBorders>
            <w:shd w:val="clear" w:color="auto" w:fill="auto"/>
            <w:noWrap/>
            <w:hideMark/>
          </w:tcPr>
          <w:p w:rsidR="00175DB3" w:rsidRPr="00E54AE9" w:rsidRDefault="00EB7FCF"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4</w:t>
            </w:r>
            <w:r w:rsidR="0054030E" w:rsidRPr="00E54AE9">
              <w:rPr>
                <w:rFonts w:ascii="Cambria" w:hAnsi="Cambria" w:cs="Calibri"/>
                <w:color w:val="000000"/>
                <w:sz w:val="20"/>
                <w:szCs w:val="20"/>
                <w:lang w:val="en-US" w:eastAsia="en-US"/>
              </w:rPr>
              <w:t>.</w:t>
            </w:r>
          </w:p>
        </w:tc>
        <w:tc>
          <w:tcPr>
            <w:tcW w:w="2440" w:type="dxa"/>
            <w:vMerge/>
            <w:tcBorders>
              <w:top w:val="nil"/>
              <w:left w:val="nil"/>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2440" w:type="dxa"/>
            <w:tcBorders>
              <w:top w:val="single" w:sz="4" w:space="0" w:color="auto"/>
              <w:left w:val="nil"/>
              <w:right w:val="single" w:sz="4" w:space="0" w:color="auto"/>
            </w:tcBorders>
            <w:shd w:val="clear" w:color="auto" w:fill="auto"/>
            <w:vAlign w:val="center"/>
            <w:hideMark/>
          </w:tcPr>
          <w:p w:rsidR="00EB7FCF" w:rsidRPr="00E54AE9" w:rsidRDefault="00EB7FCF" w:rsidP="00262D78">
            <w:pPr>
              <w:numPr>
                <w:ilvl w:val="0"/>
                <w:numId w:val="53"/>
              </w:numPr>
              <w:spacing w:after="0" w:line="240" w:lineRule="auto"/>
              <w:ind w:left="246" w:hanging="246"/>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Meningkatnya persentase tingkat kepuasan pelayanan tamu kantor</w:t>
            </w:r>
          </w:p>
          <w:p w:rsidR="00EB7FCF" w:rsidRPr="00E54AE9" w:rsidRDefault="00EB7FCF" w:rsidP="004A7719">
            <w:pPr>
              <w:spacing w:after="0" w:line="240" w:lineRule="auto"/>
              <w:ind w:left="246" w:hanging="246"/>
              <w:rPr>
                <w:rFonts w:ascii="Cambria" w:hAnsi="Cambria" w:cs="Calibri"/>
                <w:color w:val="000000"/>
                <w:sz w:val="20"/>
                <w:szCs w:val="20"/>
                <w:lang w:val="en-US" w:eastAsia="en-US"/>
              </w:rPr>
            </w:pPr>
          </w:p>
          <w:p w:rsidR="00175DB3" w:rsidRPr="00E54AE9" w:rsidRDefault="00175DB3" w:rsidP="00262D78">
            <w:pPr>
              <w:numPr>
                <w:ilvl w:val="0"/>
                <w:numId w:val="53"/>
              </w:numPr>
              <w:spacing w:after="0" w:line="240" w:lineRule="auto"/>
              <w:ind w:left="246" w:hanging="246"/>
              <w:rPr>
                <w:rFonts w:ascii="Cambria" w:hAnsi="Cambria" w:cs="Calibri"/>
                <w:color w:val="000000"/>
                <w:sz w:val="20"/>
                <w:szCs w:val="20"/>
                <w:lang w:eastAsia="en-US"/>
              </w:rPr>
            </w:pPr>
            <w:r w:rsidRPr="00E54AE9">
              <w:rPr>
                <w:rFonts w:ascii="Cambria" w:hAnsi="Cambria" w:cs="Calibri"/>
                <w:color w:val="000000"/>
                <w:sz w:val="20"/>
                <w:szCs w:val="20"/>
                <w:lang w:val="en-US" w:eastAsia="en-US"/>
              </w:rPr>
              <w:t>Jumlah kunjungan pimpinan dalam melaksanakan koordinasi di Jakarta dan di luar Sumatera Barat</w:t>
            </w:r>
          </w:p>
          <w:p w:rsidR="00D90F16" w:rsidRPr="00E674B5" w:rsidRDefault="00D90F16" w:rsidP="00E674B5">
            <w:pPr>
              <w:spacing w:after="0" w:line="240" w:lineRule="auto"/>
              <w:rPr>
                <w:rFonts w:ascii="Cambria" w:hAnsi="Cambria" w:cs="Calibri"/>
                <w:color w:val="000000"/>
                <w:sz w:val="20"/>
                <w:szCs w:val="20"/>
                <w:lang w:val="en-US" w:eastAsia="en-US"/>
              </w:rPr>
            </w:pPr>
          </w:p>
        </w:tc>
        <w:tc>
          <w:tcPr>
            <w:tcW w:w="1340" w:type="dxa"/>
            <w:tcBorders>
              <w:top w:val="single" w:sz="4" w:space="0" w:color="auto"/>
              <w:left w:val="nil"/>
              <w:right w:val="single" w:sz="4" w:space="0" w:color="auto"/>
            </w:tcBorders>
            <w:shd w:val="clear" w:color="auto" w:fill="auto"/>
            <w:noWrap/>
            <w:hideMark/>
          </w:tcPr>
          <w:p w:rsidR="00EB7FCF"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90%</w:t>
            </w: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175DB3" w:rsidRPr="00E54AE9" w:rsidRDefault="00175DB3" w:rsidP="00175DB3">
            <w:pPr>
              <w:spacing w:after="0" w:line="240" w:lineRule="auto"/>
              <w:jc w:val="center"/>
              <w:rPr>
                <w:rFonts w:ascii="Cambria" w:hAnsi="Cambria" w:cs="Calibri"/>
                <w:color w:val="000000"/>
                <w:sz w:val="20"/>
                <w:szCs w:val="20"/>
                <w:lang w:eastAsia="en-US"/>
              </w:rPr>
            </w:pPr>
            <w:r w:rsidRPr="00E54AE9">
              <w:rPr>
                <w:rFonts w:ascii="Cambria" w:hAnsi="Cambria" w:cs="Calibri"/>
                <w:color w:val="000000"/>
                <w:sz w:val="20"/>
                <w:szCs w:val="20"/>
                <w:lang w:val="en-US" w:eastAsia="en-US"/>
              </w:rPr>
              <w:t>150 kali</w:t>
            </w:r>
          </w:p>
          <w:p w:rsidR="00D90F16" w:rsidRPr="00E54AE9" w:rsidRDefault="00D90F16" w:rsidP="00175DB3">
            <w:pPr>
              <w:spacing w:after="0" w:line="240" w:lineRule="auto"/>
              <w:jc w:val="center"/>
              <w:rPr>
                <w:rFonts w:ascii="Cambria" w:hAnsi="Cambria" w:cs="Calibri"/>
                <w:color w:val="000000"/>
                <w:sz w:val="20"/>
                <w:szCs w:val="20"/>
                <w:lang w:eastAsia="en-US"/>
              </w:rPr>
            </w:pPr>
          </w:p>
          <w:p w:rsidR="00D90F16" w:rsidRPr="00E54AE9" w:rsidRDefault="00D90F16" w:rsidP="00175DB3">
            <w:pPr>
              <w:spacing w:after="0" w:line="240" w:lineRule="auto"/>
              <w:jc w:val="center"/>
              <w:rPr>
                <w:rFonts w:ascii="Cambria" w:hAnsi="Cambria" w:cs="Calibri"/>
                <w:color w:val="000000"/>
                <w:sz w:val="20"/>
                <w:szCs w:val="20"/>
                <w:lang w:eastAsia="en-US"/>
              </w:rPr>
            </w:pPr>
          </w:p>
          <w:p w:rsidR="00D90F16" w:rsidRPr="00E54AE9" w:rsidRDefault="00D90F16" w:rsidP="00175DB3">
            <w:pPr>
              <w:spacing w:after="0" w:line="240" w:lineRule="auto"/>
              <w:jc w:val="center"/>
              <w:rPr>
                <w:rFonts w:ascii="Cambria" w:hAnsi="Cambria" w:cs="Calibri"/>
                <w:color w:val="000000"/>
                <w:sz w:val="20"/>
                <w:szCs w:val="20"/>
                <w:lang w:eastAsia="en-US"/>
              </w:rPr>
            </w:pPr>
          </w:p>
          <w:p w:rsidR="00D90F16" w:rsidRPr="00E54AE9" w:rsidRDefault="00D90F16" w:rsidP="00D90F16">
            <w:pPr>
              <w:spacing w:after="0" w:line="240" w:lineRule="auto"/>
              <w:rPr>
                <w:rFonts w:ascii="Cambria" w:hAnsi="Cambria" w:cs="Calibri"/>
                <w:color w:val="000000"/>
                <w:sz w:val="20"/>
                <w:szCs w:val="20"/>
                <w:lang w:eastAsia="en-US"/>
              </w:rPr>
            </w:pPr>
          </w:p>
        </w:tc>
        <w:tc>
          <w:tcPr>
            <w:tcW w:w="1340" w:type="dxa"/>
            <w:tcBorders>
              <w:top w:val="single" w:sz="4" w:space="0" w:color="auto"/>
              <w:left w:val="nil"/>
              <w:right w:val="single" w:sz="4" w:space="0" w:color="auto"/>
            </w:tcBorders>
            <w:shd w:val="clear" w:color="auto" w:fill="auto"/>
            <w:noWrap/>
            <w:hideMark/>
          </w:tcPr>
          <w:p w:rsidR="00EB7FCF"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90%</w:t>
            </w: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150 kali</w:t>
            </w:r>
          </w:p>
        </w:tc>
        <w:tc>
          <w:tcPr>
            <w:tcW w:w="1340" w:type="dxa"/>
            <w:tcBorders>
              <w:top w:val="single" w:sz="4" w:space="0" w:color="auto"/>
              <w:left w:val="nil"/>
              <w:right w:val="single" w:sz="4" w:space="0" w:color="auto"/>
            </w:tcBorders>
            <w:shd w:val="clear" w:color="auto" w:fill="auto"/>
            <w:noWrap/>
            <w:hideMark/>
          </w:tcPr>
          <w:p w:rsidR="00EB7FCF"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90%</w:t>
            </w: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150 kali</w:t>
            </w:r>
          </w:p>
        </w:tc>
        <w:tc>
          <w:tcPr>
            <w:tcW w:w="1340" w:type="dxa"/>
            <w:tcBorders>
              <w:top w:val="single" w:sz="4" w:space="0" w:color="auto"/>
              <w:left w:val="nil"/>
              <w:right w:val="single" w:sz="4" w:space="0" w:color="auto"/>
            </w:tcBorders>
            <w:shd w:val="clear" w:color="auto" w:fill="auto"/>
            <w:noWrap/>
            <w:hideMark/>
          </w:tcPr>
          <w:p w:rsidR="00EB7FCF"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90%</w:t>
            </w: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150 kali</w:t>
            </w:r>
          </w:p>
        </w:tc>
        <w:tc>
          <w:tcPr>
            <w:tcW w:w="1340" w:type="dxa"/>
            <w:tcBorders>
              <w:top w:val="single" w:sz="4" w:space="0" w:color="auto"/>
              <w:left w:val="nil"/>
              <w:right w:val="single" w:sz="4" w:space="0" w:color="auto"/>
            </w:tcBorders>
            <w:shd w:val="clear" w:color="auto" w:fill="auto"/>
            <w:noWrap/>
            <w:hideMark/>
          </w:tcPr>
          <w:p w:rsidR="00EB7FCF"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90%</w:t>
            </w: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150 kali</w:t>
            </w:r>
          </w:p>
        </w:tc>
        <w:tc>
          <w:tcPr>
            <w:tcW w:w="1340" w:type="dxa"/>
            <w:tcBorders>
              <w:top w:val="single" w:sz="4" w:space="0" w:color="auto"/>
              <w:left w:val="nil"/>
              <w:right w:val="single" w:sz="8" w:space="0" w:color="auto"/>
            </w:tcBorders>
            <w:shd w:val="clear" w:color="auto" w:fill="auto"/>
            <w:noWrap/>
            <w:hideMark/>
          </w:tcPr>
          <w:p w:rsidR="00EB7FCF" w:rsidRPr="00E54AE9" w:rsidRDefault="00EB7FCF"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90%</w:t>
            </w: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EB7FCF" w:rsidRPr="00E54AE9" w:rsidRDefault="00EB7FCF" w:rsidP="00175DB3">
            <w:pPr>
              <w:spacing w:after="0" w:line="240" w:lineRule="auto"/>
              <w:jc w:val="center"/>
              <w:rPr>
                <w:rFonts w:ascii="Cambria" w:hAnsi="Cambria" w:cs="Calibri"/>
                <w:color w:val="000000"/>
                <w:sz w:val="20"/>
                <w:szCs w:val="20"/>
                <w:lang w:val="en-US" w:eastAsia="en-US"/>
              </w:rPr>
            </w:pPr>
          </w:p>
          <w:p w:rsidR="00175DB3" w:rsidRPr="00E54AE9" w:rsidRDefault="00175DB3" w:rsidP="00175DB3">
            <w:pPr>
              <w:spacing w:after="0" w:line="240" w:lineRule="auto"/>
              <w:jc w:val="center"/>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150 kali</w:t>
            </w:r>
          </w:p>
        </w:tc>
      </w:tr>
      <w:tr w:rsidR="00175DB3" w:rsidRPr="00E54AE9" w:rsidTr="00B802AF">
        <w:trPr>
          <w:trHeight w:val="330"/>
        </w:trPr>
        <w:tc>
          <w:tcPr>
            <w:tcW w:w="1278" w:type="dxa"/>
            <w:tcBorders>
              <w:top w:val="nil"/>
              <w:left w:val="single" w:sz="8" w:space="0" w:color="auto"/>
              <w:bottom w:val="single" w:sz="8" w:space="0" w:color="auto"/>
              <w:right w:val="single" w:sz="4" w:space="0" w:color="auto"/>
            </w:tcBorders>
            <w:shd w:val="clear" w:color="auto" w:fill="auto"/>
            <w:noWrap/>
            <w:hideMark/>
          </w:tcPr>
          <w:p w:rsidR="00175DB3" w:rsidRPr="00E54AE9" w:rsidRDefault="00175DB3"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p>
        </w:tc>
        <w:tc>
          <w:tcPr>
            <w:tcW w:w="1922" w:type="dxa"/>
            <w:vMerge/>
            <w:tcBorders>
              <w:top w:val="nil"/>
              <w:left w:val="nil"/>
              <w:bottom w:val="single" w:sz="8" w:space="0" w:color="auto"/>
              <w:right w:val="single" w:sz="4" w:space="0" w:color="auto"/>
            </w:tcBorders>
            <w:vAlign w:val="center"/>
            <w:hideMark/>
          </w:tcPr>
          <w:p w:rsidR="00175DB3" w:rsidRPr="00E54AE9" w:rsidRDefault="00175DB3" w:rsidP="00175DB3">
            <w:pPr>
              <w:spacing w:after="0" w:line="240" w:lineRule="auto"/>
              <w:rPr>
                <w:rFonts w:ascii="Cambria" w:hAnsi="Cambria" w:cs="Calibri"/>
                <w:color w:val="000000"/>
                <w:sz w:val="20"/>
                <w:szCs w:val="20"/>
                <w:lang w:val="en-US" w:eastAsia="en-US"/>
              </w:rPr>
            </w:pPr>
          </w:p>
        </w:tc>
        <w:tc>
          <w:tcPr>
            <w:tcW w:w="414" w:type="dxa"/>
            <w:tcBorders>
              <w:top w:val="nil"/>
              <w:left w:val="nil"/>
              <w:bottom w:val="single" w:sz="8" w:space="0" w:color="auto"/>
              <w:right w:val="nil"/>
            </w:tcBorders>
            <w:shd w:val="clear" w:color="auto" w:fill="auto"/>
            <w:noWrap/>
            <w:hideMark/>
          </w:tcPr>
          <w:p w:rsidR="00175DB3" w:rsidRPr="00E54AE9" w:rsidRDefault="00175DB3" w:rsidP="00175DB3">
            <w:pPr>
              <w:spacing w:after="0" w:line="240" w:lineRule="auto"/>
              <w:rPr>
                <w:rFonts w:ascii="Cambria" w:hAnsi="Cambria" w:cs="Calibri"/>
                <w:color w:val="000000"/>
                <w:sz w:val="20"/>
                <w:szCs w:val="20"/>
                <w:lang w:eastAsia="en-US"/>
              </w:rPr>
            </w:pPr>
            <w:r w:rsidRPr="00E54AE9">
              <w:rPr>
                <w:rFonts w:ascii="Cambria" w:hAnsi="Cambria" w:cs="Calibri"/>
                <w:color w:val="000000"/>
                <w:sz w:val="20"/>
                <w:szCs w:val="20"/>
                <w:lang w:val="en-US" w:eastAsia="en-US"/>
              </w:rPr>
              <w:t> </w:t>
            </w:r>
            <w:r w:rsidR="00D90F16" w:rsidRPr="00E54AE9">
              <w:rPr>
                <w:rFonts w:ascii="Cambria" w:hAnsi="Cambria" w:cs="Calibri"/>
                <w:color w:val="000000"/>
                <w:sz w:val="20"/>
                <w:szCs w:val="20"/>
                <w:lang w:eastAsia="en-US"/>
              </w:rPr>
              <w:t>5.</w:t>
            </w:r>
          </w:p>
        </w:tc>
        <w:tc>
          <w:tcPr>
            <w:tcW w:w="2440" w:type="dxa"/>
            <w:tcBorders>
              <w:top w:val="nil"/>
              <w:left w:val="nil"/>
              <w:bottom w:val="single" w:sz="8" w:space="0" w:color="auto"/>
              <w:right w:val="single" w:sz="4" w:space="0" w:color="auto"/>
            </w:tcBorders>
            <w:shd w:val="clear" w:color="auto" w:fill="auto"/>
            <w:noWrap/>
            <w:hideMark/>
          </w:tcPr>
          <w:p w:rsidR="00175DB3" w:rsidRPr="00E54AE9" w:rsidRDefault="00D90F16" w:rsidP="00175DB3">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eastAsia="en-US"/>
              </w:rPr>
              <w:t>Pengelolaan dan Peningkatan Asrama Mahasiswa</w:t>
            </w:r>
            <w:r w:rsidR="00175DB3" w:rsidRPr="00E54AE9">
              <w:rPr>
                <w:rFonts w:ascii="Cambria" w:hAnsi="Cambria" w:cs="Calibri"/>
                <w:color w:val="000000"/>
                <w:sz w:val="20"/>
                <w:szCs w:val="20"/>
                <w:lang w:val="en-US" w:eastAsia="en-US"/>
              </w:rPr>
              <w:t> </w:t>
            </w:r>
          </w:p>
        </w:tc>
        <w:tc>
          <w:tcPr>
            <w:tcW w:w="2440" w:type="dxa"/>
            <w:tcBorders>
              <w:top w:val="nil"/>
              <w:left w:val="nil"/>
              <w:bottom w:val="single" w:sz="8" w:space="0" w:color="auto"/>
              <w:right w:val="single" w:sz="4" w:space="0" w:color="auto"/>
            </w:tcBorders>
            <w:shd w:val="clear" w:color="auto" w:fill="auto"/>
            <w:noWrap/>
            <w:vAlign w:val="bottom"/>
            <w:hideMark/>
          </w:tcPr>
          <w:p w:rsidR="00175DB3" w:rsidRPr="00E54AE9" w:rsidRDefault="00D90F16" w:rsidP="00262D78">
            <w:pPr>
              <w:numPr>
                <w:ilvl w:val="0"/>
                <w:numId w:val="52"/>
              </w:numPr>
              <w:spacing w:after="0" w:line="240" w:lineRule="auto"/>
              <w:ind w:left="246" w:hanging="306"/>
              <w:rPr>
                <w:rFonts w:ascii="Cambria" w:hAnsi="Cambria" w:cs="Calibri"/>
                <w:color w:val="000000"/>
                <w:sz w:val="20"/>
                <w:szCs w:val="20"/>
                <w:lang w:eastAsia="en-US"/>
              </w:rPr>
            </w:pPr>
            <w:r w:rsidRPr="00E54AE9">
              <w:rPr>
                <w:rFonts w:ascii="Cambria" w:hAnsi="Cambria" w:cs="Calibri"/>
                <w:color w:val="000000"/>
                <w:sz w:val="20"/>
                <w:szCs w:val="20"/>
                <w:lang w:eastAsia="en-US"/>
              </w:rPr>
              <w:t>Meningkatnya pemeliha</w:t>
            </w:r>
            <w:r w:rsidR="00704C54">
              <w:rPr>
                <w:rFonts w:ascii="Cambria" w:hAnsi="Cambria" w:cs="Calibri"/>
                <w:color w:val="000000"/>
                <w:sz w:val="20"/>
                <w:szCs w:val="20"/>
                <w:lang w:val="en-US" w:eastAsia="en-US"/>
              </w:rPr>
              <w:t>r</w:t>
            </w:r>
            <w:r w:rsidRPr="00E54AE9">
              <w:rPr>
                <w:rFonts w:ascii="Cambria" w:hAnsi="Cambria" w:cs="Calibri"/>
                <w:color w:val="000000"/>
                <w:sz w:val="20"/>
                <w:szCs w:val="20"/>
                <w:lang w:eastAsia="en-US"/>
              </w:rPr>
              <w:t>an dan pengelolaan asrama mahasiswa</w:t>
            </w:r>
          </w:p>
        </w:tc>
        <w:tc>
          <w:tcPr>
            <w:tcW w:w="1340" w:type="dxa"/>
            <w:tcBorders>
              <w:top w:val="nil"/>
              <w:left w:val="nil"/>
              <w:bottom w:val="single" w:sz="8" w:space="0" w:color="auto"/>
              <w:right w:val="single" w:sz="4" w:space="0" w:color="auto"/>
            </w:tcBorders>
            <w:shd w:val="clear" w:color="auto" w:fill="auto"/>
            <w:noWrap/>
            <w:hideMark/>
          </w:tcPr>
          <w:p w:rsidR="00175DB3" w:rsidRPr="00E54AE9" w:rsidRDefault="00D90F16" w:rsidP="00B802AF">
            <w:pPr>
              <w:spacing w:after="0" w:line="240" w:lineRule="auto"/>
              <w:rPr>
                <w:rFonts w:ascii="Cambria" w:hAnsi="Cambria" w:cs="Calibri"/>
                <w:color w:val="000000"/>
                <w:sz w:val="20"/>
                <w:szCs w:val="20"/>
                <w:lang w:eastAsia="en-US"/>
              </w:rPr>
            </w:pPr>
            <w:r w:rsidRPr="00E54AE9">
              <w:rPr>
                <w:rFonts w:ascii="Cambria" w:hAnsi="Cambria" w:cs="Calibri"/>
                <w:color w:val="000000"/>
                <w:sz w:val="20"/>
                <w:szCs w:val="20"/>
                <w:lang w:eastAsia="en-US"/>
              </w:rPr>
              <w:t>100%</w:t>
            </w:r>
          </w:p>
        </w:tc>
        <w:tc>
          <w:tcPr>
            <w:tcW w:w="1340" w:type="dxa"/>
            <w:tcBorders>
              <w:top w:val="nil"/>
              <w:left w:val="nil"/>
              <w:bottom w:val="single" w:sz="8" w:space="0" w:color="auto"/>
              <w:right w:val="single" w:sz="4" w:space="0" w:color="auto"/>
            </w:tcBorders>
            <w:shd w:val="clear" w:color="auto" w:fill="auto"/>
            <w:noWrap/>
            <w:hideMark/>
          </w:tcPr>
          <w:p w:rsidR="00175DB3" w:rsidRPr="00E54AE9" w:rsidRDefault="00175DB3" w:rsidP="00B802AF">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r w:rsidR="00D90F16" w:rsidRPr="00E54AE9">
              <w:rPr>
                <w:rFonts w:ascii="Cambria" w:hAnsi="Cambria" w:cs="Calibri"/>
                <w:color w:val="000000"/>
                <w:sz w:val="20"/>
                <w:szCs w:val="20"/>
                <w:lang w:eastAsia="en-US"/>
              </w:rPr>
              <w:t>100%</w:t>
            </w:r>
          </w:p>
        </w:tc>
        <w:tc>
          <w:tcPr>
            <w:tcW w:w="1340" w:type="dxa"/>
            <w:tcBorders>
              <w:top w:val="nil"/>
              <w:left w:val="nil"/>
              <w:bottom w:val="single" w:sz="8" w:space="0" w:color="auto"/>
              <w:right w:val="single" w:sz="4" w:space="0" w:color="auto"/>
            </w:tcBorders>
            <w:shd w:val="clear" w:color="auto" w:fill="auto"/>
            <w:noWrap/>
            <w:hideMark/>
          </w:tcPr>
          <w:p w:rsidR="00175DB3" w:rsidRPr="00E54AE9" w:rsidRDefault="00175DB3" w:rsidP="00B802AF">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r w:rsidR="00D90F16" w:rsidRPr="00E54AE9">
              <w:rPr>
                <w:rFonts w:ascii="Cambria" w:hAnsi="Cambria" w:cs="Calibri"/>
                <w:color w:val="000000"/>
                <w:sz w:val="20"/>
                <w:szCs w:val="20"/>
                <w:lang w:eastAsia="en-US"/>
              </w:rPr>
              <w:t>100%</w:t>
            </w:r>
          </w:p>
        </w:tc>
        <w:tc>
          <w:tcPr>
            <w:tcW w:w="1340" w:type="dxa"/>
            <w:tcBorders>
              <w:top w:val="nil"/>
              <w:left w:val="nil"/>
              <w:bottom w:val="single" w:sz="8" w:space="0" w:color="auto"/>
              <w:right w:val="single" w:sz="4" w:space="0" w:color="auto"/>
            </w:tcBorders>
            <w:shd w:val="clear" w:color="auto" w:fill="auto"/>
            <w:noWrap/>
            <w:hideMark/>
          </w:tcPr>
          <w:p w:rsidR="00175DB3" w:rsidRPr="00E54AE9" w:rsidRDefault="00175DB3" w:rsidP="00B802AF">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r w:rsidR="00D90F16" w:rsidRPr="00E54AE9">
              <w:rPr>
                <w:rFonts w:ascii="Cambria" w:hAnsi="Cambria" w:cs="Calibri"/>
                <w:color w:val="000000"/>
                <w:sz w:val="20"/>
                <w:szCs w:val="20"/>
                <w:lang w:eastAsia="en-US"/>
              </w:rPr>
              <w:t>100%</w:t>
            </w:r>
          </w:p>
        </w:tc>
        <w:tc>
          <w:tcPr>
            <w:tcW w:w="1340" w:type="dxa"/>
            <w:tcBorders>
              <w:top w:val="nil"/>
              <w:left w:val="nil"/>
              <w:bottom w:val="single" w:sz="8" w:space="0" w:color="auto"/>
              <w:right w:val="single" w:sz="4" w:space="0" w:color="auto"/>
            </w:tcBorders>
            <w:shd w:val="clear" w:color="auto" w:fill="auto"/>
            <w:noWrap/>
            <w:hideMark/>
          </w:tcPr>
          <w:p w:rsidR="00175DB3" w:rsidRPr="00E54AE9" w:rsidRDefault="00175DB3" w:rsidP="00B802AF">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r w:rsidR="00D90F16" w:rsidRPr="00E54AE9">
              <w:rPr>
                <w:rFonts w:ascii="Cambria" w:hAnsi="Cambria" w:cs="Calibri"/>
                <w:color w:val="000000"/>
                <w:sz w:val="20"/>
                <w:szCs w:val="20"/>
                <w:lang w:eastAsia="en-US"/>
              </w:rPr>
              <w:t>100%</w:t>
            </w:r>
          </w:p>
        </w:tc>
        <w:tc>
          <w:tcPr>
            <w:tcW w:w="1340" w:type="dxa"/>
            <w:tcBorders>
              <w:top w:val="nil"/>
              <w:left w:val="nil"/>
              <w:bottom w:val="single" w:sz="8" w:space="0" w:color="auto"/>
              <w:right w:val="single" w:sz="8" w:space="0" w:color="auto"/>
            </w:tcBorders>
            <w:shd w:val="clear" w:color="auto" w:fill="auto"/>
            <w:noWrap/>
            <w:hideMark/>
          </w:tcPr>
          <w:p w:rsidR="00175DB3" w:rsidRPr="00E54AE9" w:rsidRDefault="00175DB3" w:rsidP="00B802AF">
            <w:pPr>
              <w:spacing w:after="0" w:line="240" w:lineRule="auto"/>
              <w:rPr>
                <w:rFonts w:ascii="Cambria" w:hAnsi="Cambria" w:cs="Calibri"/>
                <w:color w:val="000000"/>
                <w:sz w:val="20"/>
                <w:szCs w:val="20"/>
                <w:lang w:val="en-US" w:eastAsia="en-US"/>
              </w:rPr>
            </w:pPr>
            <w:r w:rsidRPr="00E54AE9">
              <w:rPr>
                <w:rFonts w:ascii="Cambria" w:hAnsi="Cambria" w:cs="Calibri"/>
                <w:color w:val="000000"/>
                <w:sz w:val="20"/>
                <w:szCs w:val="20"/>
                <w:lang w:val="en-US" w:eastAsia="en-US"/>
              </w:rPr>
              <w:t> </w:t>
            </w:r>
            <w:r w:rsidR="00D90F16" w:rsidRPr="00E54AE9">
              <w:rPr>
                <w:rFonts w:ascii="Cambria" w:hAnsi="Cambria" w:cs="Calibri"/>
                <w:color w:val="000000"/>
                <w:sz w:val="20"/>
                <w:szCs w:val="20"/>
                <w:lang w:eastAsia="en-US"/>
              </w:rPr>
              <w:t>100%</w:t>
            </w:r>
          </w:p>
        </w:tc>
      </w:tr>
    </w:tbl>
    <w:p w:rsidR="00175DB3" w:rsidRPr="00E54AE9" w:rsidRDefault="00175DB3" w:rsidP="00175DB3">
      <w:pPr>
        <w:pStyle w:val="ListParagraph"/>
        <w:widowControl w:val="0"/>
        <w:autoSpaceDE w:val="0"/>
        <w:autoSpaceDN w:val="0"/>
        <w:adjustRightInd w:val="0"/>
        <w:spacing w:after="0" w:line="239" w:lineRule="auto"/>
        <w:ind w:left="0"/>
        <w:jc w:val="center"/>
        <w:rPr>
          <w:rFonts w:ascii="Cambria" w:hAnsi="Cambria" w:cs="Calibri"/>
          <w:b/>
          <w:bCs/>
          <w:sz w:val="24"/>
          <w:szCs w:val="24"/>
          <w:lang w:val="en-US"/>
        </w:rPr>
      </w:pPr>
    </w:p>
    <w:p w:rsidR="00175DB3" w:rsidRPr="00E54AE9" w:rsidRDefault="00175DB3" w:rsidP="00175DB3">
      <w:pPr>
        <w:pStyle w:val="ListParagraph"/>
        <w:widowControl w:val="0"/>
        <w:autoSpaceDE w:val="0"/>
        <w:autoSpaceDN w:val="0"/>
        <w:adjustRightInd w:val="0"/>
        <w:spacing w:after="0" w:line="239" w:lineRule="auto"/>
        <w:ind w:left="0"/>
        <w:jc w:val="center"/>
        <w:rPr>
          <w:rFonts w:ascii="Cambria" w:hAnsi="Cambria" w:cs="Calibri"/>
          <w:b/>
          <w:bCs/>
          <w:sz w:val="24"/>
          <w:szCs w:val="24"/>
          <w:lang w:val="en-US"/>
        </w:rPr>
        <w:sectPr w:rsidR="00175DB3" w:rsidRPr="00E54AE9" w:rsidSect="00175DB3">
          <w:pgSz w:w="18722" w:h="12242" w:orient="landscape" w:code="122"/>
          <w:pgMar w:top="1440" w:right="1440" w:bottom="1440" w:left="1440" w:header="720" w:footer="720" w:gutter="0"/>
          <w:cols w:space="720"/>
          <w:docGrid w:linePitch="360"/>
        </w:sectPr>
      </w:pPr>
    </w:p>
    <w:p w:rsidR="0052251F" w:rsidRPr="0052251F" w:rsidRDefault="00E73C89" w:rsidP="00B802AF">
      <w:pPr>
        <w:tabs>
          <w:tab w:val="left" w:pos="450"/>
        </w:tabs>
        <w:spacing w:line="360" w:lineRule="auto"/>
        <w:ind w:left="630" w:hanging="630"/>
        <w:jc w:val="both"/>
        <w:rPr>
          <w:rFonts w:ascii="Cambria" w:hAnsi="Cambria" w:cs="Calibri"/>
          <w:b/>
          <w:bCs/>
          <w:sz w:val="24"/>
          <w:szCs w:val="24"/>
          <w:lang w:val="en-US"/>
        </w:rPr>
      </w:pPr>
      <w:r>
        <w:rPr>
          <w:rFonts w:ascii="Cambria" w:hAnsi="Cambria" w:cs="Calibri"/>
          <w:b/>
          <w:bCs/>
          <w:noProof/>
          <w:sz w:val="24"/>
          <w:szCs w:val="24"/>
          <w:lang w:val="en-US" w:eastAsia="en-US"/>
        </w:rPr>
        <w:lastRenderedPageBreak/>
        <w:pict>
          <v:shape id="_x0000_s1068" type="#_x0000_t98" style="position:absolute;left:0;text-align:left;margin-left:366.4pt;margin-top:-25pt;width:102.5pt;height:49.7pt;z-index:251663360" fillcolor="#c6d9f1">
            <v:textbox style="mso-next-textbox:#_x0000_s1068">
              <w:txbxContent>
                <w:p w:rsidR="00E77C3C" w:rsidRPr="00D10777" w:rsidRDefault="00E77C3C" w:rsidP="0052251F">
                  <w:pPr>
                    <w:jc w:val="center"/>
                    <w:rPr>
                      <w:rFonts w:ascii="DigifaceWide" w:hAnsi="DigifaceWide"/>
                      <w:sz w:val="44"/>
                      <w:szCs w:val="44"/>
                      <w:lang w:val="en-US"/>
                    </w:rPr>
                  </w:pPr>
                  <w:r>
                    <w:rPr>
                      <w:rFonts w:ascii="DigifaceWide" w:hAnsi="DigifaceWide"/>
                      <w:sz w:val="44"/>
                      <w:szCs w:val="44"/>
                      <w:lang w:val="en-US"/>
                    </w:rPr>
                    <w:t>BAB V</w:t>
                  </w:r>
                </w:p>
              </w:txbxContent>
            </v:textbox>
          </v:shape>
        </w:pict>
      </w:r>
    </w:p>
    <w:p w:rsidR="00814923" w:rsidRPr="007E52D9" w:rsidRDefault="00814923" w:rsidP="00814923">
      <w:pPr>
        <w:spacing w:after="0" w:line="240" w:lineRule="auto"/>
        <w:jc w:val="center"/>
        <w:rPr>
          <w:rFonts w:ascii="Cambria" w:hAnsi="Cambria"/>
          <w:sz w:val="48"/>
          <w:szCs w:val="48"/>
          <w:lang w:val="en-US"/>
        </w:rPr>
      </w:pPr>
      <w:r>
        <w:rPr>
          <w:rFonts w:ascii="Algerian" w:hAnsi="Algerian"/>
          <w:sz w:val="48"/>
          <w:szCs w:val="48"/>
          <w:lang w:val="en-US"/>
        </w:rPr>
        <w:t>STRATEGI DAN ARAH KEBIJAKAN</w:t>
      </w:r>
    </w:p>
    <w:p w:rsidR="00814923" w:rsidRDefault="00E73C89" w:rsidP="00814923">
      <w:pPr>
        <w:tabs>
          <w:tab w:val="left" w:pos="450"/>
        </w:tabs>
        <w:spacing w:line="360" w:lineRule="auto"/>
        <w:ind w:left="630" w:hanging="630"/>
        <w:jc w:val="both"/>
        <w:rPr>
          <w:rFonts w:ascii="Cambria" w:hAnsi="Cambria" w:cs="Calibri"/>
          <w:b/>
          <w:bCs/>
          <w:lang w:val="en-US"/>
        </w:rPr>
      </w:pPr>
      <w:r>
        <w:rPr>
          <w:rFonts w:ascii="Cambria" w:hAnsi="Cambria" w:cs="Calibri"/>
          <w:b/>
          <w:bCs/>
          <w:noProof/>
          <w:lang w:val="en-US" w:eastAsia="en-US"/>
        </w:rPr>
        <w:pict>
          <v:shape id="_x0000_s1069" type="#_x0000_t32" style="position:absolute;left:0;text-align:left;margin-left:15.75pt;margin-top:12.5pt;width:468.5pt;height:0;z-index:251664384" o:connectortype="straight" strokeweight="4pt"/>
        </w:pict>
      </w:r>
    </w:p>
    <w:p w:rsidR="00814923" w:rsidRDefault="00814923" w:rsidP="00814923">
      <w:pPr>
        <w:tabs>
          <w:tab w:val="left" w:pos="450"/>
        </w:tabs>
        <w:spacing w:line="360" w:lineRule="auto"/>
        <w:ind w:left="630" w:hanging="630"/>
        <w:jc w:val="both"/>
        <w:rPr>
          <w:rFonts w:ascii="Cambria" w:hAnsi="Cambria" w:cs="Calibri"/>
          <w:b/>
          <w:bCs/>
          <w:lang w:val="en-US"/>
        </w:rPr>
      </w:pPr>
    </w:p>
    <w:p w:rsidR="00574A34" w:rsidRPr="00E674B5" w:rsidRDefault="00574A34" w:rsidP="00E674B5">
      <w:pPr>
        <w:widowControl w:val="0"/>
        <w:overflowPunct w:val="0"/>
        <w:autoSpaceDE w:val="0"/>
        <w:autoSpaceDN w:val="0"/>
        <w:adjustRightInd w:val="0"/>
        <w:spacing w:line="360" w:lineRule="auto"/>
        <w:ind w:left="450" w:firstLine="990"/>
        <w:jc w:val="both"/>
        <w:rPr>
          <w:rFonts w:ascii="Cambria" w:hAnsi="Cambria" w:cs="Calibri"/>
        </w:rPr>
      </w:pPr>
      <w:r w:rsidRPr="00E674B5">
        <w:rPr>
          <w:rFonts w:ascii="Cambria" w:hAnsi="Cambria" w:cs="Calibri"/>
        </w:rPr>
        <w:t>Untuk mencapai tujuan dan sasaran di dalam Rencana Strategis (Renstra) diperlukan strategi. Strategi adalah langkah-langkah berisikan program-program indikatif untuk mewujudkan visi dan misi. Rumusan strategi merupakan pernyataan yang menjelaskan bagaimana sasaran akan dicapai, yang selanjutnya diperjelas dengan serangkaian kebijakan.</w:t>
      </w:r>
    </w:p>
    <w:p w:rsidR="00574A34" w:rsidRPr="00E674B5" w:rsidRDefault="00574A34" w:rsidP="00E674B5">
      <w:pPr>
        <w:widowControl w:val="0"/>
        <w:overflowPunct w:val="0"/>
        <w:autoSpaceDE w:val="0"/>
        <w:autoSpaceDN w:val="0"/>
        <w:adjustRightInd w:val="0"/>
        <w:spacing w:line="360" w:lineRule="auto"/>
        <w:ind w:left="450" w:firstLine="990"/>
        <w:jc w:val="both"/>
        <w:rPr>
          <w:rFonts w:ascii="Cambria" w:hAnsi="Cambria" w:cs="Calibri"/>
        </w:rPr>
      </w:pPr>
      <w:r w:rsidRPr="00E674B5">
        <w:rPr>
          <w:rFonts w:ascii="Cambria" w:hAnsi="Cambria" w:cs="Calibri"/>
        </w:rPr>
        <w:t xml:space="preserve">Strategi untuk mencapai visi dan misi </w:t>
      </w:r>
      <w:r w:rsidR="00E674B5">
        <w:rPr>
          <w:rFonts w:ascii="Cambria" w:hAnsi="Cambria" w:cs="Calibri"/>
          <w:lang w:val="en-US"/>
        </w:rPr>
        <w:t>Badan</w:t>
      </w:r>
      <w:r w:rsidRPr="00E674B5">
        <w:rPr>
          <w:rFonts w:ascii="Cambria" w:hAnsi="Cambria" w:cs="Calibri"/>
        </w:rPr>
        <w:t xml:space="preserve"> Penghubung</w:t>
      </w:r>
      <w:r w:rsidR="00E674B5">
        <w:rPr>
          <w:rFonts w:ascii="Cambria" w:hAnsi="Cambria" w:cs="Calibri"/>
          <w:lang w:val="en-US"/>
        </w:rPr>
        <w:t xml:space="preserve"> Provinsi Sumatera Barat</w:t>
      </w:r>
      <w:r w:rsidRPr="00E674B5">
        <w:rPr>
          <w:rFonts w:ascii="Cambria" w:hAnsi="Cambria" w:cs="Calibri"/>
        </w:rPr>
        <w:t xml:space="preserve"> dihasilkan dari hasil analisis strategis yaitu S – O (</w:t>
      </w:r>
      <w:r w:rsidRPr="00E674B5">
        <w:rPr>
          <w:rFonts w:ascii="Cambria" w:hAnsi="Cambria" w:cs="Calibri"/>
          <w:i/>
          <w:iCs/>
        </w:rPr>
        <w:t>Strengths</w:t>
      </w:r>
      <w:r w:rsidRPr="00E674B5">
        <w:rPr>
          <w:rFonts w:ascii="Cambria" w:hAnsi="Cambria" w:cs="Calibri"/>
        </w:rPr>
        <w:t xml:space="preserve"> </w:t>
      </w:r>
      <w:r w:rsidRPr="00E674B5">
        <w:rPr>
          <w:rFonts w:ascii="Cambria" w:hAnsi="Cambria" w:cs="Calibri"/>
          <w:i/>
          <w:iCs/>
        </w:rPr>
        <w:t>–</w:t>
      </w:r>
      <w:r w:rsidRPr="00E674B5">
        <w:rPr>
          <w:rFonts w:ascii="Cambria" w:hAnsi="Cambria" w:cs="Calibri"/>
        </w:rPr>
        <w:t xml:space="preserve"> </w:t>
      </w:r>
      <w:r w:rsidRPr="00E674B5">
        <w:rPr>
          <w:rFonts w:ascii="Cambria" w:hAnsi="Cambria" w:cs="Calibri"/>
          <w:i/>
          <w:iCs/>
        </w:rPr>
        <w:t>Opportunity</w:t>
      </w:r>
      <w:r w:rsidRPr="00E674B5">
        <w:rPr>
          <w:rFonts w:ascii="Cambria" w:hAnsi="Cambria" w:cs="Calibri"/>
        </w:rPr>
        <w:t>) yang mengarah pada kekuatan atau keunggulan untuk meraih peluang dan tantangan yang ada. Rumusan strategi merupakan pernyataan yang menelaskan bagaimana sasaran akan dicapai, yang selanjutnya diperjelas dengan serangkaian kebijakan.</w:t>
      </w:r>
    </w:p>
    <w:p w:rsidR="00574A34" w:rsidRPr="00E674B5" w:rsidRDefault="00574A34" w:rsidP="00E674B5">
      <w:pPr>
        <w:widowControl w:val="0"/>
        <w:overflowPunct w:val="0"/>
        <w:autoSpaceDE w:val="0"/>
        <w:autoSpaceDN w:val="0"/>
        <w:adjustRightInd w:val="0"/>
        <w:spacing w:line="360" w:lineRule="auto"/>
        <w:ind w:left="450" w:firstLine="990"/>
        <w:jc w:val="both"/>
        <w:rPr>
          <w:rFonts w:ascii="Cambria" w:hAnsi="Cambria" w:cs="Calibri"/>
        </w:rPr>
      </w:pPr>
      <w:r w:rsidRPr="00E674B5">
        <w:rPr>
          <w:rFonts w:ascii="Cambria" w:hAnsi="Cambria" w:cs="Calibri"/>
        </w:rPr>
        <w:t xml:space="preserve">Strategi </w:t>
      </w:r>
      <w:r w:rsidR="00E674B5">
        <w:rPr>
          <w:rFonts w:ascii="Cambria" w:hAnsi="Cambria" w:cs="Calibri"/>
          <w:lang w:val="en-US"/>
        </w:rPr>
        <w:t>Badan</w:t>
      </w:r>
      <w:r w:rsidRPr="00E674B5">
        <w:rPr>
          <w:rFonts w:ascii="Cambria" w:hAnsi="Cambria" w:cs="Calibri"/>
        </w:rPr>
        <w:t xml:space="preserve"> Penghubung </w:t>
      </w:r>
      <w:r w:rsidR="00E674B5">
        <w:rPr>
          <w:rFonts w:ascii="Cambria" w:hAnsi="Cambria" w:cs="Calibri"/>
          <w:lang w:val="en-US"/>
        </w:rPr>
        <w:t>Provinsi Suamtara Barat</w:t>
      </w:r>
      <w:r w:rsidRPr="00E674B5">
        <w:rPr>
          <w:rFonts w:ascii="Cambria" w:hAnsi="Cambria" w:cs="Calibri"/>
        </w:rPr>
        <w:t xml:space="preserve"> yang ditetapkan guna mewujudkan tujuan melalui pencapaian beberapa sasaran yang telah ditetapkan adalah sebagai berikut</w:t>
      </w:r>
      <w:r w:rsidRPr="00E674B5">
        <w:rPr>
          <w:rFonts w:ascii="Cambria" w:hAnsi="Cambria" w:cs="Calibri"/>
          <w:lang w:val="en-US"/>
        </w:rPr>
        <w:t xml:space="preserve"> </w:t>
      </w:r>
      <w:r w:rsidRPr="00E674B5">
        <w:rPr>
          <w:rFonts w:ascii="Cambria" w:hAnsi="Cambria" w:cs="Calibri"/>
        </w:rPr>
        <w:t>:</w:t>
      </w:r>
    </w:p>
    <w:p w:rsidR="00574A34" w:rsidRPr="00E674B5" w:rsidRDefault="00574A34" w:rsidP="00262D78">
      <w:pPr>
        <w:widowControl w:val="0"/>
        <w:numPr>
          <w:ilvl w:val="0"/>
          <w:numId w:val="5"/>
        </w:numPr>
        <w:tabs>
          <w:tab w:val="clear" w:pos="720"/>
          <w:tab w:val="num" w:pos="810"/>
        </w:tabs>
        <w:overflowPunct w:val="0"/>
        <w:autoSpaceDE w:val="0"/>
        <w:autoSpaceDN w:val="0"/>
        <w:adjustRightInd w:val="0"/>
        <w:spacing w:line="360" w:lineRule="auto"/>
        <w:ind w:left="810"/>
        <w:jc w:val="both"/>
        <w:rPr>
          <w:rFonts w:ascii="Cambria" w:hAnsi="Cambria" w:cs="Calibri"/>
        </w:rPr>
      </w:pPr>
      <w:r w:rsidRPr="00E674B5">
        <w:rPr>
          <w:rFonts w:ascii="Cambria" w:hAnsi="Cambria" w:cs="Calibri"/>
        </w:rPr>
        <w:t xml:space="preserve">Mengintensifkan koordinasi lintas sektor dengan Kementerian/ Lembaga/ Instansi, Paguyuban/ Organisasi Perantau Minang serta SKPD Provinsi Sumatera Barat dalam mengoptimalkan kinerja dan pencapaian sasaran. </w:t>
      </w:r>
    </w:p>
    <w:p w:rsidR="00574A34" w:rsidRPr="00E674B5" w:rsidRDefault="00574A34" w:rsidP="00262D78">
      <w:pPr>
        <w:widowControl w:val="0"/>
        <w:numPr>
          <w:ilvl w:val="0"/>
          <w:numId w:val="5"/>
        </w:numPr>
        <w:tabs>
          <w:tab w:val="clear" w:pos="720"/>
          <w:tab w:val="num" w:pos="810"/>
        </w:tabs>
        <w:overflowPunct w:val="0"/>
        <w:autoSpaceDE w:val="0"/>
        <w:autoSpaceDN w:val="0"/>
        <w:adjustRightInd w:val="0"/>
        <w:spacing w:line="360" w:lineRule="auto"/>
        <w:ind w:left="540" w:hanging="90"/>
        <w:jc w:val="both"/>
        <w:rPr>
          <w:rFonts w:ascii="Cambria" w:hAnsi="Cambria" w:cs="Calibri"/>
        </w:rPr>
      </w:pPr>
      <w:r w:rsidRPr="00E674B5">
        <w:rPr>
          <w:rFonts w:ascii="Cambria" w:hAnsi="Cambria" w:cs="Calibri"/>
        </w:rPr>
        <w:t>Aktualisasi kebijaksanaan pelayanan dalam menciptakan pelayanan pr</w:t>
      </w:r>
      <w:r w:rsidRPr="00E674B5">
        <w:rPr>
          <w:rFonts w:ascii="Cambria" w:hAnsi="Cambria" w:cs="Calibri"/>
          <w:lang w:val="en-US"/>
        </w:rPr>
        <w:t>i</w:t>
      </w:r>
      <w:r w:rsidRPr="00E674B5">
        <w:rPr>
          <w:rFonts w:ascii="Cambria" w:hAnsi="Cambria" w:cs="Calibri"/>
        </w:rPr>
        <w:t>ma</w:t>
      </w:r>
      <w:r w:rsidRPr="00E674B5">
        <w:rPr>
          <w:rFonts w:ascii="Cambria" w:hAnsi="Cambria" w:cs="Calibri"/>
          <w:lang w:val="en-US"/>
        </w:rPr>
        <w:t>;</w:t>
      </w:r>
      <w:r w:rsidRPr="00E674B5">
        <w:rPr>
          <w:rFonts w:ascii="Cambria" w:hAnsi="Cambria" w:cs="Calibri"/>
        </w:rPr>
        <w:t xml:space="preserve"> </w:t>
      </w:r>
    </w:p>
    <w:p w:rsidR="00574A34" w:rsidRPr="00E674B5" w:rsidRDefault="00574A34" w:rsidP="00262D78">
      <w:pPr>
        <w:widowControl w:val="0"/>
        <w:numPr>
          <w:ilvl w:val="0"/>
          <w:numId w:val="5"/>
        </w:numPr>
        <w:tabs>
          <w:tab w:val="clear" w:pos="720"/>
          <w:tab w:val="num" w:pos="810"/>
        </w:tabs>
        <w:overflowPunct w:val="0"/>
        <w:autoSpaceDE w:val="0"/>
        <w:autoSpaceDN w:val="0"/>
        <w:adjustRightInd w:val="0"/>
        <w:spacing w:line="360" w:lineRule="auto"/>
        <w:ind w:left="540" w:hanging="90"/>
        <w:jc w:val="both"/>
        <w:rPr>
          <w:rFonts w:ascii="Cambria" w:hAnsi="Cambria" w:cs="Calibri"/>
        </w:rPr>
      </w:pPr>
      <w:r w:rsidRPr="00E674B5">
        <w:rPr>
          <w:rFonts w:ascii="Cambria" w:hAnsi="Cambria" w:cs="Calibri"/>
        </w:rPr>
        <w:t xml:space="preserve">Pemanfaatan asset (perantau minang) dalam percepatan pembangunan; </w:t>
      </w:r>
    </w:p>
    <w:p w:rsidR="00574A34" w:rsidRPr="00E674B5" w:rsidRDefault="00574A34" w:rsidP="00262D78">
      <w:pPr>
        <w:widowControl w:val="0"/>
        <w:numPr>
          <w:ilvl w:val="0"/>
          <w:numId w:val="5"/>
        </w:numPr>
        <w:tabs>
          <w:tab w:val="clear" w:pos="720"/>
          <w:tab w:val="num" w:pos="810"/>
        </w:tabs>
        <w:overflowPunct w:val="0"/>
        <w:autoSpaceDE w:val="0"/>
        <w:autoSpaceDN w:val="0"/>
        <w:adjustRightInd w:val="0"/>
        <w:spacing w:line="360" w:lineRule="auto"/>
        <w:ind w:left="540" w:hanging="90"/>
        <w:jc w:val="both"/>
        <w:rPr>
          <w:rFonts w:ascii="Cambria" w:hAnsi="Cambria" w:cs="Calibri"/>
        </w:rPr>
      </w:pPr>
      <w:r w:rsidRPr="00E674B5">
        <w:rPr>
          <w:rFonts w:ascii="Cambria" w:hAnsi="Cambria" w:cs="Calibri"/>
        </w:rPr>
        <w:t>Ketersediaan sarana dan prasarana dalam menciptakan SDM yang berkualitas;</w:t>
      </w:r>
    </w:p>
    <w:p w:rsidR="00574A34" w:rsidRPr="00E674B5" w:rsidRDefault="00574A34" w:rsidP="00262D78">
      <w:pPr>
        <w:widowControl w:val="0"/>
        <w:numPr>
          <w:ilvl w:val="0"/>
          <w:numId w:val="5"/>
        </w:numPr>
        <w:tabs>
          <w:tab w:val="clear" w:pos="720"/>
          <w:tab w:val="num" w:pos="810"/>
        </w:tabs>
        <w:overflowPunct w:val="0"/>
        <w:autoSpaceDE w:val="0"/>
        <w:autoSpaceDN w:val="0"/>
        <w:adjustRightInd w:val="0"/>
        <w:spacing w:line="360" w:lineRule="auto"/>
        <w:ind w:left="540" w:hanging="90"/>
        <w:jc w:val="both"/>
        <w:rPr>
          <w:rFonts w:ascii="Cambria" w:hAnsi="Cambria" w:cs="Calibri"/>
        </w:rPr>
      </w:pPr>
      <w:r w:rsidRPr="00E674B5">
        <w:rPr>
          <w:rFonts w:ascii="Cambria" w:hAnsi="Cambria" w:cs="Calibri"/>
        </w:rPr>
        <w:t>Revitalisasi penyajian data informasi pembangunan yang akuntabel dan akurat</w:t>
      </w:r>
      <w:r w:rsidRPr="00E674B5">
        <w:rPr>
          <w:rFonts w:ascii="Cambria" w:hAnsi="Cambria" w:cs="Calibri"/>
          <w:lang w:val="en-US"/>
        </w:rPr>
        <w:t>.</w:t>
      </w:r>
    </w:p>
    <w:p w:rsidR="005E5746" w:rsidRPr="00E674B5" w:rsidRDefault="005E5746" w:rsidP="00E674B5">
      <w:pPr>
        <w:widowControl w:val="0"/>
        <w:overflowPunct w:val="0"/>
        <w:autoSpaceDE w:val="0"/>
        <w:autoSpaceDN w:val="0"/>
        <w:adjustRightInd w:val="0"/>
        <w:spacing w:line="360" w:lineRule="auto"/>
        <w:ind w:left="450" w:right="120" w:firstLine="990"/>
        <w:jc w:val="both"/>
        <w:rPr>
          <w:rFonts w:ascii="Cambria" w:hAnsi="Cambria" w:cs="Calibri"/>
          <w:lang w:val="en-US"/>
        </w:rPr>
      </w:pPr>
      <w:r w:rsidRPr="00E674B5">
        <w:rPr>
          <w:rFonts w:ascii="Cambria" w:hAnsi="Cambria" w:cs="Calibri"/>
        </w:rPr>
        <w:t>Kebijakan diambil sebagai arah dalam menentukan bentuk konfigurasi program kegiatan untuk mencapai tujuan. kebijakan dapat bersifat internal, yaitu kebijakan dalam mengelola pelaksanaan program-program pembangunan maupun bersifat eksternal yaitu kebijakan dalam rangka mengatur, mendorong dan memfasilitasi kegiatan masyarakat. Kebijakan yang ditempuh</w:t>
      </w:r>
      <w:r w:rsidRPr="00E674B5">
        <w:rPr>
          <w:rFonts w:ascii="Cambria" w:hAnsi="Cambria" w:cs="Calibri"/>
          <w:lang w:val="en-US"/>
        </w:rPr>
        <w:t xml:space="preserve"> </w:t>
      </w:r>
      <w:r w:rsidRPr="00E674B5">
        <w:rPr>
          <w:rFonts w:ascii="Cambria" w:hAnsi="Cambria" w:cs="Calibri"/>
        </w:rPr>
        <w:t>adalah sebagai berikut</w:t>
      </w:r>
      <w:r w:rsidRPr="00E674B5">
        <w:rPr>
          <w:rFonts w:ascii="Cambria" w:hAnsi="Cambria" w:cs="Calibri"/>
          <w:lang w:val="en-US"/>
        </w:rPr>
        <w:t xml:space="preserve"> </w:t>
      </w:r>
      <w:r w:rsidRPr="00E674B5">
        <w:rPr>
          <w:rFonts w:ascii="Cambria" w:hAnsi="Cambria" w:cs="Calibri"/>
        </w:rPr>
        <w:t>:</w:t>
      </w:r>
    </w:p>
    <w:p w:rsidR="005E5746" w:rsidRPr="00E674B5" w:rsidRDefault="00EF493B" w:rsidP="00262D78">
      <w:pPr>
        <w:widowControl w:val="0"/>
        <w:numPr>
          <w:ilvl w:val="1"/>
          <w:numId w:val="3"/>
        </w:numPr>
        <w:autoSpaceDE w:val="0"/>
        <w:autoSpaceDN w:val="0"/>
        <w:adjustRightInd w:val="0"/>
        <w:spacing w:line="360" w:lineRule="auto"/>
        <w:ind w:left="810"/>
        <w:jc w:val="both"/>
        <w:rPr>
          <w:rFonts w:ascii="Cambria" w:hAnsi="Cambria" w:cs="Calibri"/>
          <w:b/>
          <w:bCs/>
          <w:color w:val="4F81BD"/>
          <w:lang w:val="en-US"/>
        </w:rPr>
      </w:pPr>
      <w:r>
        <w:rPr>
          <w:rFonts w:ascii="Cambria" w:hAnsi="Cambria"/>
          <w:lang w:val="en-US"/>
        </w:rPr>
        <w:t xml:space="preserve"> </w:t>
      </w:r>
      <w:r w:rsidR="005E5746" w:rsidRPr="00E674B5">
        <w:rPr>
          <w:rFonts w:ascii="Cambria" w:hAnsi="Cambria"/>
        </w:rPr>
        <w:t>Meningkatkan koordinasi dan fasilitasi dengan Kementerian/ Lembaga/ Instansi, serta masyarakat minang di Jakarta;</w:t>
      </w:r>
    </w:p>
    <w:p w:rsidR="005E5746" w:rsidRPr="00E674B5" w:rsidRDefault="00EF493B" w:rsidP="00262D78">
      <w:pPr>
        <w:widowControl w:val="0"/>
        <w:numPr>
          <w:ilvl w:val="1"/>
          <w:numId w:val="3"/>
        </w:numPr>
        <w:autoSpaceDE w:val="0"/>
        <w:autoSpaceDN w:val="0"/>
        <w:adjustRightInd w:val="0"/>
        <w:spacing w:line="360" w:lineRule="auto"/>
        <w:ind w:left="810"/>
        <w:jc w:val="both"/>
        <w:rPr>
          <w:rFonts w:ascii="Cambria" w:hAnsi="Cambria" w:cs="Calibri"/>
          <w:b/>
          <w:bCs/>
          <w:color w:val="4F81BD"/>
          <w:lang w:val="en-US"/>
        </w:rPr>
      </w:pPr>
      <w:r>
        <w:rPr>
          <w:rFonts w:ascii="Cambria" w:hAnsi="Cambria"/>
          <w:lang w:val="en-US"/>
        </w:rPr>
        <w:t xml:space="preserve"> </w:t>
      </w:r>
      <w:r w:rsidR="005E5746" w:rsidRPr="00E674B5">
        <w:rPr>
          <w:rFonts w:ascii="Cambria" w:hAnsi="Cambria"/>
        </w:rPr>
        <w:t>Mengoptimalkan peran serta Pemerintah Provinsi Sumatera Barat dalam mensukseskan generasi muda (mahasiswa minang di perantauan);</w:t>
      </w:r>
    </w:p>
    <w:p w:rsidR="005E5746" w:rsidRPr="00E674B5" w:rsidRDefault="00EF493B" w:rsidP="00262D78">
      <w:pPr>
        <w:widowControl w:val="0"/>
        <w:numPr>
          <w:ilvl w:val="1"/>
          <w:numId w:val="3"/>
        </w:numPr>
        <w:autoSpaceDE w:val="0"/>
        <w:autoSpaceDN w:val="0"/>
        <w:adjustRightInd w:val="0"/>
        <w:spacing w:line="360" w:lineRule="auto"/>
        <w:ind w:left="810"/>
        <w:rPr>
          <w:rFonts w:ascii="Cambria" w:hAnsi="Cambria" w:cs="Calibri"/>
          <w:b/>
          <w:bCs/>
          <w:color w:val="4F81BD"/>
          <w:lang w:val="en-US"/>
        </w:rPr>
      </w:pPr>
      <w:r>
        <w:rPr>
          <w:rFonts w:ascii="Cambria" w:hAnsi="Cambria"/>
          <w:lang w:val="en-US"/>
        </w:rPr>
        <w:lastRenderedPageBreak/>
        <w:t xml:space="preserve"> </w:t>
      </w:r>
      <w:r w:rsidR="005E5746" w:rsidRPr="00E674B5">
        <w:rPr>
          <w:rFonts w:ascii="Cambria" w:hAnsi="Cambria"/>
        </w:rPr>
        <w:t>Meningkatkan kapasitas sumber daya aparatur</w:t>
      </w:r>
      <w:r w:rsidR="005E5746" w:rsidRPr="00E674B5">
        <w:rPr>
          <w:rFonts w:ascii="Cambria" w:hAnsi="Cambria"/>
          <w:lang w:val="en-US"/>
        </w:rPr>
        <w:t>;</w:t>
      </w:r>
    </w:p>
    <w:p w:rsidR="005E5746" w:rsidRPr="00E674B5" w:rsidRDefault="00EF493B" w:rsidP="00262D78">
      <w:pPr>
        <w:widowControl w:val="0"/>
        <w:numPr>
          <w:ilvl w:val="1"/>
          <w:numId w:val="3"/>
        </w:numPr>
        <w:autoSpaceDE w:val="0"/>
        <w:autoSpaceDN w:val="0"/>
        <w:adjustRightInd w:val="0"/>
        <w:spacing w:line="360" w:lineRule="auto"/>
        <w:ind w:left="810"/>
        <w:jc w:val="both"/>
        <w:rPr>
          <w:rFonts w:ascii="Cambria" w:hAnsi="Cambria" w:cs="Calibri"/>
          <w:b/>
          <w:bCs/>
          <w:color w:val="4F81BD"/>
          <w:lang w:val="en-US"/>
        </w:rPr>
      </w:pPr>
      <w:r>
        <w:rPr>
          <w:rFonts w:ascii="Cambria" w:hAnsi="Cambria"/>
          <w:lang w:val="en-US"/>
        </w:rPr>
        <w:t xml:space="preserve"> </w:t>
      </w:r>
      <w:r w:rsidR="005E5746" w:rsidRPr="00E674B5">
        <w:rPr>
          <w:rFonts w:ascii="Cambria" w:hAnsi="Cambria"/>
        </w:rPr>
        <w:t xml:space="preserve">Meningkatkan </w:t>
      </w:r>
      <w:r w:rsidR="00353DEA" w:rsidRPr="00E674B5">
        <w:rPr>
          <w:rFonts w:ascii="Cambria" w:hAnsi="Cambria"/>
        </w:rPr>
        <w:t>kapasitas serta kualitas sarana</w:t>
      </w:r>
      <w:r w:rsidR="005E5746" w:rsidRPr="00E674B5">
        <w:rPr>
          <w:rFonts w:ascii="Cambria" w:hAnsi="Cambria"/>
        </w:rPr>
        <w:t xml:space="preserve"> dan prasarana dalam rangka penyebaran informasi Kantor Penghubung;</w:t>
      </w:r>
    </w:p>
    <w:p w:rsidR="00353DEA" w:rsidRPr="00E674B5" w:rsidRDefault="00353DEA" w:rsidP="00262D78">
      <w:pPr>
        <w:widowControl w:val="0"/>
        <w:numPr>
          <w:ilvl w:val="1"/>
          <w:numId w:val="3"/>
        </w:numPr>
        <w:autoSpaceDE w:val="0"/>
        <w:autoSpaceDN w:val="0"/>
        <w:adjustRightInd w:val="0"/>
        <w:spacing w:line="360" w:lineRule="auto"/>
        <w:ind w:left="810"/>
        <w:jc w:val="both"/>
        <w:rPr>
          <w:rFonts w:ascii="Cambria" w:hAnsi="Cambria" w:cs="Calibri"/>
          <w:b/>
          <w:bCs/>
          <w:color w:val="4F81BD"/>
          <w:lang w:val="en-US"/>
        </w:rPr>
      </w:pPr>
      <w:r w:rsidRPr="00E674B5">
        <w:rPr>
          <w:rFonts w:ascii="Cambria" w:hAnsi="Cambria"/>
        </w:rPr>
        <w:t>Meningkatkan kualitas pengelolaan dan fisik asrama mahasiswa</w:t>
      </w:r>
    </w:p>
    <w:p w:rsidR="005E5746" w:rsidRPr="00E674B5" w:rsidRDefault="005E5746" w:rsidP="00262D78">
      <w:pPr>
        <w:widowControl w:val="0"/>
        <w:numPr>
          <w:ilvl w:val="1"/>
          <w:numId w:val="3"/>
        </w:numPr>
        <w:autoSpaceDE w:val="0"/>
        <w:autoSpaceDN w:val="0"/>
        <w:adjustRightInd w:val="0"/>
        <w:spacing w:line="360" w:lineRule="auto"/>
        <w:ind w:left="810"/>
        <w:jc w:val="both"/>
        <w:rPr>
          <w:rFonts w:ascii="Cambria" w:hAnsi="Cambria" w:cs="Calibri"/>
          <w:b/>
          <w:bCs/>
          <w:color w:val="4F81BD"/>
          <w:lang w:val="en-US"/>
        </w:rPr>
      </w:pPr>
      <w:r w:rsidRPr="00E674B5">
        <w:rPr>
          <w:rFonts w:ascii="Cambria" w:hAnsi="Cambria"/>
        </w:rPr>
        <w:t>Meningkatkan kualitas pelayanan terhadap pimpinan;</w:t>
      </w:r>
    </w:p>
    <w:p w:rsidR="005E5746" w:rsidRPr="00E674B5" w:rsidRDefault="005E5746" w:rsidP="00262D78">
      <w:pPr>
        <w:widowControl w:val="0"/>
        <w:numPr>
          <w:ilvl w:val="1"/>
          <w:numId w:val="3"/>
        </w:numPr>
        <w:autoSpaceDE w:val="0"/>
        <w:autoSpaceDN w:val="0"/>
        <w:adjustRightInd w:val="0"/>
        <w:spacing w:line="360" w:lineRule="auto"/>
        <w:ind w:left="810"/>
        <w:jc w:val="both"/>
        <w:rPr>
          <w:rFonts w:ascii="Cambria" w:hAnsi="Cambria" w:cs="Calibri"/>
          <w:b/>
          <w:bCs/>
          <w:color w:val="4F81BD"/>
          <w:lang w:val="en-US"/>
        </w:rPr>
      </w:pPr>
      <w:r w:rsidRPr="00E674B5">
        <w:rPr>
          <w:rFonts w:ascii="Cambria" w:hAnsi="Cambria"/>
        </w:rPr>
        <w:t>Meningkatkan koordinasi peran serta masyarakat minang di perantauan.</w:t>
      </w:r>
    </w:p>
    <w:p w:rsidR="005E5746" w:rsidRPr="00E54AE9" w:rsidRDefault="005E5746" w:rsidP="005E5746">
      <w:pPr>
        <w:widowControl w:val="0"/>
        <w:overflowPunct w:val="0"/>
        <w:autoSpaceDE w:val="0"/>
        <w:autoSpaceDN w:val="0"/>
        <w:adjustRightInd w:val="0"/>
        <w:spacing w:line="360" w:lineRule="auto"/>
        <w:ind w:right="120" w:firstLine="900"/>
        <w:jc w:val="both"/>
        <w:rPr>
          <w:rFonts w:ascii="Cambria" w:hAnsi="Cambria" w:cs="Calibri"/>
          <w:sz w:val="24"/>
          <w:szCs w:val="24"/>
          <w:lang w:val="en-US"/>
        </w:rPr>
      </w:pPr>
    </w:p>
    <w:p w:rsidR="00574A34" w:rsidRPr="00E54AE9" w:rsidRDefault="00574A34">
      <w:pPr>
        <w:rPr>
          <w:rFonts w:ascii="Cambria" w:hAnsi="Cambria"/>
          <w:lang w:val="en-US"/>
        </w:rPr>
      </w:pPr>
    </w:p>
    <w:p w:rsidR="002F701C" w:rsidRPr="00E54AE9" w:rsidRDefault="002F701C">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Pr="00E54AE9" w:rsidRDefault="00B46F4F">
      <w:pPr>
        <w:rPr>
          <w:rFonts w:ascii="Cambria" w:hAnsi="Cambria"/>
          <w:lang w:val="en-US"/>
        </w:rPr>
      </w:pPr>
    </w:p>
    <w:p w:rsidR="00B46F4F" w:rsidRDefault="00B46F4F">
      <w:pPr>
        <w:rPr>
          <w:rFonts w:ascii="Cambria" w:hAnsi="Cambria"/>
          <w:lang w:val="en-US"/>
        </w:rPr>
      </w:pPr>
    </w:p>
    <w:p w:rsidR="00EF493B" w:rsidRDefault="00EF493B">
      <w:pPr>
        <w:rPr>
          <w:rFonts w:ascii="Cambria" w:hAnsi="Cambria"/>
          <w:lang w:val="en-US"/>
        </w:rPr>
      </w:pPr>
    </w:p>
    <w:p w:rsidR="002F701C" w:rsidRDefault="002F701C">
      <w:pPr>
        <w:rPr>
          <w:rFonts w:ascii="Cambria" w:hAnsi="Cambria"/>
          <w:lang w:val="en-US"/>
        </w:rPr>
      </w:pPr>
    </w:p>
    <w:p w:rsidR="00666954" w:rsidRDefault="00666954">
      <w:pPr>
        <w:rPr>
          <w:rFonts w:ascii="Cambria" w:hAnsi="Cambria"/>
          <w:lang w:val="en-US"/>
        </w:rPr>
      </w:pPr>
    </w:p>
    <w:p w:rsidR="00814923" w:rsidRPr="00E54AE9" w:rsidRDefault="00814923">
      <w:pPr>
        <w:rPr>
          <w:rFonts w:ascii="Cambria" w:hAnsi="Cambria"/>
          <w:lang w:val="en-US"/>
        </w:rPr>
      </w:pPr>
    </w:p>
    <w:p w:rsidR="002F701C" w:rsidRPr="00E54AE9" w:rsidRDefault="002F701C">
      <w:pPr>
        <w:rPr>
          <w:rFonts w:ascii="Cambria" w:hAnsi="Cambria"/>
          <w:lang w:val="en-US"/>
        </w:rPr>
      </w:pPr>
    </w:p>
    <w:p w:rsidR="00EF493B" w:rsidRDefault="00E73C89" w:rsidP="00EF493B">
      <w:pPr>
        <w:jc w:val="center"/>
        <w:rPr>
          <w:rFonts w:ascii="Algerian" w:hAnsi="Algerian"/>
          <w:sz w:val="48"/>
          <w:szCs w:val="48"/>
          <w:lang w:val="en-US"/>
        </w:rPr>
      </w:pPr>
      <w:r w:rsidRPr="00E73C89">
        <w:rPr>
          <w:rFonts w:ascii="Cambria" w:hAnsi="Cambria"/>
          <w:noProof/>
          <w:sz w:val="72"/>
          <w:szCs w:val="72"/>
          <w:lang w:val="en-US" w:eastAsia="en-US"/>
        </w:rPr>
        <w:lastRenderedPageBreak/>
        <w:pict>
          <v:shape id="_x0000_s1044" type="#_x0000_t98" style="position:absolute;left:0;text-align:left;margin-left:366.4pt;margin-top:-25pt;width:102.5pt;height:49.7pt;z-index:251655168" fillcolor="#c6d9f1">
            <v:textbox style="mso-next-textbox:#_x0000_s1044">
              <w:txbxContent>
                <w:p w:rsidR="00E77C3C" w:rsidRPr="00D10777" w:rsidRDefault="00E77C3C" w:rsidP="002F701C">
                  <w:pPr>
                    <w:jc w:val="center"/>
                    <w:rPr>
                      <w:rFonts w:ascii="DigifaceWide" w:hAnsi="DigifaceWide"/>
                      <w:sz w:val="44"/>
                      <w:szCs w:val="44"/>
                      <w:lang w:val="en-US"/>
                    </w:rPr>
                  </w:pPr>
                  <w:r>
                    <w:rPr>
                      <w:rFonts w:ascii="DigifaceWide" w:hAnsi="DigifaceWide"/>
                      <w:sz w:val="44"/>
                      <w:szCs w:val="44"/>
                      <w:lang w:val="en-US"/>
                    </w:rPr>
                    <w:t>BAB VI</w:t>
                  </w:r>
                </w:p>
              </w:txbxContent>
            </v:textbox>
          </v:shape>
        </w:pict>
      </w:r>
    </w:p>
    <w:p w:rsidR="00EF493B" w:rsidRPr="007E52D9" w:rsidRDefault="002F701C" w:rsidP="00EF493B">
      <w:pPr>
        <w:spacing w:after="0" w:line="240" w:lineRule="auto"/>
        <w:jc w:val="center"/>
        <w:rPr>
          <w:rFonts w:ascii="Cambria" w:hAnsi="Cambria"/>
          <w:sz w:val="48"/>
          <w:szCs w:val="48"/>
          <w:lang w:val="en-US"/>
        </w:rPr>
      </w:pPr>
      <w:r w:rsidRPr="00E54AE9">
        <w:rPr>
          <w:rFonts w:ascii="Cambria" w:hAnsi="Cambria"/>
          <w:lang w:val="en-US"/>
        </w:rPr>
        <w:br/>
      </w:r>
      <w:r w:rsidR="00EF493B">
        <w:rPr>
          <w:rFonts w:ascii="Algerian" w:hAnsi="Algerian"/>
          <w:sz w:val="48"/>
          <w:szCs w:val="48"/>
          <w:lang w:val="en-US"/>
        </w:rPr>
        <w:t>RENCANA PROGRAM DAN KEGIATAN</w:t>
      </w:r>
      <w:r w:rsidR="00814923">
        <w:rPr>
          <w:rFonts w:ascii="Algerian" w:hAnsi="Algerian"/>
          <w:sz w:val="48"/>
          <w:szCs w:val="48"/>
          <w:lang w:val="en-US"/>
        </w:rPr>
        <w:t xml:space="preserve"> SERTA PENDANAAN</w:t>
      </w:r>
    </w:p>
    <w:p w:rsidR="00EF493B" w:rsidRPr="00814923" w:rsidRDefault="00E73C89" w:rsidP="00814923">
      <w:pPr>
        <w:jc w:val="center"/>
        <w:rPr>
          <w:rFonts w:ascii="Cambria" w:hAnsi="Cambria"/>
          <w:sz w:val="40"/>
          <w:szCs w:val="40"/>
          <w:lang w:val="en-US"/>
        </w:rPr>
      </w:pPr>
      <w:r w:rsidRPr="00E73C89">
        <w:rPr>
          <w:rFonts w:ascii="Cambria" w:hAnsi="Cambria"/>
          <w:noProof/>
          <w:sz w:val="72"/>
          <w:szCs w:val="72"/>
          <w:lang w:val="en-US" w:eastAsia="en-US"/>
        </w:rPr>
        <w:pict>
          <v:shape id="_x0000_s1045" type="#_x0000_t32" style="position:absolute;left:0;text-align:left;margin-left:3.75pt;margin-top:8.75pt;width:468.5pt;height:0;z-index:251656192" o:connectortype="straight" strokeweight="4pt"/>
        </w:pict>
      </w:r>
    </w:p>
    <w:p w:rsidR="007251A7" w:rsidRPr="00EF493B" w:rsidRDefault="007251A7" w:rsidP="00EF493B">
      <w:pPr>
        <w:widowControl w:val="0"/>
        <w:overflowPunct w:val="0"/>
        <w:autoSpaceDE w:val="0"/>
        <w:autoSpaceDN w:val="0"/>
        <w:adjustRightInd w:val="0"/>
        <w:spacing w:line="360" w:lineRule="auto"/>
        <w:ind w:firstLine="1440"/>
        <w:jc w:val="both"/>
        <w:rPr>
          <w:rFonts w:ascii="Cambria" w:hAnsi="Cambria" w:cs="Calibri"/>
          <w:lang w:val="en-US"/>
        </w:rPr>
      </w:pPr>
      <w:r w:rsidRPr="00EF493B">
        <w:rPr>
          <w:rFonts w:ascii="Cambria" w:hAnsi="Cambria" w:cs="Calibri"/>
        </w:rPr>
        <w:t>Berdasarkan visi, misi, tujuan dan sasaran, serta strategi dan kebijakan pada bagian sebelumnya, maka disusun langkah-langkah rencana strategis yang lebih operasional untuk kurun waktu lima tahun (201</w:t>
      </w:r>
      <w:r w:rsidRPr="00EF493B">
        <w:rPr>
          <w:rFonts w:ascii="Cambria" w:hAnsi="Cambria" w:cs="Calibri"/>
          <w:lang w:val="en-US"/>
        </w:rPr>
        <w:t>6</w:t>
      </w:r>
      <w:r w:rsidRPr="00EF493B">
        <w:rPr>
          <w:rFonts w:ascii="Cambria" w:hAnsi="Cambria" w:cs="Calibri"/>
        </w:rPr>
        <w:t>-20</w:t>
      </w:r>
      <w:r w:rsidRPr="00EF493B">
        <w:rPr>
          <w:rFonts w:ascii="Cambria" w:hAnsi="Cambria" w:cs="Calibri"/>
          <w:lang w:val="en-US"/>
        </w:rPr>
        <w:t>21</w:t>
      </w:r>
      <w:r w:rsidRPr="00EF493B">
        <w:rPr>
          <w:rFonts w:ascii="Cambria" w:hAnsi="Cambria" w:cs="Calibri"/>
        </w:rPr>
        <w:t xml:space="preserve">), meliputi program, kegiatan, indikator kinerja, kelompok sasaran, dan pendanaan indikatif. Program ini merupakan penjabaran dari kebijakan strategis </w:t>
      </w:r>
      <w:r w:rsidR="00EF493B">
        <w:rPr>
          <w:rFonts w:ascii="Cambria" w:hAnsi="Cambria" w:cs="Calibri"/>
          <w:lang w:val="en-US"/>
        </w:rPr>
        <w:t xml:space="preserve">Badan </w:t>
      </w:r>
      <w:r w:rsidRPr="00EF493B">
        <w:rPr>
          <w:rFonts w:ascii="Cambria" w:hAnsi="Cambria" w:cs="Calibri"/>
        </w:rPr>
        <w:t xml:space="preserve"> Penghubung</w:t>
      </w:r>
      <w:r w:rsidRPr="00EF493B">
        <w:rPr>
          <w:rFonts w:ascii="Cambria" w:hAnsi="Cambria" w:cs="Calibri"/>
          <w:lang w:val="en-US"/>
        </w:rPr>
        <w:t xml:space="preserve"> Provinsi Sumatera Barat </w:t>
      </w:r>
      <w:r w:rsidRPr="00EF493B">
        <w:rPr>
          <w:rFonts w:ascii="Cambria" w:hAnsi="Cambria" w:cs="Calibri"/>
        </w:rPr>
        <w:t>dengan tetap mengacu pada program pembangunan RPJMD Sumatera Barat 201</w:t>
      </w:r>
      <w:r w:rsidRPr="00EF493B">
        <w:rPr>
          <w:rFonts w:ascii="Cambria" w:hAnsi="Cambria" w:cs="Calibri"/>
          <w:lang w:val="en-US"/>
        </w:rPr>
        <w:t xml:space="preserve">6 </w:t>
      </w:r>
      <w:r w:rsidRPr="00EF493B">
        <w:rPr>
          <w:rFonts w:ascii="Cambria" w:hAnsi="Cambria" w:cs="Calibri"/>
        </w:rPr>
        <w:t>-</w:t>
      </w:r>
      <w:r w:rsidRPr="00EF493B">
        <w:rPr>
          <w:rFonts w:ascii="Cambria" w:hAnsi="Cambria" w:cs="Calibri"/>
          <w:lang w:val="en-US"/>
        </w:rPr>
        <w:t xml:space="preserve"> </w:t>
      </w:r>
      <w:r w:rsidRPr="00EF493B">
        <w:rPr>
          <w:rFonts w:ascii="Cambria" w:hAnsi="Cambria" w:cs="Calibri"/>
        </w:rPr>
        <w:t>20</w:t>
      </w:r>
      <w:r w:rsidRPr="00EF493B">
        <w:rPr>
          <w:rFonts w:ascii="Cambria" w:hAnsi="Cambria" w:cs="Calibri"/>
          <w:lang w:val="en-US"/>
        </w:rPr>
        <w:t>21</w:t>
      </w:r>
      <w:r w:rsidRPr="00EF493B">
        <w:rPr>
          <w:rFonts w:ascii="Cambria" w:hAnsi="Cambria" w:cs="Calibri"/>
        </w:rPr>
        <w:t>.</w:t>
      </w:r>
    </w:p>
    <w:p w:rsidR="007251A7" w:rsidRPr="00EF493B" w:rsidRDefault="00DD3F5E" w:rsidP="00262D78">
      <w:pPr>
        <w:widowControl w:val="0"/>
        <w:numPr>
          <w:ilvl w:val="0"/>
          <w:numId w:val="34"/>
        </w:numPr>
        <w:autoSpaceDE w:val="0"/>
        <w:autoSpaceDN w:val="0"/>
        <w:adjustRightInd w:val="0"/>
        <w:spacing w:line="360" w:lineRule="auto"/>
        <w:ind w:left="450" w:hanging="450"/>
        <w:rPr>
          <w:rFonts w:ascii="Cambria" w:hAnsi="Cambria"/>
        </w:rPr>
      </w:pPr>
      <w:r>
        <w:rPr>
          <w:rFonts w:ascii="Cambria" w:hAnsi="Cambria" w:cs="Calibri"/>
          <w:b/>
          <w:bCs/>
          <w:lang w:val="en-US"/>
        </w:rPr>
        <w:t xml:space="preserve">RENCANA PROGRAM </w:t>
      </w:r>
    </w:p>
    <w:p w:rsidR="007251A7" w:rsidRPr="00EF493B" w:rsidRDefault="007251A7" w:rsidP="00EF493B">
      <w:pPr>
        <w:widowControl w:val="0"/>
        <w:overflowPunct w:val="0"/>
        <w:autoSpaceDE w:val="0"/>
        <w:autoSpaceDN w:val="0"/>
        <w:adjustRightInd w:val="0"/>
        <w:spacing w:line="360" w:lineRule="auto"/>
        <w:ind w:left="450" w:firstLine="990"/>
        <w:jc w:val="both"/>
        <w:rPr>
          <w:rFonts w:ascii="Cambria" w:hAnsi="Cambria" w:cs="Calibri"/>
          <w:lang w:val="en-US"/>
        </w:rPr>
      </w:pPr>
      <w:r w:rsidRPr="00EF493B">
        <w:rPr>
          <w:rFonts w:ascii="Cambria" w:hAnsi="Cambria" w:cs="Calibri"/>
        </w:rPr>
        <w:t>Program adalah bentuk instrumen kebijakan yang berisi satu atau lebih kegiatan yang dilaksanakan oleh SKPD atau masyarakat yang dikoordinasikan oleh pemerintah daerah untuk mencapai tujuan dan sasaran pembangunan, dalam hal ini sasaran Renstra SKPD. Program merupakan kristalisasi kebijakan dari ma</w:t>
      </w:r>
      <w:r w:rsidR="00EF493B">
        <w:rPr>
          <w:rFonts w:ascii="Cambria" w:hAnsi="Cambria" w:cs="Calibri"/>
        </w:rPr>
        <w:t xml:space="preserve">sing-masing strategi yang pada </w:t>
      </w:r>
      <w:r w:rsidR="00EF493B">
        <w:rPr>
          <w:rFonts w:ascii="Cambria" w:hAnsi="Cambria" w:cs="Calibri"/>
          <w:lang w:val="en-US"/>
        </w:rPr>
        <w:t>intinya</w:t>
      </w:r>
      <w:r w:rsidRPr="00EF493B">
        <w:rPr>
          <w:rFonts w:ascii="Cambria" w:hAnsi="Cambria" w:cs="Calibri"/>
        </w:rPr>
        <w:t xml:space="preserve"> adalah untuk mencapai sasaran. Melalui rumusan kebijakan yang tepat, tiap program diharapkan mampu menjawab berbagai permasalahan yang dihadapi dan akan diselesaikan oleh </w:t>
      </w:r>
      <w:r w:rsidR="00EF493B">
        <w:rPr>
          <w:rFonts w:ascii="Cambria" w:hAnsi="Cambria" w:cs="Calibri"/>
          <w:lang w:val="en-US"/>
        </w:rPr>
        <w:t>Badan</w:t>
      </w:r>
      <w:r w:rsidRPr="00EF493B">
        <w:rPr>
          <w:rFonts w:ascii="Cambria" w:hAnsi="Cambria" w:cs="Calibri"/>
        </w:rPr>
        <w:t xml:space="preserve"> Penghubung</w:t>
      </w:r>
      <w:r w:rsidRPr="00EF493B">
        <w:rPr>
          <w:rFonts w:ascii="Cambria" w:hAnsi="Cambria" w:cs="Calibri"/>
          <w:lang w:val="en-US"/>
        </w:rPr>
        <w:t xml:space="preserve"> Provinsi Sumatera Barat </w:t>
      </w:r>
      <w:r w:rsidRPr="00EF493B">
        <w:rPr>
          <w:rFonts w:ascii="Cambria" w:hAnsi="Cambria" w:cs="Calibri"/>
        </w:rPr>
        <w:t>dalam lima</w:t>
      </w:r>
      <w:r w:rsidRPr="00EF493B">
        <w:rPr>
          <w:rFonts w:ascii="Cambria" w:hAnsi="Cambria" w:cs="Calibri"/>
          <w:lang w:val="en-US"/>
        </w:rPr>
        <w:t xml:space="preserve"> (5)</w:t>
      </w:r>
      <w:r w:rsidRPr="00EF493B">
        <w:rPr>
          <w:rFonts w:ascii="Cambria" w:hAnsi="Cambria" w:cs="Calibri"/>
        </w:rPr>
        <w:t xml:space="preserve"> tahun mendatang.</w:t>
      </w:r>
    </w:p>
    <w:p w:rsidR="007251A7" w:rsidRPr="00EF493B" w:rsidRDefault="007251A7" w:rsidP="00EF493B">
      <w:pPr>
        <w:widowControl w:val="0"/>
        <w:overflowPunct w:val="0"/>
        <w:autoSpaceDE w:val="0"/>
        <w:autoSpaceDN w:val="0"/>
        <w:adjustRightInd w:val="0"/>
        <w:spacing w:after="0" w:line="316" w:lineRule="auto"/>
        <w:ind w:left="450" w:firstLine="990"/>
        <w:jc w:val="both"/>
        <w:rPr>
          <w:rFonts w:ascii="Cambria" w:hAnsi="Cambria"/>
        </w:rPr>
      </w:pPr>
      <w:r w:rsidRPr="00EF493B">
        <w:rPr>
          <w:rFonts w:ascii="Cambria" w:hAnsi="Cambria" w:cs="Calibri"/>
        </w:rPr>
        <w:t xml:space="preserve">Program </w:t>
      </w:r>
      <w:r w:rsidR="00EF493B">
        <w:rPr>
          <w:rFonts w:ascii="Cambria" w:hAnsi="Cambria" w:cs="Calibri"/>
          <w:lang w:val="en-US"/>
        </w:rPr>
        <w:t>Badan</w:t>
      </w:r>
      <w:r w:rsidRPr="00EF493B">
        <w:rPr>
          <w:rFonts w:ascii="Cambria" w:hAnsi="Cambria" w:cs="Calibri"/>
        </w:rPr>
        <w:t xml:space="preserve"> Penghubung Pemerintah Provinsi Sumatera Barat yang disusun untuk mencapai visi dan misi adalah sebagai berikut:</w:t>
      </w:r>
    </w:p>
    <w:p w:rsidR="007251A7" w:rsidRPr="00EF493B" w:rsidRDefault="007251A7" w:rsidP="00EF493B">
      <w:pPr>
        <w:widowControl w:val="0"/>
        <w:autoSpaceDE w:val="0"/>
        <w:autoSpaceDN w:val="0"/>
        <w:adjustRightInd w:val="0"/>
        <w:spacing w:after="0" w:line="174" w:lineRule="exact"/>
        <w:rPr>
          <w:rFonts w:ascii="Cambria" w:hAnsi="Cambria"/>
        </w:rPr>
      </w:pPr>
    </w:p>
    <w:p w:rsidR="007251A7" w:rsidRPr="00EF493B" w:rsidRDefault="007251A7" w:rsidP="00262D78">
      <w:pPr>
        <w:widowControl w:val="0"/>
        <w:numPr>
          <w:ilvl w:val="0"/>
          <w:numId w:val="6"/>
        </w:numPr>
        <w:tabs>
          <w:tab w:val="clear" w:pos="720"/>
          <w:tab w:val="num" w:pos="900"/>
        </w:tabs>
        <w:overflowPunct w:val="0"/>
        <w:autoSpaceDE w:val="0"/>
        <w:autoSpaceDN w:val="0"/>
        <w:adjustRightInd w:val="0"/>
        <w:spacing w:after="0" w:line="360" w:lineRule="auto"/>
        <w:ind w:left="900" w:hanging="450"/>
        <w:jc w:val="both"/>
        <w:rPr>
          <w:rFonts w:ascii="Cambria" w:hAnsi="Cambria" w:cs="Calibri"/>
          <w:b/>
          <w:bCs/>
        </w:rPr>
      </w:pPr>
      <w:r w:rsidRPr="00EF493B">
        <w:rPr>
          <w:rFonts w:ascii="Cambria" w:hAnsi="Cambria"/>
        </w:rPr>
        <w:t>Program peningkatan kinerja perangkat daerah dan ketatalaksanaan pemerintah daerah;</w:t>
      </w:r>
    </w:p>
    <w:p w:rsidR="007251A7" w:rsidRPr="00EF493B" w:rsidRDefault="007251A7" w:rsidP="00262D78">
      <w:pPr>
        <w:widowControl w:val="0"/>
        <w:numPr>
          <w:ilvl w:val="0"/>
          <w:numId w:val="6"/>
        </w:numPr>
        <w:tabs>
          <w:tab w:val="clear" w:pos="720"/>
          <w:tab w:val="num" w:pos="900"/>
        </w:tabs>
        <w:overflowPunct w:val="0"/>
        <w:autoSpaceDE w:val="0"/>
        <w:autoSpaceDN w:val="0"/>
        <w:adjustRightInd w:val="0"/>
        <w:spacing w:after="0" w:line="360" w:lineRule="auto"/>
        <w:ind w:left="900" w:hanging="450"/>
        <w:jc w:val="both"/>
        <w:rPr>
          <w:rFonts w:ascii="Cambria" w:hAnsi="Cambria" w:cs="Calibri"/>
          <w:b/>
          <w:bCs/>
        </w:rPr>
      </w:pPr>
      <w:r w:rsidRPr="00EF493B">
        <w:rPr>
          <w:rFonts w:ascii="Cambria" w:hAnsi="Cambria"/>
        </w:rPr>
        <w:t>Program peningkatan pelayanan kedinasan;</w:t>
      </w:r>
      <w:r w:rsidRPr="00EF493B">
        <w:rPr>
          <w:rFonts w:ascii="Cambria" w:hAnsi="Cambria" w:cs="Calibri"/>
          <w:b/>
          <w:bCs/>
        </w:rPr>
        <w:t xml:space="preserve"> </w:t>
      </w:r>
    </w:p>
    <w:p w:rsidR="007251A7" w:rsidRPr="00EF493B" w:rsidRDefault="007251A7" w:rsidP="00262D78">
      <w:pPr>
        <w:widowControl w:val="0"/>
        <w:numPr>
          <w:ilvl w:val="0"/>
          <w:numId w:val="6"/>
        </w:numPr>
        <w:tabs>
          <w:tab w:val="clear" w:pos="720"/>
          <w:tab w:val="num" w:pos="900"/>
        </w:tabs>
        <w:overflowPunct w:val="0"/>
        <w:autoSpaceDE w:val="0"/>
        <w:autoSpaceDN w:val="0"/>
        <w:adjustRightInd w:val="0"/>
        <w:spacing w:after="0" w:line="360" w:lineRule="auto"/>
        <w:ind w:left="900" w:hanging="450"/>
        <w:jc w:val="both"/>
        <w:rPr>
          <w:rFonts w:ascii="Cambria" w:hAnsi="Cambria" w:cs="Calibri"/>
          <w:b/>
          <w:bCs/>
        </w:rPr>
      </w:pPr>
      <w:r w:rsidRPr="00EF493B">
        <w:rPr>
          <w:rFonts w:ascii="Cambria" w:hAnsi="Cambria"/>
        </w:rPr>
        <w:t>Program peningkatan pelayanan publik;</w:t>
      </w:r>
    </w:p>
    <w:p w:rsidR="007251A7" w:rsidRPr="00EF493B" w:rsidRDefault="007251A7" w:rsidP="00262D78">
      <w:pPr>
        <w:widowControl w:val="0"/>
        <w:numPr>
          <w:ilvl w:val="0"/>
          <w:numId w:val="6"/>
        </w:numPr>
        <w:tabs>
          <w:tab w:val="clear" w:pos="720"/>
          <w:tab w:val="num" w:pos="900"/>
        </w:tabs>
        <w:overflowPunct w:val="0"/>
        <w:autoSpaceDE w:val="0"/>
        <w:autoSpaceDN w:val="0"/>
        <w:adjustRightInd w:val="0"/>
        <w:spacing w:after="0" w:line="360" w:lineRule="auto"/>
        <w:ind w:left="900" w:hanging="450"/>
        <w:jc w:val="both"/>
        <w:rPr>
          <w:rFonts w:ascii="Cambria" w:hAnsi="Cambria" w:cs="Calibri"/>
          <w:b/>
          <w:bCs/>
        </w:rPr>
      </w:pPr>
      <w:r w:rsidRPr="00EF493B">
        <w:rPr>
          <w:rFonts w:ascii="Cambria" w:hAnsi="Cambria"/>
        </w:rPr>
        <w:t>Program pengembangan data dan informasi dan komunikasi.</w:t>
      </w:r>
    </w:p>
    <w:p w:rsidR="002F7F96" w:rsidRPr="00EF493B" w:rsidRDefault="002F7F96" w:rsidP="00DD3F5E">
      <w:pPr>
        <w:widowControl w:val="0"/>
        <w:overflowPunct w:val="0"/>
        <w:autoSpaceDE w:val="0"/>
        <w:autoSpaceDN w:val="0"/>
        <w:adjustRightInd w:val="0"/>
        <w:spacing w:after="0" w:line="360" w:lineRule="auto"/>
        <w:jc w:val="both"/>
        <w:rPr>
          <w:rFonts w:ascii="Cambria" w:hAnsi="Cambria"/>
          <w:lang w:val="en-US"/>
        </w:rPr>
      </w:pPr>
    </w:p>
    <w:p w:rsidR="002F7F96" w:rsidRPr="00EF493B" w:rsidRDefault="00DD3F5E" w:rsidP="00262D78">
      <w:pPr>
        <w:widowControl w:val="0"/>
        <w:numPr>
          <w:ilvl w:val="0"/>
          <w:numId w:val="34"/>
        </w:numPr>
        <w:overflowPunct w:val="0"/>
        <w:autoSpaceDE w:val="0"/>
        <w:autoSpaceDN w:val="0"/>
        <w:adjustRightInd w:val="0"/>
        <w:spacing w:after="0" w:line="240" w:lineRule="auto"/>
        <w:ind w:left="450" w:hanging="450"/>
        <w:jc w:val="both"/>
        <w:rPr>
          <w:rFonts w:ascii="Cambria" w:hAnsi="Cambria" w:cs="Calibri"/>
          <w:b/>
          <w:bCs/>
        </w:rPr>
      </w:pPr>
      <w:r>
        <w:rPr>
          <w:rFonts w:ascii="Cambria" w:hAnsi="Cambria" w:cs="Calibri"/>
          <w:b/>
          <w:bCs/>
          <w:lang w:val="en-US"/>
        </w:rPr>
        <w:t xml:space="preserve">RENCANA PROGRAM DAN KEGIATAN </w:t>
      </w:r>
    </w:p>
    <w:p w:rsidR="002F7F96" w:rsidRPr="00EF493B" w:rsidRDefault="002F7F96" w:rsidP="002F7F96">
      <w:pPr>
        <w:widowControl w:val="0"/>
        <w:autoSpaceDE w:val="0"/>
        <w:autoSpaceDN w:val="0"/>
        <w:adjustRightInd w:val="0"/>
        <w:spacing w:after="0" w:line="266" w:lineRule="exact"/>
        <w:rPr>
          <w:rFonts w:ascii="Cambria" w:hAnsi="Cambria"/>
        </w:rPr>
      </w:pPr>
    </w:p>
    <w:p w:rsidR="002F7F96" w:rsidRPr="00DD3F5E" w:rsidRDefault="002F7F96" w:rsidP="002F7F96">
      <w:pPr>
        <w:widowControl w:val="0"/>
        <w:autoSpaceDE w:val="0"/>
        <w:autoSpaceDN w:val="0"/>
        <w:adjustRightInd w:val="0"/>
        <w:spacing w:after="0" w:line="360" w:lineRule="auto"/>
        <w:ind w:left="560" w:firstLine="610"/>
        <w:jc w:val="both"/>
        <w:rPr>
          <w:rFonts w:ascii="Cambria" w:hAnsi="Cambria"/>
          <w:lang w:val="en-US"/>
        </w:rPr>
      </w:pPr>
      <w:r w:rsidRPr="00EF493B">
        <w:rPr>
          <w:rFonts w:ascii="Cambria" w:hAnsi="Cambria" w:cs="Calibri"/>
        </w:rPr>
        <w:t xml:space="preserve">Dalam rangka pencapaian strategi dan program kerja </w:t>
      </w:r>
      <w:r w:rsidR="00DD3F5E">
        <w:rPr>
          <w:rFonts w:ascii="Cambria" w:hAnsi="Cambria" w:cs="Calibri"/>
          <w:lang w:val="en-US"/>
        </w:rPr>
        <w:t>Badan</w:t>
      </w:r>
      <w:r w:rsidRPr="00EF493B">
        <w:rPr>
          <w:rFonts w:ascii="Cambria" w:hAnsi="Cambria" w:cs="Calibri"/>
        </w:rPr>
        <w:t xml:space="preserve"> Penghubung </w:t>
      </w:r>
      <w:r w:rsidR="00DD3F5E">
        <w:rPr>
          <w:rFonts w:ascii="Cambria" w:hAnsi="Cambria" w:cs="Calibri"/>
          <w:lang w:val="en-US"/>
        </w:rPr>
        <w:t>Provinsi</w:t>
      </w:r>
    </w:p>
    <w:p w:rsidR="006110AB" w:rsidRPr="00814923" w:rsidRDefault="002F7F96" w:rsidP="00814923">
      <w:pPr>
        <w:widowControl w:val="0"/>
        <w:autoSpaceDE w:val="0"/>
        <w:autoSpaceDN w:val="0"/>
        <w:adjustRightInd w:val="0"/>
        <w:spacing w:line="360" w:lineRule="auto"/>
        <w:ind w:firstLine="540"/>
        <w:jc w:val="both"/>
        <w:rPr>
          <w:rFonts w:ascii="Cambria" w:hAnsi="Cambria" w:cs="Calibri"/>
          <w:lang w:val="en-US"/>
        </w:rPr>
      </w:pPr>
      <w:r w:rsidRPr="00EF493B">
        <w:rPr>
          <w:rFonts w:ascii="Cambria" w:hAnsi="Cambria" w:cs="Calibri"/>
        </w:rPr>
        <w:t>Sumatera Barat, kegiatan yang akan dilaksanakan mencakup</w:t>
      </w:r>
      <w:r w:rsidRPr="00EF493B">
        <w:rPr>
          <w:rFonts w:ascii="Cambria" w:hAnsi="Cambria" w:cs="Calibri"/>
          <w:lang w:val="en-US"/>
        </w:rPr>
        <w:t xml:space="preserve"> </w:t>
      </w:r>
      <w:r w:rsidRPr="00EF493B">
        <w:rPr>
          <w:rFonts w:ascii="Cambria" w:hAnsi="Cambria" w:cs="Calibri"/>
        </w:rPr>
        <w:t>:</w:t>
      </w:r>
    </w:p>
    <w:p w:rsidR="00C37F1B" w:rsidRPr="00EF493B" w:rsidRDefault="00C37F1B" w:rsidP="00262D78">
      <w:pPr>
        <w:pStyle w:val="ListParagraph"/>
        <w:widowControl w:val="0"/>
        <w:numPr>
          <w:ilvl w:val="0"/>
          <w:numId w:val="7"/>
        </w:numPr>
        <w:tabs>
          <w:tab w:val="num" w:pos="560"/>
        </w:tabs>
        <w:overflowPunct w:val="0"/>
        <w:autoSpaceDE w:val="0"/>
        <w:autoSpaceDN w:val="0"/>
        <w:adjustRightInd w:val="0"/>
        <w:spacing w:line="360" w:lineRule="auto"/>
        <w:jc w:val="both"/>
        <w:rPr>
          <w:rFonts w:ascii="Cambria" w:hAnsi="Cambria" w:cs="Calibri"/>
          <w:b/>
          <w:bCs/>
          <w:sz w:val="22"/>
          <w:szCs w:val="22"/>
        </w:rPr>
      </w:pPr>
      <w:r w:rsidRPr="00EF493B">
        <w:rPr>
          <w:rFonts w:ascii="Cambria" w:hAnsi="Cambria" w:cs="Calibri"/>
          <w:b/>
          <w:bCs/>
          <w:sz w:val="22"/>
          <w:szCs w:val="22"/>
        </w:rPr>
        <w:t xml:space="preserve">Program dan Kegiatan Teknis/Manajerial Bersama </w:t>
      </w:r>
    </w:p>
    <w:p w:rsidR="00581781" w:rsidRPr="00EF493B" w:rsidRDefault="00581781" w:rsidP="00581781">
      <w:pPr>
        <w:widowControl w:val="0"/>
        <w:overflowPunct w:val="0"/>
        <w:autoSpaceDE w:val="0"/>
        <w:autoSpaceDN w:val="0"/>
        <w:adjustRightInd w:val="0"/>
        <w:spacing w:after="0" w:line="360" w:lineRule="auto"/>
        <w:ind w:left="900"/>
        <w:jc w:val="both"/>
        <w:rPr>
          <w:rFonts w:ascii="Cambria" w:hAnsi="Cambria" w:cs="Calibri"/>
          <w:b/>
          <w:bCs/>
        </w:rPr>
      </w:pPr>
      <w:r w:rsidRPr="00EF493B">
        <w:rPr>
          <w:rFonts w:ascii="Cambria" w:hAnsi="Cambria" w:cs="Calibri"/>
        </w:rPr>
        <w:t xml:space="preserve">Program ini merupakan program yang dapat digunakan oleh setiap SKPD baik secara </w:t>
      </w:r>
    </w:p>
    <w:p w:rsidR="00581781" w:rsidRDefault="00581781" w:rsidP="00581781">
      <w:pPr>
        <w:widowControl w:val="0"/>
        <w:autoSpaceDE w:val="0"/>
        <w:autoSpaceDN w:val="0"/>
        <w:adjustRightInd w:val="0"/>
        <w:spacing w:line="360" w:lineRule="auto"/>
        <w:ind w:firstLine="900"/>
        <w:jc w:val="both"/>
        <w:rPr>
          <w:rFonts w:ascii="Cambria" w:hAnsi="Cambria" w:cs="Calibri"/>
          <w:lang w:val="en-US"/>
        </w:rPr>
      </w:pPr>
      <w:r w:rsidRPr="00EF493B">
        <w:rPr>
          <w:rFonts w:ascii="Cambria" w:hAnsi="Cambria" w:cs="Calibri"/>
        </w:rPr>
        <w:t>teknis maupun manajerial.</w:t>
      </w:r>
    </w:p>
    <w:p w:rsidR="00814923" w:rsidRPr="00814923" w:rsidRDefault="00814923" w:rsidP="00581781">
      <w:pPr>
        <w:widowControl w:val="0"/>
        <w:autoSpaceDE w:val="0"/>
        <w:autoSpaceDN w:val="0"/>
        <w:adjustRightInd w:val="0"/>
        <w:spacing w:line="360" w:lineRule="auto"/>
        <w:ind w:firstLine="900"/>
        <w:jc w:val="both"/>
        <w:rPr>
          <w:rFonts w:ascii="Cambria" w:hAnsi="Cambria" w:cs="Calibri"/>
          <w:lang w:val="en-US"/>
        </w:rPr>
      </w:pPr>
    </w:p>
    <w:p w:rsidR="002F7F96" w:rsidRPr="00EF493B" w:rsidRDefault="00CC7951" w:rsidP="00262D78">
      <w:pPr>
        <w:pStyle w:val="ListParagraph"/>
        <w:widowControl w:val="0"/>
        <w:numPr>
          <w:ilvl w:val="1"/>
          <w:numId w:val="2"/>
        </w:numPr>
        <w:overflowPunct w:val="0"/>
        <w:autoSpaceDE w:val="0"/>
        <w:autoSpaceDN w:val="0"/>
        <w:adjustRightInd w:val="0"/>
        <w:spacing w:line="360" w:lineRule="auto"/>
        <w:ind w:left="1350" w:hanging="450"/>
        <w:jc w:val="both"/>
        <w:rPr>
          <w:rFonts w:ascii="Cambria" w:hAnsi="Cambria" w:cs="Calibri"/>
          <w:b/>
          <w:sz w:val="22"/>
          <w:szCs w:val="22"/>
          <w:lang w:val="en-US"/>
        </w:rPr>
      </w:pPr>
      <w:r w:rsidRPr="00EF493B">
        <w:rPr>
          <w:rFonts w:ascii="Cambria" w:hAnsi="Cambria" w:cs="Calibri"/>
          <w:b/>
          <w:sz w:val="22"/>
          <w:szCs w:val="22"/>
          <w:lang w:val="en-US"/>
        </w:rPr>
        <w:lastRenderedPageBreak/>
        <w:t>Program Pelayanan Administrasi  Perkantoran</w:t>
      </w:r>
    </w:p>
    <w:p w:rsidR="00CC7951" w:rsidRPr="00EF493B" w:rsidRDefault="00CC7951" w:rsidP="00262D78">
      <w:pPr>
        <w:pStyle w:val="ListParagraph"/>
        <w:widowControl w:val="0"/>
        <w:numPr>
          <w:ilvl w:val="2"/>
          <w:numId w:val="2"/>
        </w:numPr>
        <w:overflowPunct w:val="0"/>
        <w:autoSpaceDE w:val="0"/>
        <w:autoSpaceDN w:val="0"/>
        <w:adjustRightInd w:val="0"/>
        <w:spacing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Jasa Surat Menyurat</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Jasa Komunikasi Sumber Air dan Listrik</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Jasa Jaminan Barang Milik Daerah</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Alat Tulis Kantor</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Barang Cetak dan Penggandaan</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Peralatan dan perlengkapan kantor</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Peralatan Rumah Tangga</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Barang Bacaan dan Peraturan Perundangan</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Makanan dan Minuman</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Rapat-rapat Koordinasi dan Konsultasi Keluar Daerah dan Dalam Daera</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Jasa Sewa Kantor dan Rumah Jabatan</w:t>
      </w:r>
    </w:p>
    <w:p w:rsidR="00CC7951" w:rsidRPr="00EF493B" w:rsidRDefault="00CC7951" w:rsidP="00262D78">
      <w:pPr>
        <w:pStyle w:val="ListParagraph"/>
        <w:widowControl w:val="0"/>
        <w:numPr>
          <w:ilvl w:val="2"/>
          <w:numId w:val="2"/>
        </w:numPr>
        <w:overflowPunct w:val="0"/>
        <w:autoSpaceDE w:val="0"/>
        <w:autoSpaceDN w:val="0"/>
        <w:adjustRightInd w:val="0"/>
        <w:spacing w:after="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Jasa Sopir</w:t>
      </w:r>
    </w:p>
    <w:p w:rsidR="00DD3F5E" w:rsidRPr="006110AB" w:rsidRDefault="00CC7951" w:rsidP="00262D78">
      <w:pPr>
        <w:pStyle w:val="ListParagraph"/>
        <w:widowControl w:val="0"/>
        <w:numPr>
          <w:ilvl w:val="2"/>
          <w:numId w:val="2"/>
        </w:numPr>
        <w:overflowPunct w:val="0"/>
        <w:autoSpaceDE w:val="0"/>
        <w:autoSpaceDN w:val="0"/>
        <w:adjustRightInd w:val="0"/>
        <w:spacing w:before="24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Penyediaan Jasa Dokumentasi dan Publikasi</w:t>
      </w:r>
    </w:p>
    <w:p w:rsidR="00D10777" w:rsidRPr="00EF493B" w:rsidRDefault="005668E5" w:rsidP="00262D78">
      <w:pPr>
        <w:pStyle w:val="ListParagraph"/>
        <w:numPr>
          <w:ilvl w:val="1"/>
          <w:numId w:val="2"/>
        </w:numPr>
        <w:spacing w:before="240" w:line="360" w:lineRule="auto"/>
        <w:ind w:left="1350" w:hanging="450"/>
        <w:jc w:val="both"/>
        <w:rPr>
          <w:rFonts w:ascii="Cambria" w:hAnsi="Cambria" w:cs="Calibri"/>
          <w:b/>
          <w:sz w:val="22"/>
          <w:szCs w:val="22"/>
        </w:rPr>
      </w:pPr>
      <w:r w:rsidRPr="00EF493B">
        <w:rPr>
          <w:rFonts w:ascii="Cambria" w:hAnsi="Cambria" w:cs="Calibri"/>
          <w:b/>
          <w:sz w:val="22"/>
          <w:szCs w:val="22"/>
        </w:rPr>
        <w:t>Program Peningkatan Sarana dan Prasarana Aparatur</w:t>
      </w:r>
    </w:p>
    <w:p w:rsidR="00B6637D" w:rsidRPr="00EF493B" w:rsidRDefault="00B6637D" w:rsidP="00B6637D">
      <w:pPr>
        <w:pStyle w:val="ListParagraph"/>
        <w:spacing w:before="240" w:line="120" w:lineRule="auto"/>
        <w:ind w:left="1354"/>
        <w:jc w:val="both"/>
        <w:rPr>
          <w:rFonts w:ascii="Cambria" w:hAnsi="Cambria" w:cs="Calibri"/>
          <w:sz w:val="22"/>
          <w:szCs w:val="22"/>
        </w:rPr>
      </w:pP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Pengadaan Alat Studio, Komunikasi dan Informasi</w:t>
      </w: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Pengadaan Komputer dan Jaringan Komputerisasi</w:t>
      </w: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Pemeliharaan Rutin/Berkala Peralatan Studio, Komunikasi dan Informasi</w:t>
      </w: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Pemeliharaan Rutin/Berkala Kendaraan Dinas  Operasional</w:t>
      </w: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Pemeliharaan Rutin/Berkala Peralatan &amp; Perlengkapan Kantor</w:t>
      </w: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Pemeliharaan Rutin/Berkala Komputer &amp; Jaringan Komputerisasi</w:t>
      </w:r>
    </w:p>
    <w:p w:rsidR="00111767" w:rsidRPr="00EF493B" w:rsidRDefault="00111767" w:rsidP="00262D78">
      <w:pPr>
        <w:pStyle w:val="ListParagraph"/>
        <w:numPr>
          <w:ilvl w:val="2"/>
          <w:numId w:val="2"/>
        </w:numPr>
        <w:spacing w:before="240" w:line="480" w:lineRule="auto"/>
        <w:ind w:left="1800" w:hanging="450"/>
        <w:jc w:val="both"/>
        <w:rPr>
          <w:rFonts w:ascii="Cambria" w:hAnsi="Cambria" w:cs="Calibri"/>
          <w:sz w:val="22"/>
          <w:szCs w:val="22"/>
        </w:rPr>
      </w:pPr>
      <w:r w:rsidRPr="00EF493B">
        <w:rPr>
          <w:rFonts w:ascii="Cambria" w:hAnsi="Cambria" w:cs="Calibri"/>
          <w:sz w:val="22"/>
          <w:szCs w:val="22"/>
        </w:rPr>
        <w:t>Pengelolaan, Pengawasan dan Pengendalian Asset</w:t>
      </w:r>
    </w:p>
    <w:p w:rsidR="00905E7A" w:rsidRPr="00EF493B" w:rsidRDefault="00905E7A" w:rsidP="00262D78">
      <w:pPr>
        <w:pStyle w:val="ListParagraph"/>
        <w:numPr>
          <w:ilvl w:val="1"/>
          <w:numId w:val="2"/>
        </w:numPr>
        <w:spacing w:before="240" w:line="360" w:lineRule="auto"/>
        <w:ind w:left="1350" w:hanging="450"/>
        <w:jc w:val="both"/>
        <w:rPr>
          <w:rFonts w:ascii="Cambria" w:hAnsi="Cambria" w:cs="Calibri"/>
          <w:b/>
          <w:sz w:val="22"/>
          <w:szCs w:val="22"/>
        </w:rPr>
      </w:pPr>
      <w:r w:rsidRPr="00EF493B">
        <w:rPr>
          <w:rFonts w:ascii="Cambria" w:hAnsi="Cambria" w:cs="Calibri"/>
          <w:b/>
          <w:sz w:val="22"/>
          <w:szCs w:val="22"/>
          <w:lang w:val="en-US"/>
        </w:rPr>
        <w:t>Program Peningkatan Disiplin Aparatur</w:t>
      </w:r>
    </w:p>
    <w:p w:rsidR="00905E7A" w:rsidRPr="00EF493B" w:rsidRDefault="00905E7A" w:rsidP="00262D78">
      <w:pPr>
        <w:widowControl w:val="0"/>
        <w:numPr>
          <w:ilvl w:val="2"/>
          <w:numId w:val="2"/>
        </w:numPr>
        <w:tabs>
          <w:tab w:val="num" w:pos="1800"/>
        </w:tabs>
        <w:overflowPunct w:val="0"/>
        <w:autoSpaceDE w:val="0"/>
        <w:autoSpaceDN w:val="0"/>
        <w:adjustRightInd w:val="0"/>
        <w:spacing w:line="360" w:lineRule="auto"/>
        <w:ind w:hanging="810"/>
        <w:jc w:val="both"/>
        <w:rPr>
          <w:rFonts w:ascii="Cambria" w:hAnsi="Cambria" w:cs="Calibri"/>
        </w:rPr>
      </w:pPr>
      <w:r w:rsidRPr="00EF493B">
        <w:rPr>
          <w:rFonts w:ascii="Cambria" w:hAnsi="Cambria" w:cs="Calibri"/>
        </w:rPr>
        <w:t xml:space="preserve">Pengadaan pakaian dinas beserta perlengkapannya </w:t>
      </w:r>
    </w:p>
    <w:p w:rsidR="00905E7A" w:rsidRPr="00EF493B" w:rsidRDefault="00905E7A" w:rsidP="00262D78">
      <w:pPr>
        <w:widowControl w:val="0"/>
        <w:numPr>
          <w:ilvl w:val="1"/>
          <w:numId w:val="2"/>
        </w:numPr>
        <w:tabs>
          <w:tab w:val="num" w:pos="912"/>
        </w:tabs>
        <w:overflowPunct w:val="0"/>
        <w:autoSpaceDE w:val="0"/>
        <w:autoSpaceDN w:val="0"/>
        <w:adjustRightInd w:val="0"/>
        <w:spacing w:line="360" w:lineRule="auto"/>
        <w:ind w:left="1350" w:hanging="450"/>
        <w:jc w:val="both"/>
        <w:rPr>
          <w:rFonts w:ascii="Cambria" w:hAnsi="Cambria" w:cs="Calibri"/>
          <w:b/>
          <w:bCs/>
        </w:rPr>
      </w:pPr>
      <w:r w:rsidRPr="00EF493B">
        <w:rPr>
          <w:rFonts w:ascii="Cambria" w:hAnsi="Cambria" w:cs="Calibri"/>
          <w:b/>
          <w:bCs/>
        </w:rPr>
        <w:t xml:space="preserve">Program Peningkatan Kapasitas Sumber Daya Aparatur </w:t>
      </w:r>
    </w:p>
    <w:p w:rsidR="00905E7A" w:rsidRPr="00EF493B" w:rsidRDefault="00905E7A" w:rsidP="00262D78">
      <w:pPr>
        <w:pStyle w:val="ListParagraph"/>
        <w:widowControl w:val="0"/>
        <w:numPr>
          <w:ilvl w:val="2"/>
          <w:numId w:val="2"/>
        </w:numPr>
        <w:tabs>
          <w:tab w:val="num" w:pos="912"/>
        </w:tabs>
        <w:overflowPunct w:val="0"/>
        <w:autoSpaceDE w:val="0"/>
        <w:autoSpaceDN w:val="0"/>
        <w:adjustRightInd w:val="0"/>
        <w:spacing w:line="360" w:lineRule="auto"/>
        <w:ind w:left="1800" w:hanging="450"/>
        <w:jc w:val="both"/>
        <w:rPr>
          <w:rFonts w:ascii="Cambria" w:hAnsi="Cambria" w:cs="Calibri"/>
          <w:bCs/>
          <w:sz w:val="22"/>
          <w:szCs w:val="22"/>
          <w:lang w:val="en-US"/>
        </w:rPr>
      </w:pPr>
      <w:r w:rsidRPr="00EF493B">
        <w:rPr>
          <w:rFonts w:ascii="Cambria" w:hAnsi="Cambria" w:cs="Calibri"/>
          <w:bCs/>
          <w:sz w:val="22"/>
          <w:szCs w:val="22"/>
          <w:lang w:val="en-US"/>
        </w:rPr>
        <w:t xml:space="preserve">Bimbingan teknis implementasi peraturan perundang </w:t>
      </w:r>
      <w:r w:rsidR="000A783D" w:rsidRPr="00EF493B">
        <w:rPr>
          <w:rFonts w:ascii="Cambria" w:hAnsi="Cambria" w:cs="Calibri"/>
          <w:bCs/>
          <w:sz w:val="22"/>
          <w:szCs w:val="22"/>
          <w:lang w:val="en-US"/>
        </w:rPr>
        <w:t>–</w:t>
      </w:r>
      <w:r w:rsidRPr="00EF493B">
        <w:rPr>
          <w:rFonts w:ascii="Cambria" w:hAnsi="Cambria" w:cs="Calibri"/>
          <w:bCs/>
          <w:sz w:val="22"/>
          <w:szCs w:val="22"/>
          <w:lang w:val="en-US"/>
        </w:rPr>
        <w:t xml:space="preserve"> undangan</w:t>
      </w:r>
    </w:p>
    <w:p w:rsidR="000A783D" w:rsidRPr="00EF493B" w:rsidRDefault="000A783D" w:rsidP="000A783D">
      <w:pPr>
        <w:pStyle w:val="ListParagraph"/>
        <w:widowControl w:val="0"/>
        <w:tabs>
          <w:tab w:val="num" w:pos="912"/>
        </w:tabs>
        <w:overflowPunct w:val="0"/>
        <w:autoSpaceDE w:val="0"/>
        <w:autoSpaceDN w:val="0"/>
        <w:adjustRightInd w:val="0"/>
        <w:spacing w:line="240" w:lineRule="auto"/>
        <w:ind w:left="1800"/>
        <w:jc w:val="both"/>
        <w:rPr>
          <w:rFonts w:ascii="Cambria" w:hAnsi="Cambria" w:cs="Calibri"/>
          <w:bCs/>
          <w:sz w:val="22"/>
          <w:szCs w:val="22"/>
          <w:lang w:val="en-US"/>
        </w:rPr>
      </w:pPr>
    </w:p>
    <w:p w:rsidR="00905E7A" w:rsidRPr="00EF493B" w:rsidRDefault="000A783D" w:rsidP="00262D78">
      <w:pPr>
        <w:pStyle w:val="ListParagraph"/>
        <w:widowControl w:val="0"/>
        <w:numPr>
          <w:ilvl w:val="1"/>
          <w:numId w:val="2"/>
        </w:numPr>
        <w:overflowPunct w:val="0"/>
        <w:autoSpaceDE w:val="0"/>
        <w:autoSpaceDN w:val="0"/>
        <w:adjustRightInd w:val="0"/>
        <w:spacing w:line="360" w:lineRule="auto"/>
        <w:ind w:left="1350" w:hanging="450"/>
        <w:jc w:val="both"/>
        <w:rPr>
          <w:rFonts w:ascii="Cambria" w:hAnsi="Cambria" w:cs="Calibri"/>
          <w:b/>
          <w:sz w:val="22"/>
          <w:szCs w:val="22"/>
        </w:rPr>
      </w:pPr>
      <w:r w:rsidRPr="00EF493B">
        <w:rPr>
          <w:rFonts w:ascii="Cambria" w:hAnsi="Cambria" w:cs="Calibri"/>
          <w:b/>
          <w:sz w:val="22"/>
          <w:szCs w:val="22"/>
        </w:rPr>
        <w:t>Program Peningkatan Pengembangan Sistem Pelaporan Capaian Kinerja dan Keuangan</w:t>
      </w:r>
    </w:p>
    <w:p w:rsidR="000A783D" w:rsidRPr="00EF493B" w:rsidRDefault="000A783D" w:rsidP="00262D78">
      <w:pPr>
        <w:pStyle w:val="ListParagraph"/>
        <w:widowControl w:val="0"/>
        <w:numPr>
          <w:ilvl w:val="2"/>
          <w:numId w:val="2"/>
        </w:numPr>
        <w:overflowPunct w:val="0"/>
        <w:autoSpaceDE w:val="0"/>
        <w:autoSpaceDN w:val="0"/>
        <w:adjustRightInd w:val="0"/>
        <w:spacing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Penyusunan laporan capaian kinerja dan ikhtisar realisasi kinerja SKPD</w:t>
      </w:r>
    </w:p>
    <w:p w:rsidR="000A783D" w:rsidRPr="00EF493B" w:rsidRDefault="000A783D" w:rsidP="00262D78">
      <w:pPr>
        <w:pStyle w:val="ListParagraph"/>
        <w:widowControl w:val="0"/>
        <w:numPr>
          <w:ilvl w:val="2"/>
          <w:numId w:val="2"/>
        </w:numPr>
        <w:overflowPunct w:val="0"/>
        <w:autoSpaceDE w:val="0"/>
        <w:autoSpaceDN w:val="0"/>
        <w:adjustRightInd w:val="0"/>
        <w:spacing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Penyusunan perencanaan dan penganggaran SKPD</w:t>
      </w:r>
    </w:p>
    <w:p w:rsidR="000A783D" w:rsidRPr="00EF493B" w:rsidRDefault="000A783D" w:rsidP="00262D78">
      <w:pPr>
        <w:pStyle w:val="ListParagraph"/>
        <w:widowControl w:val="0"/>
        <w:numPr>
          <w:ilvl w:val="2"/>
          <w:numId w:val="2"/>
        </w:numPr>
        <w:overflowPunct w:val="0"/>
        <w:autoSpaceDE w:val="0"/>
        <w:autoSpaceDN w:val="0"/>
        <w:adjustRightInd w:val="0"/>
        <w:spacing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lastRenderedPageBreak/>
        <w:t>Penatausahaan keuangan SKPD</w:t>
      </w:r>
    </w:p>
    <w:p w:rsidR="00DA15AA" w:rsidRPr="00EF493B" w:rsidRDefault="00DA15AA" w:rsidP="00DA15AA">
      <w:pPr>
        <w:pStyle w:val="ListParagraph"/>
        <w:widowControl w:val="0"/>
        <w:overflowPunct w:val="0"/>
        <w:autoSpaceDE w:val="0"/>
        <w:autoSpaceDN w:val="0"/>
        <w:adjustRightInd w:val="0"/>
        <w:spacing w:after="120" w:line="240" w:lineRule="auto"/>
        <w:ind w:left="1800"/>
        <w:jc w:val="both"/>
        <w:rPr>
          <w:rFonts w:ascii="Cambria" w:hAnsi="Cambria" w:cs="Calibri"/>
          <w:sz w:val="22"/>
          <w:szCs w:val="22"/>
          <w:lang w:val="en-US"/>
        </w:rPr>
      </w:pPr>
    </w:p>
    <w:p w:rsidR="00412573" w:rsidRPr="00EF493B" w:rsidRDefault="00412573" w:rsidP="00262D78">
      <w:pPr>
        <w:pStyle w:val="ListParagraph"/>
        <w:widowControl w:val="0"/>
        <w:numPr>
          <w:ilvl w:val="1"/>
          <w:numId w:val="2"/>
        </w:numPr>
        <w:overflowPunct w:val="0"/>
        <w:autoSpaceDE w:val="0"/>
        <w:autoSpaceDN w:val="0"/>
        <w:adjustRightInd w:val="0"/>
        <w:spacing w:before="240" w:line="360" w:lineRule="auto"/>
        <w:ind w:left="1350" w:hanging="450"/>
        <w:jc w:val="both"/>
        <w:rPr>
          <w:rFonts w:ascii="Cambria" w:hAnsi="Cambria" w:cs="Calibri"/>
          <w:b/>
          <w:sz w:val="22"/>
          <w:szCs w:val="22"/>
          <w:lang w:val="en-US"/>
        </w:rPr>
      </w:pPr>
      <w:r w:rsidRPr="00EF493B">
        <w:rPr>
          <w:rFonts w:ascii="Cambria" w:hAnsi="Cambria" w:cs="Calibri"/>
          <w:b/>
          <w:sz w:val="22"/>
          <w:szCs w:val="22"/>
          <w:lang w:val="en-US"/>
        </w:rPr>
        <w:t>Program Peningkatan Pelayanan Kedinasan</w:t>
      </w:r>
    </w:p>
    <w:p w:rsidR="00DA15AA" w:rsidRPr="00DD3F5E" w:rsidRDefault="009305EC" w:rsidP="00262D78">
      <w:pPr>
        <w:pStyle w:val="ListParagraph"/>
        <w:numPr>
          <w:ilvl w:val="2"/>
          <w:numId w:val="2"/>
        </w:numPr>
        <w:tabs>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Penyediaan jasa pelayanan tamu pemerintah daerah</w:t>
      </w:r>
    </w:p>
    <w:p w:rsidR="00DA15AA" w:rsidRPr="00EF493B" w:rsidRDefault="00DA15AA" w:rsidP="00262D78">
      <w:pPr>
        <w:pStyle w:val="ListParagraph"/>
        <w:numPr>
          <w:ilvl w:val="1"/>
          <w:numId w:val="2"/>
        </w:numPr>
        <w:spacing w:before="240" w:line="480" w:lineRule="auto"/>
        <w:ind w:left="1350" w:hanging="450"/>
        <w:jc w:val="both"/>
        <w:rPr>
          <w:rFonts w:ascii="Cambria" w:hAnsi="Cambria" w:cs="Calibri"/>
          <w:b/>
          <w:sz w:val="22"/>
          <w:szCs w:val="22"/>
          <w:lang w:val="en-US"/>
        </w:rPr>
      </w:pPr>
      <w:r w:rsidRPr="00EF493B">
        <w:rPr>
          <w:rFonts w:ascii="Cambria" w:hAnsi="Cambria" w:cs="Calibri"/>
          <w:b/>
          <w:sz w:val="22"/>
          <w:szCs w:val="22"/>
          <w:lang w:val="en-US"/>
        </w:rPr>
        <w:t>Program Peningkatan Kinerja Perangkat Daerah dan Ketatalaksanaan Pemda</w:t>
      </w:r>
    </w:p>
    <w:p w:rsidR="00DA15AA" w:rsidRPr="00EF493B" w:rsidRDefault="00DA15AA" w:rsidP="00262D78">
      <w:pPr>
        <w:pStyle w:val="ListParagraph"/>
        <w:numPr>
          <w:ilvl w:val="2"/>
          <w:numId w:val="2"/>
        </w:numPr>
        <w:tabs>
          <w:tab w:val="left" w:pos="1800"/>
        </w:tabs>
        <w:spacing w:before="240" w:line="360" w:lineRule="auto"/>
        <w:ind w:left="1800" w:hanging="450"/>
        <w:jc w:val="both"/>
        <w:rPr>
          <w:rFonts w:ascii="Cambria" w:hAnsi="Cambria" w:cs="Calibri"/>
          <w:sz w:val="22"/>
          <w:szCs w:val="22"/>
          <w:lang w:val="en-US"/>
        </w:rPr>
      </w:pPr>
      <w:r w:rsidRPr="00EF493B">
        <w:rPr>
          <w:rFonts w:ascii="Cambria" w:hAnsi="Cambria" w:cs="Calibri"/>
          <w:sz w:val="22"/>
          <w:szCs w:val="22"/>
          <w:lang w:val="en-US"/>
        </w:rPr>
        <w:t>Peningkatan Kualitas Kerohanian dan Ceramah Agama Bagi Bakor Masyarakat Minang</w:t>
      </w:r>
    </w:p>
    <w:p w:rsidR="00DA15AA" w:rsidRPr="00EF493B" w:rsidRDefault="00DA15AA" w:rsidP="00262D78">
      <w:pPr>
        <w:pStyle w:val="ListParagraph"/>
        <w:numPr>
          <w:ilvl w:val="2"/>
          <w:numId w:val="2"/>
        </w:numPr>
        <w:tabs>
          <w:tab w:val="left" w:pos="1800"/>
        </w:tabs>
        <w:spacing w:before="240" w:line="480" w:lineRule="auto"/>
        <w:ind w:left="1800" w:hanging="446"/>
        <w:jc w:val="both"/>
        <w:rPr>
          <w:rFonts w:ascii="Cambria" w:hAnsi="Cambria" w:cs="Calibri"/>
          <w:sz w:val="22"/>
          <w:szCs w:val="22"/>
          <w:lang w:val="en-US"/>
        </w:rPr>
      </w:pPr>
      <w:r w:rsidRPr="00EF493B">
        <w:rPr>
          <w:rFonts w:ascii="Cambria" w:hAnsi="Cambria" w:cs="Calibri"/>
          <w:sz w:val="22"/>
          <w:szCs w:val="22"/>
          <w:lang w:val="en-US"/>
        </w:rPr>
        <w:t>Dialog Interaktif Pejabat Provinsi, Kabupaten/</w:t>
      </w:r>
      <w:r w:rsidR="003E2500" w:rsidRPr="00EF493B">
        <w:rPr>
          <w:rFonts w:ascii="Cambria" w:hAnsi="Cambria" w:cs="Calibri"/>
          <w:sz w:val="22"/>
          <w:szCs w:val="22"/>
          <w:lang w:val="en-US"/>
        </w:rPr>
        <w:t xml:space="preserve"> </w:t>
      </w:r>
      <w:r w:rsidRPr="00EF493B">
        <w:rPr>
          <w:rFonts w:ascii="Cambria" w:hAnsi="Cambria" w:cs="Calibri"/>
          <w:sz w:val="22"/>
          <w:szCs w:val="22"/>
          <w:lang w:val="en-US"/>
        </w:rPr>
        <w:t>Kota dengan Tokoh Masyarakat Minang di Perantauan Melalui Media</w:t>
      </w:r>
    </w:p>
    <w:p w:rsidR="00DA15AA" w:rsidRPr="00EF493B" w:rsidRDefault="00DA15AA" w:rsidP="00262D78">
      <w:pPr>
        <w:pStyle w:val="ListParagraph"/>
        <w:numPr>
          <w:ilvl w:val="2"/>
          <w:numId w:val="2"/>
        </w:numPr>
        <w:tabs>
          <w:tab w:val="left" w:pos="1800"/>
        </w:tabs>
        <w:spacing w:before="240" w:line="480" w:lineRule="auto"/>
        <w:ind w:left="1800" w:hanging="446"/>
        <w:jc w:val="both"/>
        <w:rPr>
          <w:rFonts w:ascii="Cambria" w:hAnsi="Cambria" w:cs="Calibri"/>
          <w:sz w:val="22"/>
          <w:szCs w:val="22"/>
          <w:lang w:val="en-US"/>
        </w:rPr>
      </w:pPr>
      <w:r w:rsidRPr="00EF493B">
        <w:rPr>
          <w:rFonts w:ascii="Cambria" w:hAnsi="Cambria" w:cs="Calibri"/>
          <w:sz w:val="22"/>
          <w:szCs w:val="22"/>
          <w:lang w:val="en-US"/>
        </w:rPr>
        <w:t>Sosialisasi Pembangunan Sumatera Barat kepada Tokoh/Masyarakat Minang</w:t>
      </w:r>
    </w:p>
    <w:p w:rsidR="00DA15AA" w:rsidRPr="00EF493B" w:rsidRDefault="00DD3F5E" w:rsidP="00262D78">
      <w:pPr>
        <w:pStyle w:val="ListParagraph"/>
        <w:numPr>
          <w:ilvl w:val="2"/>
          <w:numId w:val="2"/>
        </w:numPr>
        <w:tabs>
          <w:tab w:val="left" w:pos="1800"/>
        </w:tabs>
        <w:spacing w:before="240" w:line="480" w:lineRule="auto"/>
        <w:ind w:left="1800" w:hanging="446"/>
        <w:jc w:val="both"/>
        <w:rPr>
          <w:rFonts w:ascii="Cambria" w:hAnsi="Cambria" w:cs="Calibri"/>
          <w:sz w:val="22"/>
          <w:szCs w:val="22"/>
          <w:lang w:val="en-US"/>
        </w:rPr>
      </w:pPr>
      <w:r>
        <w:rPr>
          <w:rFonts w:ascii="Cambria" w:hAnsi="Cambria" w:cs="Calibri"/>
          <w:sz w:val="22"/>
          <w:szCs w:val="22"/>
          <w:lang w:val="en-US"/>
        </w:rPr>
        <w:t xml:space="preserve">Sumatera Barat Expo </w:t>
      </w:r>
    </w:p>
    <w:p w:rsidR="00DA15AA" w:rsidRPr="00EF493B" w:rsidRDefault="00DA15AA" w:rsidP="00262D78">
      <w:pPr>
        <w:pStyle w:val="ListParagraph"/>
        <w:numPr>
          <w:ilvl w:val="2"/>
          <w:numId w:val="2"/>
        </w:numPr>
        <w:tabs>
          <w:tab w:val="left" w:pos="1800"/>
        </w:tabs>
        <w:spacing w:before="240" w:line="480" w:lineRule="auto"/>
        <w:ind w:left="1800" w:hanging="446"/>
        <w:jc w:val="both"/>
        <w:rPr>
          <w:rFonts w:ascii="Cambria" w:hAnsi="Cambria" w:cs="Calibri"/>
          <w:sz w:val="22"/>
          <w:szCs w:val="22"/>
          <w:lang w:val="en-US"/>
        </w:rPr>
      </w:pPr>
      <w:r w:rsidRPr="00EF493B">
        <w:rPr>
          <w:rFonts w:ascii="Cambria" w:hAnsi="Cambria" w:cs="Calibri"/>
          <w:sz w:val="22"/>
          <w:szCs w:val="22"/>
          <w:lang w:val="en-US"/>
        </w:rPr>
        <w:t>Akselerasi Pengurusan kepentingan Daerah ke Pemerintah Pusat</w:t>
      </w:r>
    </w:p>
    <w:p w:rsidR="00DD3F5E" w:rsidRPr="004A7719" w:rsidRDefault="00DA15AA" w:rsidP="00262D78">
      <w:pPr>
        <w:pStyle w:val="ListParagraph"/>
        <w:numPr>
          <w:ilvl w:val="2"/>
          <w:numId w:val="2"/>
        </w:numPr>
        <w:tabs>
          <w:tab w:val="left" w:pos="1800"/>
        </w:tabs>
        <w:spacing w:before="240" w:line="480" w:lineRule="auto"/>
        <w:ind w:left="1800" w:hanging="446"/>
        <w:jc w:val="both"/>
        <w:rPr>
          <w:rFonts w:ascii="Cambria" w:hAnsi="Cambria" w:cs="Calibri"/>
          <w:sz w:val="22"/>
          <w:szCs w:val="22"/>
          <w:lang w:val="en-US"/>
        </w:rPr>
      </w:pPr>
      <w:r w:rsidRPr="00EF493B">
        <w:rPr>
          <w:rFonts w:ascii="Cambria" w:hAnsi="Cambria" w:cs="Calibri"/>
          <w:sz w:val="22"/>
          <w:szCs w:val="22"/>
          <w:lang w:val="en-US"/>
        </w:rPr>
        <w:t>Partisipasi dan Promosi Potensi Daerah pada Event Promosi di Jakarta</w:t>
      </w:r>
    </w:p>
    <w:p w:rsidR="00DA15AA" w:rsidRPr="00EF493B" w:rsidRDefault="002A55E2" w:rsidP="00262D78">
      <w:pPr>
        <w:pStyle w:val="ListParagraph"/>
        <w:numPr>
          <w:ilvl w:val="1"/>
          <w:numId w:val="2"/>
        </w:numPr>
        <w:tabs>
          <w:tab w:val="left" w:pos="1350"/>
          <w:tab w:val="left" w:pos="1800"/>
        </w:tabs>
        <w:spacing w:before="240" w:line="480" w:lineRule="auto"/>
        <w:ind w:hanging="540"/>
        <w:jc w:val="both"/>
        <w:rPr>
          <w:rFonts w:ascii="Cambria" w:hAnsi="Cambria" w:cs="Calibri"/>
          <w:b/>
          <w:sz w:val="22"/>
          <w:szCs w:val="22"/>
          <w:lang w:val="en-US"/>
        </w:rPr>
      </w:pPr>
      <w:r w:rsidRPr="00EF493B">
        <w:rPr>
          <w:rFonts w:ascii="Cambria" w:hAnsi="Cambria" w:cs="Calibri"/>
          <w:b/>
          <w:sz w:val="22"/>
          <w:szCs w:val="22"/>
          <w:lang w:val="en-US"/>
        </w:rPr>
        <w:t>Program Pembinaan dan Pengembangan Aparatur</w:t>
      </w:r>
    </w:p>
    <w:p w:rsidR="002A55E2" w:rsidRPr="00EF493B" w:rsidRDefault="002A55E2" w:rsidP="00262D78">
      <w:pPr>
        <w:pStyle w:val="ListParagraph"/>
        <w:numPr>
          <w:ilvl w:val="2"/>
          <w:numId w:val="2"/>
        </w:numPr>
        <w:tabs>
          <w:tab w:val="left" w:pos="1350"/>
          <w:tab w:val="left" w:pos="1800"/>
        </w:tabs>
        <w:spacing w:before="240" w:line="480" w:lineRule="auto"/>
        <w:ind w:left="1800" w:hanging="450"/>
        <w:jc w:val="both"/>
        <w:rPr>
          <w:rFonts w:ascii="Cambria" w:hAnsi="Cambria" w:cs="Calibri"/>
          <w:sz w:val="22"/>
          <w:szCs w:val="22"/>
          <w:lang w:val="en-US"/>
        </w:rPr>
      </w:pPr>
      <w:r w:rsidRPr="00EF493B">
        <w:rPr>
          <w:rFonts w:ascii="Cambria" w:hAnsi="Cambria" w:cs="Calibri"/>
          <w:sz w:val="22"/>
          <w:szCs w:val="22"/>
          <w:lang w:val="en-US"/>
        </w:rPr>
        <w:t>Peningkatan kapasitas SDM aparatur Kantor Penghubung dalam Pelayanan publik</w:t>
      </w:r>
    </w:p>
    <w:p w:rsidR="002A55E2" w:rsidRPr="00EF493B" w:rsidRDefault="002A55E2" w:rsidP="00262D78">
      <w:pPr>
        <w:pStyle w:val="ListParagraph"/>
        <w:numPr>
          <w:ilvl w:val="1"/>
          <w:numId w:val="2"/>
        </w:numPr>
        <w:tabs>
          <w:tab w:val="left" w:pos="1350"/>
          <w:tab w:val="left" w:pos="1800"/>
        </w:tabs>
        <w:spacing w:before="240" w:line="480" w:lineRule="auto"/>
        <w:ind w:left="1350" w:hanging="450"/>
        <w:jc w:val="both"/>
        <w:rPr>
          <w:rFonts w:ascii="Cambria" w:hAnsi="Cambria" w:cs="Calibri"/>
          <w:b/>
          <w:sz w:val="22"/>
          <w:szCs w:val="22"/>
          <w:lang w:val="en-US"/>
        </w:rPr>
      </w:pPr>
      <w:r w:rsidRPr="00EF493B">
        <w:rPr>
          <w:rFonts w:ascii="Cambria" w:hAnsi="Cambria" w:cs="Calibri"/>
          <w:b/>
          <w:sz w:val="22"/>
          <w:szCs w:val="22"/>
          <w:lang w:val="en-US"/>
        </w:rPr>
        <w:t>Program Pengembangan Data dan Informasi</w:t>
      </w:r>
    </w:p>
    <w:p w:rsidR="002A55E2" w:rsidRPr="00EF493B" w:rsidRDefault="002A55E2" w:rsidP="00262D78">
      <w:pPr>
        <w:pStyle w:val="ListParagraph"/>
        <w:numPr>
          <w:ilvl w:val="2"/>
          <w:numId w:val="2"/>
        </w:numPr>
        <w:tabs>
          <w:tab w:val="left" w:pos="1350"/>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Pembuatan buku agenda kantor penghubung pemerintah provinsi Sumbar</w:t>
      </w:r>
    </w:p>
    <w:p w:rsidR="002A55E2" w:rsidRPr="00EF493B" w:rsidRDefault="002A55E2" w:rsidP="00262D78">
      <w:pPr>
        <w:pStyle w:val="ListParagraph"/>
        <w:numPr>
          <w:ilvl w:val="2"/>
          <w:numId w:val="2"/>
        </w:numPr>
        <w:tabs>
          <w:tab w:val="left" w:pos="1350"/>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Pengelolaan Sumatera Barat TV</w:t>
      </w:r>
    </w:p>
    <w:p w:rsidR="002A55E2" w:rsidRPr="00EF493B" w:rsidRDefault="002A55E2" w:rsidP="00262D78">
      <w:pPr>
        <w:pStyle w:val="ListParagraph"/>
        <w:numPr>
          <w:ilvl w:val="1"/>
          <w:numId w:val="2"/>
        </w:numPr>
        <w:tabs>
          <w:tab w:val="left" w:pos="1350"/>
          <w:tab w:val="left" w:pos="1800"/>
        </w:tabs>
        <w:spacing w:before="240" w:line="480" w:lineRule="auto"/>
        <w:ind w:hanging="540"/>
        <w:jc w:val="both"/>
        <w:rPr>
          <w:rFonts w:ascii="Cambria" w:hAnsi="Cambria" w:cs="Calibri"/>
          <w:b/>
          <w:sz w:val="22"/>
          <w:szCs w:val="22"/>
          <w:lang w:val="en-US"/>
        </w:rPr>
      </w:pPr>
      <w:r w:rsidRPr="00EF493B">
        <w:rPr>
          <w:rFonts w:ascii="Cambria" w:hAnsi="Cambria" w:cs="Calibri"/>
          <w:b/>
          <w:sz w:val="22"/>
          <w:szCs w:val="22"/>
          <w:lang w:val="en-US"/>
        </w:rPr>
        <w:t>Program Peningkatan Pelayanan Publik</w:t>
      </w:r>
    </w:p>
    <w:p w:rsidR="002A55E2" w:rsidRPr="00EF493B" w:rsidRDefault="002A55E2" w:rsidP="00262D78">
      <w:pPr>
        <w:pStyle w:val="ListParagraph"/>
        <w:numPr>
          <w:ilvl w:val="2"/>
          <w:numId w:val="2"/>
        </w:numPr>
        <w:tabs>
          <w:tab w:val="left" w:pos="1350"/>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Pengelolaan asrama mahasiswa minang Yogyakarta dan Bogor</w:t>
      </w:r>
    </w:p>
    <w:p w:rsidR="002A55E2" w:rsidRPr="00EF493B" w:rsidRDefault="002A55E2" w:rsidP="00262D78">
      <w:pPr>
        <w:pStyle w:val="ListParagraph"/>
        <w:numPr>
          <w:ilvl w:val="2"/>
          <w:numId w:val="2"/>
        </w:numPr>
        <w:tabs>
          <w:tab w:val="left" w:pos="1350"/>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Peningkatan Motivasi Generasi Muda  Minang di perantauan</w:t>
      </w:r>
    </w:p>
    <w:p w:rsidR="002A55E2" w:rsidRPr="00EF493B" w:rsidRDefault="002A55E2" w:rsidP="00262D78">
      <w:pPr>
        <w:pStyle w:val="ListParagraph"/>
        <w:numPr>
          <w:ilvl w:val="2"/>
          <w:numId w:val="2"/>
        </w:numPr>
        <w:tabs>
          <w:tab w:val="left" w:pos="1350"/>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Kerjasama promosi potensi daerah dengan Kementerian / Lembaga terkait</w:t>
      </w:r>
    </w:p>
    <w:p w:rsidR="002A55E2" w:rsidRPr="00EF493B" w:rsidRDefault="002A55E2" w:rsidP="00262D78">
      <w:pPr>
        <w:pStyle w:val="ListParagraph"/>
        <w:numPr>
          <w:ilvl w:val="2"/>
          <w:numId w:val="2"/>
        </w:numPr>
        <w:tabs>
          <w:tab w:val="left" w:pos="1350"/>
          <w:tab w:val="left" w:pos="1800"/>
        </w:tabs>
        <w:spacing w:before="240" w:line="480" w:lineRule="auto"/>
        <w:ind w:hanging="810"/>
        <w:jc w:val="both"/>
        <w:rPr>
          <w:rFonts w:ascii="Cambria" w:hAnsi="Cambria" w:cs="Calibri"/>
          <w:sz w:val="22"/>
          <w:szCs w:val="22"/>
          <w:lang w:val="en-US"/>
        </w:rPr>
      </w:pPr>
      <w:r w:rsidRPr="00EF493B">
        <w:rPr>
          <w:rFonts w:ascii="Cambria" w:hAnsi="Cambria" w:cs="Calibri"/>
          <w:sz w:val="22"/>
          <w:szCs w:val="22"/>
          <w:lang w:val="en-US"/>
        </w:rPr>
        <w:t>Fasilitasi Dialog Adat kepada generasi muda minang se Jabodetabek</w:t>
      </w:r>
    </w:p>
    <w:p w:rsidR="00922EFC" w:rsidRPr="00E54AE9" w:rsidRDefault="00922EFC" w:rsidP="00B3683B">
      <w:pPr>
        <w:widowControl w:val="0"/>
        <w:overflowPunct w:val="0"/>
        <w:autoSpaceDE w:val="0"/>
        <w:autoSpaceDN w:val="0"/>
        <w:adjustRightInd w:val="0"/>
        <w:spacing w:line="360" w:lineRule="auto"/>
        <w:ind w:left="540" w:firstLine="810"/>
        <w:jc w:val="both"/>
        <w:rPr>
          <w:rFonts w:ascii="Cambria" w:hAnsi="Cambria" w:cs="Calibri"/>
          <w:b/>
          <w:bCs/>
          <w:sz w:val="24"/>
          <w:szCs w:val="24"/>
          <w:lang w:val="en-US"/>
        </w:rPr>
        <w:sectPr w:rsidR="00922EFC" w:rsidRPr="00E54AE9" w:rsidSect="00175DB3">
          <w:pgSz w:w="12242" w:h="18722" w:code="122"/>
          <w:pgMar w:top="1440" w:right="1440" w:bottom="1440" w:left="1440" w:header="720" w:footer="720" w:gutter="0"/>
          <w:cols w:space="720"/>
          <w:docGrid w:linePitch="360"/>
        </w:sectPr>
      </w:pPr>
    </w:p>
    <w:p w:rsidR="00922EFC" w:rsidRPr="00814923" w:rsidRDefault="00922EFC" w:rsidP="00922EFC">
      <w:pPr>
        <w:pStyle w:val="ListParagraph"/>
        <w:widowControl w:val="0"/>
        <w:autoSpaceDE w:val="0"/>
        <w:autoSpaceDN w:val="0"/>
        <w:adjustRightInd w:val="0"/>
        <w:spacing w:after="0" w:line="240" w:lineRule="auto"/>
        <w:ind w:left="0"/>
        <w:jc w:val="center"/>
        <w:rPr>
          <w:rFonts w:ascii="Cambria" w:hAnsi="Cambria"/>
          <w:sz w:val="24"/>
          <w:szCs w:val="24"/>
          <w:lang w:val="en-US"/>
        </w:rPr>
      </w:pPr>
      <w:r w:rsidRPr="00E54AE9">
        <w:rPr>
          <w:rFonts w:ascii="Cambria" w:hAnsi="Cambria" w:cs="Calibri"/>
          <w:b/>
          <w:bCs/>
          <w:sz w:val="24"/>
          <w:szCs w:val="24"/>
        </w:rPr>
        <w:lastRenderedPageBreak/>
        <w:t xml:space="preserve">Tabel </w:t>
      </w:r>
      <w:r w:rsidR="00814923">
        <w:rPr>
          <w:rFonts w:ascii="Cambria" w:hAnsi="Cambria" w:cs="Calibri"/>
          <w:b/>
          <w:bCs/>
          <w:sz w:val="24"/>
          <w:szCs w:val="24"/>
          <w:lang w:val="en-US"/>
        </w:rPr>
        <w:t>T-C.27</w:t>
      </w:r>
    </w:p>
    <w:p w:rsidR="00922EFC" w:rsidRPr="00E54AE9" w:rsidRDefault="00922EFC" w:rsidP="00922EFC">
      <w:pPr>
        <w:pStyle w:val="ListParagraph"/>
        <w:widowControl w:val="0"/>
        <w:autoSpaceDE w:val="0"/>
        <w:autoSpaceDN w:val="0"/>
        <w:adjustRightInd w:val="0"/>
        <w:spacing w:after="0" w:line="239" w:lineRule="auto"/>
        <w:ind w:left="0"/>
        <w:jc w:val="center"/>
        <w:rPr>
          <w:rFonts w:ascii="Cambria" w:hAnsi="Cambria" w:cs="Calibri"/>
          <w:b/>
          <w:bCs/>
          <w:sz w:val="24"/>
          <w:szCs w:val="24"/>
          <w:lang w:val="en-US"/>
        </w:rPr>
      </w:pPr>
      <w:r w:rsidRPr="00E54AE9">
        <w:rPr>
          <w:rFonts w:ascii="Cambria" w:hAnsi="Cambria" w:cs="Calibri"/>
          <w:b/>
          <w:bCs/>
          <w:sz w:val="24"/>
          <w:szCs w:val="24"/>
          <w:lang w:val="en-US"/>
        </w:rPr>
        <w:t>Rencana Program, Kegiatan, Indikator Kinerja, kelompok Sasaran dan Pendanaan Indikatif</w:t>
      </w:r>
    </w:p>
    <w:p w:rsidR="00922EFC" w:rsidRDefault="00DD3F5E" w:rsidP="00AF6273">
      <w:pPr>
        <w:pStyle w:val="ListParagraph"/>
        <w:widowControl w:val="0"/>
        <w:autoSpaceDE w:val="0"/>
        <w:autoSpaceDN w:val="0"/>
        <w:adjustRightInd w:val="0"/>
        <w:spacing w:after="120" w:line="239" w:lineRule="auto"/>
        <w:ind w:left="0"/>
        <w:jc w:val="center"/>
        <w:rPr>
          <w:rFonts w:ascii="Cambria" w:hAnsi="Cambria" w:cs="Calibri"/>
          <w:b/>
          <w:bCs/>
          <w:sz w:val="24"/>
          <w:szCs w:val="24"/>
          <w:lang w:val="en-US"/>
        </w:rPr>
      </w:pPr>
      <w:r>
        <w:rPr>
          <w:rFonts w:ascii="Cambria" w:hAnsi="Cambria" w:cs="Calibri"/>
          <w:b/>
          <w:bCs/>
          <w:sz w:val="24"/>
          <w:szCs w:val="24"/>
          <w:lang w:val="en-US"/>
        </w:rPr>
        <w:t>Badan</w:t>
      </w:r>
      <w:r w:rsidR="00922EFC" w:rsidRPr="00E54AE9">
        <w:rPr>
          <w:rFonts w:ascii="Cambria" w:hAnsi="Cambria" w:cs="Calibri"/>
          <w:b/>
          <w:bCs/>
          <w:sz w:val="24"/>
          <w:szCs w:val="24"/>
          <w:lang w:val="en-US"/>
        </w:rPr>
        <w:t xml:space="preserve"> Penghubung</w:t>
      </w:r>
      <w:r w:rsidR="00441A0A" w:rsidRPr="00E54AE9">
        <w:rPr>
          <w:rFonts w:ascii="Cambria" w:hAnsi="Cambria" w:cs="Calibri"/>
          <w:b/>
          <w:bCs/>
          <w:sz w:val="24"/>
          <w:szCs w:val="24"/>
          <w:lang w:val="en-US"/>
        </w:rPr>
        <w:t xml:space="preserve"> Provinsi Sumatera Barat</w:t>
      </w:r>
    </w:p>
    <w:p w:rsidR="004A7719" w:rsidRDefault="004A7719" w:rsidP="004A7719">
      <w:pPr>
        <w:pStyle w:val="ListParagraph"/>
        <w:widowControl w:val="0"/>
        <w:autoSpaceDE w:val="0"/>
        <w:autoSpaceDN w:val="0"/>
        <w:adjustRightInd w:val="0"/>
        <w:spacing w:after="120" w:line="239" w:lineRule="auto"/>
        <w:ind w:left="0"/>
        <w:rPr>
          <w:rFonts w:ascii="Cambria" w:hAnsi="Cambria" w:cs="Calibri"/>
          <w:b/>
          <w:bCs/>
          <w:sz w:val="24"/>
          <w:szCs w:val="24"/>
          <w:lang w:val="en-US"/>
        </w:rPr>
      </w:pPr>
    </w:p>
    <w:p w:rsidR="004A7719" w:rsidRDefault="004A7719" w:rsidP="004A7719">
      <w:pPr>
        <w:pStyle w:val="ListParagraph"/>
        <w:widowControl w:val="0"/>
        <w:autoSpaceDE w:val="0"/>
        <w:autoSpaceDN w:val="0"/>
        <w:adjustRightInd w:val="0"/>
        <w:spacing w:after="120" w:line="239" w:lineRule="auto"/>
        <w:ind w:left="0"/>
        <w:rPr>
          <w:rFonts w:ascii="Cambria" w:hAnsi="Cambria" w:cs="Calibri"/>
          <w:b/>
          <w:bCs/>
          <w:sz w:val="24"/>
          <w:szCs w:val="24"/>
          <w:lang w:val="en-US"/>
        </w:rPr>
      </w:pPr>
    </w:p>
    <w:tbl>
      <w:tblPr>
        <w:tblW w:w="18415" w:type="dxa"/>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1083"/>
        <w:gridCol w:w="1174"/>
        <w:gridCol w:w="1083"/>
        <w:gridCol w:w="1264"/>
        <w:gridCol w:w="722"/>
        <w:gridCol w:w="903"/>
        <w:gridCol w:w="722"/>
        <w:gridCol w:w="903"/>
        <w:gridCol w:w="722"/>
        <w:gridCol w:w="903"/>
        <w:gridCol w:w="722"/>
        <w:gridCol w:w="993"/>
        <w:gridCol w:w="722"/>
        <w:gridCol w:w="993"/>
        <w:gridCol w:w="722"/>
        <w:gridCol w:w="993"/>
        <w:gridCol w:w="722"/>
        <w:gridCol w:w="993"/>
        <w:gridCol w:w="632"/>
        <w:gridCol w:w="451"/>
      </w:tblGrid>
      <w:tr w:rsidR="0015776F" w:rsidRPr="000D78FA" w:rsidTr="00145C10">
        <w:trPr>
          <w:trHeight w:val="142"/>
        </w:trPr>
        <w:tc>
          <w:tcPr>
            <w:tcW w:w="993" w:type="dxa"/>
            <w:vMerge w:val="restart"/>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TUJUAN</w:t>
            </w:r>
          </w:p>
        </w:tc>
        <w:tc>
          <w:tcPr>
            <w:tcW w:w="1083" w:type="dxa"/>
            <w:vMerge w:val="restart"/>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SASARAN</w:t>
            </w:r>
          </w:p>
        </w:tc>
        <w:tc>
          <w:tcPr>
            <w:tcW w:w="1174" w:type="dxa"/>
            <w:vMerge w:val="restart"/>
            <w:shd w:val="clear" w:color="auto" w:fill="B8CCE4"/>
            <w:vAlign w:val="center"/>
          </w:tcPr>
          <w:p w:rsidR="00D72FCE" w:rsidRPr="009D4197" w:rsidRDefault="00D72FCE" w:rsidP="009D4197">
            <w:pPr>
              <w:pStyle w:val="ListParagraph"/>
              <w:widowControl w:val="0"/>
              <w:autoSpaceDE w:val="0"/>
              <w:autoSpaceDN w:val="0"/>
              <w:adjustRightInd w:val="0"/>
              <w:spacing w:after="0" w:line="240" w:lineRule="auto"/>
              <w:ind w:left="0"/>
              <w:jc w:val="center"/>
              <w:rPr>
                <w:rFonts w:ascii="Cambria" w:hAnsi="Cambria" w:cs="Calibri"/>
                <w:b/>
                <w:bCs/>
                <w:sz w:val="12"/>
                <w:szCs w:val="12"/>
                <w:lang w:val="en-US"/>
              </w:rPr>
            </w:pPr>
            <w:r w:rsidRPr="009D4197">
              <w:rPr>
                <w:rFonts w:ascii="Cambria" w:hAnsi="Cambria" w:cs="Calibri"/>
                <w:b/>
                <w:bCs/>
                <w:sz w:val="12"/>
                <w:szCs w:val="12"/>
                <w:lang w:val="en-US"/>
              </w:rPr>
              <w:t>INDIKATOR</w:t>
            </w:r>
          </w:p>
          <w:p w:rsidR="00D72FCE" w:rsidRPr="009D4197" w:rsidRDefault="00D72FCE" w:rsidP="009D4197">
            <w:pPr>
              <w:pStyle w:val="ListParagraph"/>
              <w:widowControl w:val="0"/>
              <w:autoSpaceDE w:val="0"/>
              <w:autoSpaceDN w:val="0"/>
              <w:adjustRightInd w:val="0"/>
              <w:spacing w:after="0" w:line="240" w:lineRule="auto"/>
              <w:ind w:left="0"/>
              <w:jc w:val="center"/>
              <w:rPr>
                <w:rFonts w:ascii="Cambria" w:hAnsi="Cambria" w:cs="Calibri"/>
                <w:b/>
                <w:bCs/>
                <w:sz w:val="12"/>
                <w:szCs w:val="12"/>
                <w:lang w:val="en-US"/>
              </w:rPr>
            </w:pPr>
            <w:r w:rsidRPr="009D4197">
              <w:rPr>
                <w:rFonts w:ascii="Cambria" w:hAnsi="Cambria" w:cs="Calibri"/>
                <w:b/>
                <w:bCs/>
                <w:sz w:val="12"/>
                <w:szCs w:val="12"/>
                <w:lang w:val="en-US"/>
              </w:rPr>
              <w:t>SASARAN</w:t>
            </w:r>
          </w:p>
        </w:tc>
        <w:tc>
          <w:tcPr>
            <w:tcW w:w="1083" w:type="dxa"/>
            <w:vMerge w:val="restart"/>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PROGRAM DAN KEGIATAN</w:t>
            </w:r>
          </w:p>
        </w:tc>
        <w:tc>
          <w:tcPr>
            <w:tcW w:w="1264" w:type="dxa"/>
            <w:vMerge w:val="restart"/>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INDIKATOR KINERJA PROGRAM (OUTCOME) DAN KEGIATAN (OUTPUT)</w:t>
            </w:r>
          </w:p>
        </w:tc>
        <w:tc>
          <w:tcPr>
            <w:tcW w:w="11735" w:type="dxa"/>
            <w:gridSpan w:val="14"/>
            <w:tcBorders>
              <w:bottom w:val="single" w:sz="4" w:space="0" w:color="000000"/>
            </w:tcBorders>
            <w:shd w:val="clear" w:color="auto" w:fill="B8CCE4"/>
          </w:tcPr>
          <w:p w:rsidR="00D72FCE" w:rsidRPr="009D4197" w:rsidRDefault="00D72FCE" w:rsidP="000D78FA">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 KINEJA PROGRAM DAN KERANGKA PENDANAAN</w:t>
            </w:r>
          </w:p>
        </w:tc>
        <w:tc>
          <w:tcPr>
            <w:tcW w:w="632" w:type="dxa"/>
            <w:vMerge w:val="restart"/>
            <w:shd w:val="clear" w:color="auto" w:fill="B8CCE4"/>
            <w:vAlign w:val="center"/>
          </w:tcPr>
          <w:p w:rsidR="00D72FCE" w:rsidRPr="009D4197" w:rsidRDefault="00D72FCE" w:rsidP="00D72FCE">
            <w:pPr>
              <w:pStyle w:val="ListParagraph"/>
              <w:widowControl w:val="0"/>
              <w:autoSpaceDE w:val="0"/>
              <w:autoSpaceDN w:val="0"/>
              <w:adjustRightInd w:val="0"/>
              <w:spacing w:after="0" w:line="240" w:lineRule="auto"/>
              <w:ind w:left="0"/>
              <w:jc w:val="center"/>
              <w:rPr>
                <w:rFonts w:ascii="Cambria" w:hAnsi="Cambria" w:cs="Calibri"/>
                <w:b/>
                <w:bCs/>
                <w:sz w:val="12"/>
                <w:szCs w:val="12"/>
                <w:lang w:val="en-US"/>
              </w:rPr>
            </w:pPr>
            <w:r w:rsidRPr="009D4197">
              <w:rPr>
                <w:rFonts w:ascii="Cambria" w:hAnsi="Cambria" w:cs="Calibri"/>
                <w:b/>
                <w:bCs/>
                <w:sz w:val="12"/>
                <w:szCs w:val="12"/>
                <w:lang w:val="en-US"/>
              </w:rPr>
              <w:t>UNIT KERJA SKPD PENANGGUNG</w:t>
            </w:r>
          </w:p>
          <w:p w:rsidR="00D72FCE" w:rsidRPr="009D4197" w:rsidRDefault="00D72FCE" w:rsidP="00D72FCE">
            <w:pPr>
              <w:pStyle w:val="ListParagraph"/>
              <w:widowControl w:val="0"/>
              <w:autoSpaceDE w:val="0"/>
              <w:autoSpaceDN w:val="0"/>
              <w:adjustRightInd w:val="0"/>
              <w:spacing w:after="0" w:line="240" w:lineRule="auto"/>
              <w:ind w:left="0"/>
              <w:jc w:val="center"/>
              <w:rPr>
                <w:rFonts w:ascii="Cambria" w:hAnsi="Cambria" w:cs="Calibri"/>
                <w:b/>
                <w:bCs/>
                <w:sz w:val="12"/>
                <w:szCs w:val="12"/>
                <w:lang w:val="en-US"/>
              </w:rPr>
            </w:pPr>
            <w:r w:rsidRPr="009D4197">
              <w:rPr>
                <w:rFonts w:ascii="Cambria" w:hAnsi="Cambria" w:cs="Calibri"/>
                <w:b/>
                <w:bCs/>
                <w:sz w:val="12"/>
                <w:szCs w:val="12"/>
                <w:lang w:val="en-US"/>
              </w:rPr>
              <w:t>JAWAB</w:t>
            </w:r>
          </w:p>
        </w:tc>
        <w:tc>
          <w:tcPr>
            <w:tcW w:w="451" w:type="dxa"/>
            <w:vMerge w:val="restart"/>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LOKASI</w:t>
            </w:r>
          </w:p>
        </w:tc>
      </w:tr>
      <w:tr w:rsidR="00B723D3" w:rsidRPr="000D78FA" w:rsidTr="00145C10">
        <w:trPr>
          <w:trHeight w:val="142"/>
        </w:trPr>
        <w:tc>
          <w:tcPr>
            <w:tcW w:w="993"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083"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174"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083"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264"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625" w:type="dxa"/>
            <w:gridSpan w:val="2"/>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TAHUN – 1 (2016)</w:t>
            </w:r>
          </w:p>
        </w:tc>
        <w:tc>
          <w:tcPr>
            <w:tcW w:w="1625" w:type="dxa"/>
            <w:gridSpan w:val="2"/>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TAHUN – 2 (2017)</w:t>
            </w:r>
          </w:p>
        </w:tc>
        <w:tc>
          <w:tcPr>
            <w:tcW w:w="1625" w:type="dxa"/>
            <w:gridSpan w:val="2"/>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TAHUN – 3 (2018)</w:t>
            </w:r>
          </w:p>
        </w:tc>
        <w:tc>
          <w:tcPr>
            <w:tcW w:w="1715" w:type="dxa"/>
            <w:gridSpan w:val="2"/>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TAHUN – 4 (2019)</w:t>
            </w:r>
          </w:p>
        </w:tc>
        <w:tc>
          <w:tcPr>
            <w:tcW w:w="1715" w:type="dxa"/>
            <w:gridSpan w:val="2"/>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TAHUN – 5 (2020)</w:t>
            </w:r>
          </w:p>
        </w:tc>
        <w:tc>
          <w:tcPr>
            <w:tcW w:w="1715" w:type="dxa"/>
            <w:gridSpan w:val="2"/>
            <w:shd w:val="clear" w:color="auto" w:fill="B8CCE4"/>
            <w:vAlign w:val="center"/>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TAHUN – 6 (2021)</w:t>
            </w:r>
          </w:p>
        </w:tc>
        <w:tc>
          <w:tcPr>
            <w:tcW w:w="1715" w:type="dxa"/>
            <w:gridSpan w:val="2"/>
            <w:shd w:val="clear" w:color="auto" w:fill="B8CCE4"/>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KONDISI KINERJA PADA AKHIR PERIODE RENSTRA SKPD</w:t>
            </w:r>
          </w:p>
        </w:tc>
        <w:tc>
          <w:tcPr>
            <w:tcW w:w="632" w:type="dxa"/>
            <w:vMerge/>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p>
        </w:tc>
        <w:tc>
          <w:tcPr>
            <w:tcW w:w="451" w:type="dxa"/>
            <w:vMerge/>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p>
        </w:tc>
      </w:tr>
      <w:tr w:rsidR="0015776F" w:rsidRPr="000D78FA" w:rsidTr="00145C10">
        <w:trPr>
          <w:trHeight w:val="142"/>
        </w:trPr>
        <w:tc>
          <w:tcPr>
            <w:tcW w:w="993"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083"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174"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083"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264"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722" w:type="dxa"/>
            <w:shd w:val="clear" w:color="auto" w:fill="B8CCE4"/>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03" w:type="dxa"/>
            <w:shd w:val="clear" w:color="auto" w:fill="B8CCE4"/>
          </w:tcPr>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722"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03"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722"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03"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722"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93"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722"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93"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722"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93"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722"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TARGET</w:t>
            </w:r>
          </w:p>
        </w:tc>
        <w:tc>
          <w:tcPr>
            <w:tcW w:w="993" w:type="dxa"/>
            <w:shd w:val="clear" w:color="auto" w:fill="B8CCE4"/>
          </w:tcPr>
          <w:p w:rsidR="00D72FCE" w:rsidRPr="009D4197" w:rsidRDefault="00D72FCE" w:rsidP="009A5BE3">
            <w:pPr>
              <w:pStyle w:val="ListParagraph"/>
              <w:widowControl w:val="0"/>
              <w:autoSpaceDE w:val="0"/>
              <w:autoSpaceDN w:val="0"/>
              <w:adjustRightInd w:val="0"/>
              <w:spacing w:after="120" w:line="239" w:lineRule="auto"/>
              <w:ind w:left="0"/>
              <w:jc w:val="center"/>
              <w:rPr>
                <w:rFonts w:ascii="Cambria" w:hAnsi="Cambria" w:cs="Calibri"/>
                <w:b/>
                <w:bCs/>
                <w:sz w:val="12"/>
                <w:szCs w:val="12"/>
                <w:lang w:val="en-US"/>
              </w:rPr>
            </w:pPr>
            <w:r w:rsidRPr="009D4197">
              <w:rPr>
                <w:rFonts w:ascii="Cambria" w:hAnsi="Cambria" w:cs="Calibri"/>
                <w:b/>
                <w:bCs/>
                <w:sz w:val="12"/>
                <w:szCs w:val="12"/>
                <w:lang w:val="en-US"/>
              </w:rPr>
              <w:t>Rp</w:t>
            </w:r>
          </w:p>
        </w:tc>
        <w:tc>
          <w:tcPr>
            <w:tcW w:w="632"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451" w:type="dxa"/>
            <w:vMerge/>
          </w:tcPr>
          <w:p w:rsidR="00D72FCE"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r>
      <w:tr w:rsidR="006B47DF" w:rsidRPr="000D78FA" w:rsidTr="00145C10">
        <w:trPr>
          <w:trHeight w:val="142"/>
        </w:trPr>
        <w:tc>
          <w:tcPr>
            <w:tcW w:w="993" w:type="dxa"/>
          </w:tcPr>
          <w:p w:rsidR="004A7719" w:rsidRPr="009D4197" w:rsidRDefault="00D72FCE"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r w:rsidRPr="009D4197">
              <w:rPr>
                <w:rFonts w:ascii="Cambria" w:hAnsi="Cambria" w:cs="Calibri"/>
                <w:color w:val="000000"/>
                <w:sz w:val="12"/>
                <w:szCs w:val="12"/>
                <w:lang w:val="en-US" w:eastAsia="en-US"/>
              </w:rPr>
              <w:t>Terwujudnya kelancaran dan ketepatan pengurusan kepentingan daerah dengan pemerintah pusat, perwakilan asing dan lembaga non pemerintah</w:t>
            </w:r>
          </w:p>
        </w:tc>
        <w:tc>
          <w:tcPr>
            <w:tcW w:w="1083" w:type="dxa"/>
          </w:tcPr>
          <w:p w:rsidR="00D72FCE" w:rsidRPr="009D4197" w:rsidRDefault="00D72FCE" w:rsidP="00D72FCE">
            <w:pPr>
              <w:spacing w:after="0" w:line="240" w:lineRule="auto"/>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Terfasilitasinya kepentingan pemerintah daerah dengan pemerintah pusat, perwakilan asing dan lembaga non pemerintah</w:t>
            </w:r>
          </w:p>
          <w:p w:rsidR="004A7719" w:rsidRPr="009D4197" w:rsidRDefault="004A7719"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174" w:type="dxa"/>
          </w:tcPr>
          <w:p w:rsidR="00D72FCE" w:rsidRPr="009D4197" w:rsidRDefault="00D72FCE" w:rsidP="00262D78">
            <w:pPr>
              <w:numPr>
                <w:ilvl w:val="0"/>
                <w:numId w:val="62"/>
              </w:numPr>
              <w:spacing w:after="0" w:line="240" w:lineRule="auto"/>
              <w:ind w:left="162" w:hanging="162"/>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 xml:space="preserve">Jumlah pelaksanaan pelayanan koordinasi dengan pemerintah pusat </w:t>
            </w:r>
          </w:p>
          <w:p w:rsidR="00D72FCE" w:rsidRPr="009D4197" w:rsidRDefault="00D72FCE" w:rsidP="00262D78">
            <w:pPr>
              <w:numPr>
                <w:ilvl w:val="0"/>
                <w:numId w:val="62"/>
              </w:numPr>
              <w:spacing w:after="0" w:line="240" w:lineRule="auto"/>
              <w:ind w:left="162" w:hanging="162"/>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 xml:space="preserve"> Jumlah pelaksanaan  pelayanan koordinasi dengan pemerintah daerah</w:t>
            </w:r>
          </w:p>
          <w:p w:rsidR="00D72FCE" w:rsidRPr="009D4197" w:rsidRDefault="00D72FCE" w:rsidP="00262D78">
            <w:pPr>
              <w:numPr>
                <w:ilvl w:val="0"/>
                <w:numId w:val="62"/>
              </w:numPr>
              <w:spacing w:after="0" w:line="240" w:lineRule="auto"/>
              <w:ind w:left="162" w:hanging="162"/>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 xml:space="preserve">Jumlah pelaksanaan pelayanan koordinasi dengan pemerintah asing </w:t>
            </w:r>
          </w:p>
          <w:p w:rsidR="00D72FCE" w:rsidRPr="009D4197" w:rsidRDefault="00D72FCE" w:rsidP="00262D78">
            <w:pPr>
              <w:numPr>
                <w:ilvl w:val="0"/>
                <w:numId w:val="62"/>
              </w:numPr>
              <w:spacing w:after="0" w:line="240" w:lineRule="auto"/>
              <w:ind w:left="162" w:hanging="162"/>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 xml:space="preserve">Jumlah pelaksanaan pelayanan koordinasi dengan lembaga  </w:t>
            </w:r>
          </w:p>
          <w:p w:rsidR="004A7719" w:rsidRPr="009D4197" w:rsidRDefault="004A7719"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083" w:type="dxa"/>
          </w:tcPr>
          <w:p w:rsidR="00D72FCE" w:rsidRPr="009D4197" w:rsidRDefault="00D72FCE" w:rsidP="00D72FCE">
            <w:pPr>
              <w:spacing w:after="0" w:line="240" w:lineRule="auto"/>
              <w:rPr>
                <w:rFonts w:ascii="Cambria" w:hAnsi="Cambria" w:cs="Calibri"/>
                <w:bCs/>
                <w:color w:val="000000"/>
                <w:sz w:val="12"/>
                <w:szCs w:val="12"/>
                <w:lang w:val="en-US" w:eastAsia="en-US"/>
              </w:rPr>
            </w:pPr>
            <w:r w:rsidRPr="009D4197">
              <w:rPr>
                <w:rFonts w:ascii="Cambria" w:hAnsi="Cambria" w:cs="Calibri"/>
                <w:b/>
                <w:bCs/>
                <w:color w:val="000000"/>
                <w:sz w:val="12"/>
                <w:szCs w:val="12"/>
                <w:lang w:val="en-US" w:eastAsia="en-US"/>
              </w:rPr>
              <w:t xml:space="preserve">Program : </w:t>
            </w:r>
            <w:r w:rsidRPr="009D4197">
              <w:rPr>
                <w:rFonts w:ascii="Cambria" w:hAnsi="Cambria" w:cs="Calibri"/>
                <w:bCs/>
                <w:color w:val="000000"/>
                <w:sz w:val="12"/>
                <w:szCs w:val="12"/>
                <w:lang w:val="en-US" w:eastAsia="en-US"/>
              </w:rPr>
              <w:t xml:space="preserve">Peningkatan Kinerja Perangkat Daerah dan Ketatalaksanaan Pemerintah Daerah </w:t>
            </w:r>
          </w:p>
          <w:p w:rsidR="00D72FCE" w:rsidRPr="009D4197" w:rsidRDefault="00D72FCE" w:rsidP="00D72FCE">
            <w:pPr>
              <w:spacing w:after="0" w:line="240" w:lineRule="auto"/>
              <w:rPr>
                <w:rFonts w:ascii="Cambria" w:hAnsi="Cambria" w:cs="Calibri"/>
                <w:b/>
                <w:bCs/>
                <w:color w:val="000000"/>
                <w:sz w:val="12"/>
                <w:szCs w:val="12"/>
                <w:lang w:val="en-US" w:eastAsia="en-US"/>
              </w:rPr>
            </w:pPr>
          </w:p>
          <w:p w:rsidR="00D72FCE" w:rsidRPr="009D4197" w:rsidRDefault="00D72FCE" w:rsidP="00D72FCE">
            <w:pPr>
              <w:spacing w:after="0" w:line="240" w:lineRule="auto"/>
              <w:rPr>
                <w:rFonts w:ascii="Cambria" w:hAnsi="Cambria" w:cs="Calibri"/>
                <w:b/>
                <w:bCs/>
                <w:color w:val="000000"/>
                <w:sz w:val="12"/>
                <w:szCs w:val="12"/>
                <w:lang w:val="en-US" w:eastAsia="en-US"/>
              </w:rPr>
            </w:pPr>
            <w:r w:rsidRPr="009D4197">
              <w:rPr>
                <w:rFonts w:ascii="Cambria" w:hAnsi="Cambria" w:cs="Calibri"/>
                <w:b/>
                <w:bCs/>
                <w:color w:val="000000"/>
                <w:sz w:val="12"/>
                <w:szCs w:val="12"/>
                <w:lang w:val="en-US" w:eastAsia="en-US"/>
              </w:rPr>
              <w:t xml:space="preserve">Kegiatan : </w:t>
            </w:r>
          </w:p>
          <w:p w:rsidR="00D72FCE" w:rsidRPr="009D4197" w:rsidRDefault="00D72FCE" w:rsidP="00D72FCE">
            <w:pPr>
              <w:spacing w:after="0" w:line="240" w:lineRule="auto"/>
              <w:rPr>
                <w:rFonts w:ascii="Cambria" w:hAnsi="Cambria" w:cs="Calibri"/>
                <w:bCs/>
                <w:color w:val="000000"/>
                <w:sz w:val="12"/>
                <w:szCs w:val="12"/>
                <w:lang w:val="en-US" w:eastAsia="en-US"/>
              </w:rPr>
            </w:pPr>
            <w:r w:rsidRPr="009D4197">
              <w:rPr>
                <w:rFonts w:ascii="Cambria" w:hAnsi="Cambria" w:cs="Calibri"/>
                <w:bCs/>
                <w:color w:val="000000"/>
                <w:sz w:val="12"/>
                <w:szCs w:val="12"/>
                <w:lang w:val="en-US" w:eastAsia="en-US"/>
              </w:rPr>
              <w:t>Akselerasi Pengurusan Kepentingan ke Pemerintah Pusat</w:t>
            </w:r>
          </w:p>
          <w:p w:rsidR="004A7719" w:rsidRPr="009D4197" w:rsidRDefault="004A7719"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p>
        </w:tc>
        <w:tc>
          <w:tcPr>
            <w:tcW w:w="1264" w:type="dxa"/>
          </w:tcPr>
          <w:p w:rsidR="00D72FCE" w:rsidRPr="009D4197" w:rsidRDefault="00D72FCE" w:rsidP="00D72FCE">
            <w:pPr>
              <w:spacing w:after="0" w:line="240" w:lineRule="auto"/>
              <w:rPr>
                <w:rFonts w:ascii="Cambria" w:hAnsi="Cambria" w:cs="Calibri"/>
                <w:color w:val="000000"/>
                <w:sz w:val="12"/>
                <w:szCs w:val="12"/>
                <w:lang w:val="en-US" w:eastAsia="en-US"/>
              </w:rPr>
            </w:pPr>
          </w:p>
          <w:p w:rsidR="00D72FCE" w:rsidRPr="009D4197" w:rsidRDefault="00D72FCE" w:rsidP="00D72FCE">
            <w:pPr>
              <w:spacing w:after="0" w:line="240" w:lineRule="auto"/>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 xml:space="preserve">Meningkatnya kegiatan  kinerja perangkat daerah dan keterlaksanaan pemerintah daerah </w:t>
            </w:r>
          </w:p>
          <w:p w:rsidR="00D72FCE" w:rsidRPr="009D4197" w:rsidRDefault="00D72FCE" w:rsidP="00D72FCE">
            <w:pPr>
              <w:spacing w:after="0" w:line="240" w:lineRule="auto"/>
              <w:rPr>
                <w:rFonts w:ascii="Cambria" w:hAnsi="Cambria" w:cs="Calibri"/>
                <w:color w:val="000000"/>
                <w:sz w:val="12"/>
                <w:szCs w:val="12"/>
                <w:lang w:val="en-US" w:eastAsia="en-US"/>
              </w:rPr>
            </w:pPr>
          </w:p>
          <w:p w:rsidR="00D72FCE" w:rsidRDefault="00D72FCE" w:rsidP="00D72FCE">
            <w:pPr>
              <w:spacing w:after="0" w:line="240" w:lineRule="auto"/>
              <w:rPr>
                <w:rFonts w:ascii="Cambria" w:hAnsi="Cambria" w:cs="Calibri"/>
                <w:color w:val="000000"/>
                <w:sz w:val="12"/>
                <w:szCs w:val="12"/>
                <w:lang w:val="en-US" w:eastAsia="en-US"/>
              </w:rPr>
            </w:pPr>
          </w:p>
          <w:p w:rsidR="00EC066D" w:rsidRDefault="00EC066D" w:rsidP="00D72FCE">
            <w:pPr>
              <w:spacing w:after="0" w:line="240" w:lineRule="auto"/>
              <w:rPr>
                <w:rFonts w:ascii="Cambria" w:hAnsi="Cambria" w:cs="Calibri"/>
                <w:color w:val="000000"/>
                <w:sz w:val="12"/>
                <w:szCs w:val="12"/>
                <w:lang w:val="en-US" w:eastAsia="en-US"/>
              </w:rPr>
            </w:pPr>
          </w:p>
          <w:p w:rsidR="00EC066D" w:rsidRPr="009D4197" w:rsidRDefault="00EC066D" w:rsidP="00D72FCE">
            <w:pPr>
              <w:spacing w:after="0" w:line="240" w:lineRule="auto"/>
              <w:rPr>
                <w:rFonts w:ascii="Cambria" w:hAnsi="Cambria" w:cs="Calibri"/>
                <w:color w:val="000000"/>
                <w:sz w:val="12"/>
                <w:szCs w:val="12"/>
                <w:lang w:val="en-US" w:eastAsia="en-US"/>
              </w:rPr>
            </w:pPr>
          </w:p>
          <w:p w:rsidR="004A7719" w:rsidRPr="009D4197" w:rsidRDefault="00D72FCE" w:rsidP="00EC066D">
            <w:pPr>
              <w:pStyle w:val="ListParagraph"/>
              <w:widowControl w:val="0"/>
              <w:autoSpaceDE w:val="0"/>
              <w:autoSpaceDN w:val="0"/>
              <w:adjustRightInd w:val="0"/>
              <w:spacing w:after="120" w:line="239" w:lineRule="auto"/>
              <w:ind w:left="-18" w:firstLine="18"/>
              <w:rPr>
                <w:rFonts w:ascii="Cambria" w:hAnsi="Cambria" w:cs="Calibri"/>
                <w:b/>
                <w:bCs/>
                <w:sz w:val="12"/>
                <w:szCs w:val="12"/>
                <w:lang w:val="en-US"/>
              </w:rPr>
            </w:pPr>
            <w:r w:rsidRPr="009D4197">
              <w:rPr>
                <w:rFonts w:ascii="Cambria" w:hAnsi="Cambria" w:cs="Calibri"/>
                <w:color w:val="000000"/>
                <w:sz w:val="12"/>
                <w:szCs w:val="12"/>
                <w:lang w:val="en-US" w:eastAsia="en-US"/>
              </w:rPr>
              <w:t>Terselenggara  nya koordinasi dengan  pengurusan kepentingan daerah ke kementerian, instansi/lembaga pusat</w:t>
            </w:r>
          </w:p>
        </w:tc>
        <w:tc>
          <w:tcPr>
            <w:tcW w:w="722" w:type="dxa"/>
          </w:tcPr>
          <w:p w:rsidR="004A7719" w:rsidRPr="009D4197" w:rsidRDefault="004A7719"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D72FCE"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6B47DF" w:rsidRPr="009D4197" w:rsidRDefault="006B47DF"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EC066D" w:rsidRPr="009D4197" w:rsidRDefault="00EC066D"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p w:rsidR="00D72FCE" w:rsidRPr="009D4197" w:rsidRDefault="00D72FCE" w:rsidP="00D72FCE">
            <w:pPr>
              <w:pStyle w:val="ListParagraph"/>
              <w:widowControl w:val="0"/>
              <w:autoSpaceDE w:val="0"/>
              <w:autoSpaceDN w:val="0"/>
              <w:adjustRightInd w:val="0"/>
              <w:spacing w:after="120" w:line="239" w:lineRule="auto"/>
              <w:ind w:left="0"/>
              <w:jc w:val="center"/>
              <w:rPr>
                <w:rFonts w:ascii="Cambria" w:hAnsi="Cambria" w:cs="Calibri"/>
                <w:bCs/>
                <w:sz w:val="12"/>
                <w:szCs w:val="12"/>
                <w:lang w:val="en-US"/>
              </w:rPr>
            </w:pPr>
          </w:p>
        </w:tc>
        <w:tc>
          <w:tcPr>
            <w:tcW w:w="903"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9D4197"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64.975.000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64.975.000</w:t>
            </w:r>
          </w:p>
        </w:tc>
        <w:tc>
          <w:tcPr>
            <w:tcW w:w="722"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tc>
        <w:tc>
          <w:tcPr>
            <w:tcW w:w="903"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9D4197"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71.472.500</w:t>
            </w: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71.472.500</w:t>
            </w:r>
          </w:p>
        </w:tc>
        <w:tc>
          <w:tcPr>
            <w:tcW w:w="722"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tc>
        <w:tc>
          <w:tcPr>
            <w:tcW w:w="903"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9D4197"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78.619.750</w:t>
            </w: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78.619.750</w:t>
            </w:r>
          </w:p>
        </w:tc>
        <w:tc>
          <w:tcPr>
            <w:tcW w:w="722"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tc>
        <w:tc>
          <w:tcPr>
            <w:tcW w:w="993"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9D4197"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86.481.725</w:t>
            </w: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86.481.725</w:t>
            </w:r>
          </w:p>
        </w:tc>
        <w:tc>
          <w:tcPr>
            <w:tcW w:w="722"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tc>
        <w:tc>
          <w:tcPr>
            <w:tcW w:w="993"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9D4197"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93.329.897</w:t>
            </w: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93.329.897</w:t>
            </w:r>
          </w:p>
        </w:tc>
        <w:tc>
          <w:tcPr>
            <w:tcW w:w="722"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tc>
        <w:tc>
          <w:tcPr>
            <w:tcW w:w="993" w:type="dxa"/>
          </w:tcPr>
          <w:p w:rsidR="004A7719" w:rsidRDefault="004A7719"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9D4197"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102.662.886</w:t>
            </w: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102.662.886</w:t>
            </w:r>
          </w:p>
        </w:tc>
        <w:tc>
          <w:tcPr>
            <w:tcW w:w="722" w:type="dxa"/>
          </w:tcPr>
          <w:p w:rsidR="004A7719" w:rsidRDefault="004A7719"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100%</w:t>
            </w: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p>
          <w:p w:rsidR="00D72FCE" w:rsidRPr="009D4197" w:rsidRDefault="00D72FCE" w:rsidP="006B47DF">
            <w:pPr>
              <w:pStyle w:val="ListParagraph"/>
              <w:widowControl w:val="0"/>
              <w:autoSpaceDE w:val="0"/>
              <w:autoSpaceDN w:val="0"/>
              <w:adjustRightInd w:val="0"/>
              <w:spacing w:after="0" w:line="240" w:lineRule="auto"/>
              <w:ind w:left="0"/>
              <w:jc w:val="center"/>
              <w:rPr>
                <w:rFonts w:ascii="Cambria" w:hAnsi="Cambria" w:cs="Calibri"/>
                <w:bCs/>
                <w:sz w:val="12"/>
                <w:szCs w:val="12"/>
                <w:lang w:val="en-US"/>
              </w:rPr>
            </w:pPr>
            <w:r w:rsidRPr="009D4197">
              <w:rPr>
                <w:rFonts w:ascii="Cambria" w:hAnsi="Cambria" w:cs="Calibri"/>
                <w:bCs/>
                <w:sz w:val="12"/>
                <w:szCs w:val="12"/>
                <w:lang w:val="en-US"/>
              </w:rPr>
              <w:t>1 Tahun</w:t>
            </w:r>
          </w:p>
        </w:tc>
        <w:tc>
          <w:tcPr>
            <w:tcW w:w="993" w:type="dxa"/>
          </w:tcPr>
          <w:p w:rsidR="004A7719" w:rsidRDefault="004A7719"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P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r w:rsidRPr="009D4197">
              <w:rPr>
                <w:rFonts w:ascii="Cambria" w:hAnsi="Cambria" w:cs="Calibri"/>
                <w:bCs/>
                <w:sz w:val="12"/>
                <w:szCs w:val="12"/>
                <w:lang w:val="en-US"/>
              </w:rPr>
              <w:t>102.662.886</w:t>
            </w:r>
          </w:p>
          <w:p w:rsidR="000837D2" w:rsidRPr="009D4197" w:rsidRDefault="000837D2"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0837D2" w:rsidRDefault="000837D2"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Pr="009D4197"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0837D2" w:rsidRPr="009D4197" w:rsidRDefault="000837D2"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9D4197">
              <w:rPr>
                <w:rFonts w:ascii="Cambria" w:hAnsi="Cambria" w:cs="Calibri"/>
                <w:bCs/>
                <w:sz w:val="12"/>
                <w:szCs w:val="12"/>
                <w:lang w:val="en-US"/>
              </w:rPr>
              <w:t>102.662.886</w:t>
            </w:r>
          </w:p>
        </w:tc>
        <w:tc>
          <w:tcPr>
            <w:tcW w:w="632" w:type="dxa"/>
          </w:tcPr>
          <w:p w:rsidR="004A7719" w:rsidRDefault="004A7719"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Pr="009D4197"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9D4197">
              <w:rPr>
                <w:rFonts w:ascii="Cambria" w:hAnsi="Cambria" w:cs="Calibri"/>
                <w:bCs/>
                <w:sz w:val="12"/>
                <w:szCs w:val="12"/>
                <w:lang w:val="en-US"/>
              </w:rPr>
              <w:t>Badan Penghubung</w:t>
            </w:r>
          </w:p>
        </w:tc>
        <w:tc>
          <w:tcPr>
            <w:tcW w:w="451" w:type="dxa"/>
          </w:tcPr>
          <w:p w:rsidR="004A7719" w:rsidRDefault="004A7719"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Default="009D4197" w:rsidP="006B47DF">
            <w:pPr>
              <w:pStyle w:val="ListParagraph"/>
              <w:widowControl w:val="0"/>
              <w:autoSpaceDE w:val="0"/>
              <w:autoSpaceDN w:val="0"/>
              <w:adjustRightInd w:val="0"/>
              <w:spacing w:after="0" w:line="240" w:lineRule="auto"/>
              <w:ind w:left="0"/>
              <w:rPr>
                <w:rFonts w:ascii="Cambria" w:hAnsi="Cambria" w:cs="Calibri"/>
                <w:b/>
                <w:bCs/>
                <w:sz w:val="12"/>
                <w:szCs w:val="12"/>
                <w:lang w:val="en-US"/>
              </w:rPr>
            </w:pPr>
          </w:p>
          <w:p w:rsidR="009D4197" w:rsidRPr="009D4197"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9D4197">
              <w:rPr>
                <w:rFonts w:ascii="Cambria" w:hAnsi="Cambria" w:cs="Calibri"/>
                <w:bCs/>
                <w:sz w:val="12"/>
                <w:szCs w:val="12"/>
                <w:lang w:val="en-US"/>
              </w:rPr>
              <w:t>Jakarta</w:t>
            </w:r>
          </w:p>
        </w:tc>
      </w:tr>
      <w:tr w:rsidR="0015776F" w:rsidRPr="000D78FA" w:rsidTr="00145C10">
        <w:trPr>
          <w:trHeight w:val="142"/>
        </w:trPr>
        <w:tc>
          <w:tcPr>
            <w:tcW w:w="993" w:type="dxa"/>
          </w:tcPr>
          <w:p w:rsidR="009D4197" w:rsidRPr="009D4197" w:rsidRDefault="009D4197" w:rsidP="009D4197">
            <w:pPr>
              <w:spacing w:after="0" w:line="240" w:lineRule="auto"/>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 xml:space="preserve">Mewujudkan </w:t>
            </w:r>
          </w:p>
          <w:p w:rsidR="009D4197" w:rsidRPr="009D4197" w:rsidRDefault="00EC066D" w:rsidP="0015776F">
            <w:pPr>
              <w:pStyle w:val="ListParagraph"/>
              <w:widowControl w:val="0"/>
              <w:autoSpaceDE w:val="0"/>
              <w:autoSpaceDN w:val="0"/>
              <w:adjustRightInd w:val="0"/>
              <w:spacing w:after="120" w:line="239" w:lineRule="auto"/>
              <w:ind w:left="0"/>
              <w:rPr>
                <w:rFonts w:ascii="Cambria" w:hAnsi="Cambria" w:cs="Calibri"/>
                <w:b/>
                <w:bCs/>
                <w:sz w:val="12"/>
                <w:szCs w:val="12"/>
                <w:lang w:val="en-US"/>
              </w:rPr>
            </w:pPr>
            <w:r>
              <w:rPr>
                <w:rFonts w:ascii="Cambria" w:hAnsi="Cambria" w:cs="Calibri"/>
                <w:color w:val="000000"/>
                <w:sz w:val="12"/>
                <w:szCs w:val="12"/>
                <w:lang w:val="en-US" w:eastAsia="en-US"/>
              </w:rPr>
              <w:t>Sumatera Barat first destination d</w:t>
            </w:r>
            <w:r w:rsidR="00EA684E">
              <w:rPr>
                <w:rFonts w:ascii="Cambria" w:hAnsi="Cambria" w:cs="Calibri"/>
                <w:color w:val="000000"/>
                <w:sz w:val="12"/>
                <w:szCs w:val="12"/>
                <w:lang w:val="en-US" w:eastAsia="en-US"/>
              </w:rPr>
              <w:t>a</w:t>
            </w:r>
            <w:r>
              <w:rPr>
                <w:rFonts w:ascii="Cambria" w:hAnsi="Cambria" w:cs="Calibri"/>
                <w:color w:val="000000"/>
                <w:sz w:val="12"/>
                <w:szCs w:val="12"/>
                <w:lang w:val="en-US" w:eastAsia="en-US"/>
              </w:rPr>
              <w:t>lam meningkatkan kunjungan wisata dan kerjasama daerah melalui promosi potensi daerah</w:t>
            </w:r>
            <w:r w:rsidR="009D4197" w:rsidRPr="009D4197">
              <w:rPr>
                <w:rFonts w:ascii="Cambria" w:hAnsi="Cambria" w:cs="Calibri"/>
                <w:color w:val="000000"/>
                <w:sz w:val="12"/>
                <w:szCs w:val="12"/>
                <w:lang w:val="en-US" w:eastAsia="en-US"/>
              </w:rPr>
              <w:t xml:space="preserve"> </w:t>
            </w:r>
          </w:p>
        </w:tc>
        <w:tc>
          <w:tcPr>
            <w:tcW w:w="1083" w:type="dxa"/>
          </w:tcPr>
          <w:p w:rsidR="009D4197" w:rsidRPr="009D4197" w:rsidRDefault="009D4197" w:rsidP="000D78FA">
            <w:pPr>
              <w:pStyle w:val="ListParagraph"/>
              <w:widowControl w:val="0"/>
              <w:autoSpaceDE w:val="0"/>
              <w:autoSpaceDN w:val="0"/>
              <w:adjustRightInd w:val="0"/>
              <w:spacing w:after="120" w:line="239" w:lineRule="auto"/>
              <w:ind w:left="0"/>
              <w:rPr>
                <w:rFonts w:ascii="Cambria" w:hAnsi="Cambria" w:cs="Calibri"/>
                <w:b/>
                <w:bCs/>
                <w:sz w:val="12"/>
                <w:szCs w:val="12"/>
                <w:lang w:val="en-US"/>
              </w:rPr>
            </w:pPr>
            <w:r w:rsidRPr="009D4197">
              <w:rPr>
                <w:rFonts w:ascii="Cambria" w:hAnsi="Cambria" w:cs="Calibri"/>
                <w:color w:val="000000"/>
                <w:sz w:val="12"/>
                <w:szCs w:val="12"/>
                <w:lang w:val="en-US" w:eastAsia="en-US"/>
              </w:rPr>
              <w:t>Terlaksananya Promosi potensi Daerah Sumatera Barat</w:t>
            </w:r>
          </w:p>
        </w:tc>
        <w:tc>
          <w:tcPr>
            <w:tcW w:w="1174" w:type="dxa"/>
          </w:tcPr>
          <w:p w:rsidR="009D4197" w:rsidRDefault="0015776F" w:rsidP="00262D78">
            <w:pPr>
              <w:pStyle w:val="ListParagraph"/>
              <w:widowControl w:val="0"/>
              <w:numPr>
                <w:ilvl w:val="0"/>
                <w:numId w:val="58"/>
              </w:numPr>
              <w:autoSpaceDE w:val="0"/>
              <w:autoSpaceDN w:val="0"/>
              <w:adjustRightInd w:val="0"/>
              <w:spacing w:after="120" w:line="239" w:lineRule="auto"/>
              <w:ind w:left="162" w:hanging="180"/>
              <w:rPr>
                <w:rFonts w:ascii="Cambria" w:hAnsi="Cambria" w:cs="Calibri"/>
                <w:bCs/>
                <w:sz w:val="12"/>
                <w:szCs w:val="12"/>
                <w:lang w:val="en-US"/>
              </w:rPr>
            </w:pPr>
            <w:r w:rsidRPr="0015776F">
              <w:rPr>
                <w:rFonts w:ascii="Cambria" w:hAnsi="Cambria" w:cs="Calibri"/>
                <w:bCs/>
                <w:sz w:val="12"/>
                <w:szCs w:val="12"/>
                <w:lang w:val="en-US"/>
              </w:rPr>
              <w:t>Jumlah promosi potensi daerah yang dilaksanakan</w:t>
            </w:r>
          </w:p>
          <w:p w:rsidR="0015776F" w:rsidRPr="0015776F" w:rsidRDefault="0015776F" w:rsidP="00262D78">
            <w:pPr>
              <w:pStyle w:val="ListParagraph"/>
              <w:widowControl w:val="0"/>
              <w:numPr>
                <w:ilvl w:val="0"/>
                <w:numId w:val="58"/>
              </w:numPr>
              <w:autoSpaceDE w:val="0"/>
              <w:autoSpaceDN w:val="0"/>
              <w:adjustRightInd w:val="0"/>
              <w:spacing w:after="120" w:line="239" w:lineRule="auto"/>
              <w:ind w:left="162" w:hanging="180"/>
              <w:rPr>
                <w:rFonts w:ascii="Cambria" w:hAnsi="Cambria" w:cs="Calibri"/>
                <w:bCs/>
                <w:sz w:val="12"/>
                <w:szCs w:val="12"/>
                <w:lang w:val="en-US"/>
              </w:rPr>
            </w:pPr>
            <w:r>
              <w:rPr>
                <w:rFonts w:ascii="Cambria" w:hAnsi="Cambria" w:cs="Calibri"/>
                <w:bCs/>
                <w:sz w:val="12"/>
                <w:szCs w:val="12"/>
                <w:lang w:val="en-US"/>
              </w:rPr>
              <w:t>Peningkatan persentase kunjungan website Badan Penghubung dari tahun ke tahun</w:t>
            </w:r>
          </w:p>
        </w:tc>
        <w:tc>
          <w:tcPr>
            <w:tcW w:w="1083" w:type="dxa"/>
          </w:tcPr>
          <w:p w:rsidR="0015776F" w:rsidRPr="00EC066D" w:rsidRDefault="0015776F" w:rsidP="0015776F">
            <w:pPr>
              <w:spacing w:after="0" w:line="240" w:lineRule="auto"/>
              <w:rPr>
                <w:rFonts w:ascii="Cambria" w:hAnsi="Cambria" w:cs="Calibri"/>
                <w:b/>
                <w:bCs/>
                <w:color w:val="000000"/>
                <w:sz w:val="12"/>
                <w:szCs w:val="12"/>
                <w:lang w:val="en-US" w:eastAsia="en-US"/>
              </w:rPr>
            </w:pPr>
            <w:r w:rsidRPr="00EC066D">
              <w:rPr>
                <w:rFonts w:ascii="Cambria" w:hAnsi="Cambria" w:cs="Calibri"/>
                <w:b/>
                <w:bCs/>
                <w:color w:val="000000"/>
                <w:sz w:val="12"/>
                <w:szCs w:val="12"/>
                <w:lang w:val="en-US" w:eastAsia="en-US"/>
              </w:rPr>
              <w:t xml:space="preserve">Program : </w:t>
            </w:r>
          </w:p>
          <w:p w:rsidR="0015776F" w:rsidRDefault="0015776F" w:rsidP="0015776F">
            <w:pPr>
              <w:spacing w:after="0" w:line="240" w:lineRule="auto"/>
              <w:rPr>
                <w:rFonts w:ascii="Cambria" w:hAnsi="Cambria" w:cs="Calibri"/>
                <w:bCs/>
                <w:color w:val="000000"/>
                <w:sz w:val="12"/>
                <w:szCs w:val="12"/>
                <w:lang w:val="en-US" w:eastAsia="en-US"/>
              </w:rPr>
            </w:pPr>
            <w:r w:rsidRPr="00EC066D">
              <w:rPr>
                <w:rFonts w:ascii="Cambria" w:hAnsi="Cambria" w:cs="Calibri"/>
                <w:bCs/>
                <w:color w:val="000000"/>
                <w:sz w:val="12"/>
                <w:szCs w:val="12"/>
                <w:lang w:val="en-US" w:eastAsia="en-US"/>
              </w:rPr>
              <w:t xml:space="preserve">Peningkatan Kinerja Perangkat Daerah dan Ketatalaksanaan Pemerintah Daerah </w:t>
            </w:r>
          </w:p>
          <w:p w:rsidR="0015776F" w:rsidRPr="00EC066D" w:rsidRDefault="0015776F" w:rsidP="0015776F">
            <w:pPr>
              <w:spacing w:after="0" w:line="240" w:lineRule="auto"/>
              <w:rPr>
                <w:rFonts w:ascii="Cambria" w:hAnsi="Cambria" w:cs="Calibri"/>
                <w:bCs/>
                <w:color w:val="000000"/>
                <w:sz w:val="12"/>
                <w:szCs w:val="12"/>
                <w:lang w:val="en-US" w:eastAsia="en-US"/>
              </w:rPr>
            </w:pPr>
          </w:p>
          <w:p w:rsidR="0015776F" w:rsidRPr="00EC066D" w:rsidRDefault="0015776F" w:rsidP="0015776F">
            <w:pPr>
              <w:spacing w:after="0" w:line="240" w:lineRule="auto"/>
              <w:rPr>
                <w:rFonts w:ascii="Cambria" w:hAnsi="Cambria" w:cs="Calibri"/>
                <w:b/>
                <w:bCs/>
                <w:color w:val="000000"/>
                <w:sz w:val="12"/>
                <w:szCs w:val="12"/>
                <w:lang w:val="en-US" w:eastAsia="en-US"/>
              </w:rPr>
            </w:pPr>
            <w:r w:rsidRPr="00EC066D">
              <w:rPr>
                <w:rFonts w:ascii="Cambria" w:hAnsi="Cambria" w:cs="Calibri"/>
                <w:b/>
                <w:bCs/>
                <w:color w:val="000000"/>
                <w:sz w:val="12"/>
                <w:szCs w:val="12"/>
                <w:lang w:val="en-US" w:eastAsia="en-US"/>
              </w:rPr>
              <w:t xml:space="preserve">Kegiatan : </w:t>
            </w:r>
          </w:p>
          <w:p w:rsidR="006B47DF" w:rsidRPr="006B47DF" w:rsidRDefault="0015776F" w:rsidP="00262D78">
            <w:pPr>
              <w:numPr>
                <w:ilvl w:val="0"/>
                <w:numId w:val="59"/>
              </w:numPr>
              <w:spacing w:after="0" w:line="240" w:lineRule="auto"/>
              <w:ind w:left="162" w:hanging="180"/>
              <w:rPr>
                <w:rFonts w:ascii="Cambria" w:hAnsi="Cambria" w:cs="Calibri"/>
                <w:bCs/>
                <w:color w:val="000000"/>
                <w:sz w:val="12"/>
                <w:szCs w:val="12"/>
                <w:lang w:val="en-US" w:eastAsia="en-US"/>
              </w:rPr>
            </w:pPr>
            <w:r w:rsidRPr="00EC066D">
              <w:rPr>
                <w:rFonts w:ascii="Cambria" w:hAnsi="Cambria" w:cs="Calibri"/>
                <w:bCs/>
                <w:color w:val="000000"/>
                <w:sz w:val="12"/>
                <w:szCs w:val="12"/>
                <w:lang w:val="en-US" w:eastAsia="en-US"/>
              </w:rPr>
              <w:t xml:space="preserve">Sumatera Barat Expo </w:t>
            </w:r>
          </w:p>
          <w:p w:rsidR="006B47DF" w:rsidRDefault="006B47DF" w:rsidP="0015776F">
            <w:pPr>
              <w:spacing w:after="0" w:line="240" w:lineRule="auto"/>
              <w:rPr>
                <w:rFonts w:ascii="Cambria" w:hAnsi="Cambria" w:cs="Calibri"/>
                <w:bCs/>
                <w:color w:val="000000"/>
                <w:sz w:val="12"/>
                <w:szCs w:val="12"/>
                <w:lang w:val="en-US" w:eastAsia="en-US"/>
              </w:rPr>
            </w:pPr>
          </w:p>
          <w:p w:rsidR="00A40617" w:rsidRPr="00EC066D" w:rsidRDefault="00A40617" w:rsidP="0015776F">
            <w:pPr>
              <w:spacing w:after="0" w:line="240" w:lineRule="auto"/>
              <w:rPr>
                <w:rFonts w:ascii="Cambria" w:hAnsi="Cambria" w:cs="Calibri"/>
                <w:bCs/>
                <w:color w:val="000000"/>
                <w:sz w:val="12"/>
                <w:szCs w:val="12"/>
                <w:lang w:val="en-US" w:eastAsia="en-US"/>
              </w:rPr>
            </w:pPr>
          </w:p>
          <w:p w:rsidR="0015776F" w:rsidRPr="00EC066D" w:rsidRDefault="0015776F" w:rsidP="00262D78">
            <w:pPr>
              <w:numPr>
                <w:ilvl w:val="0"/>
                <w:numId w:val="59"/>
              </w:numPr>
              <w:spacing w:after="0" w:line="240" w:lineRule="auto"/>
              <w:ind w:left="162" w:hanging="180"/>
              <w:rPr>
                <w:rFonts w:ascii="Cambria" w:hAnsi="Cambria" w:cs="Calibri"/>
                <w:bCs/>
                <w:color w:val="000000"/>
                <w:sz w:val="12"/>
                <w:szCs w:val="12"/>
                <w:lang w:val="en-US" w:eastAsia="en-US"/>
              </w:rPr>
            </w:pPr>
            <w:r w:rsidRPr="00EC066D">
              <w:rPr>
                <w:rFonts w:ascii="Cambria" w:hAnsi="Cambria" w:cs="Calibri"/>
                <w:bCs/>
                <w:color w:val="000000"/>
                <w:sz w:val="12"/>
                <w:szCs w:val="12"/>
                <w:lang w:val="en-US" w:eastAsia="en-US"/>
              </w:rPr>
              <w:t xml:space="preserve">Partisipasi dan Promosi Potensi Daerah pada Event </w:t>
            </w:r>
            <w:r w:rsidRPr="00EC066D">
              <w:rPr>
                <w:rFonts w:ascii="Cambria" w:hAnsi="Cambria" w:cs="Calibri"/>
                <w:bCs/>
                <w:color w:val="000000"/>
                <w:sz w:val="12"/>
                <w:szCs w:val="12"/>
                <w:lang w:val="en-US" w:eastAsia="en-US"/>
              </w:rPr>
              <w:lastRenderedPageBreak/>
              <w:t>Promosi di Jakarta</w:t>
            </w:r>
          </w:p>
          <w:p w:rsidR="009D4197" w:rsidRPr="009D4197" w:rsidRDefault="009D4197" w:rsidP="0015776F">
            <w:pPr>
              <w:spacing w:after="0" w:line="240" w:lineRule="auto"/>
              <w:ind w:left="162"/>
              <w:rPr>
                <w:rFonts w:ascii="Cambria" w:hAnsi="Cambria" w:cs="Calibri"/>
                <w:color w:val="000000"/>
                <w:sz w:val="12"/>
                <w:szCs w:val="12"/>
                <w:lang w:val="en-US" w:eastAsia="en-US"/>
              </w:rPr>
            </w:pPr>
          </w:p>
        </w:tc>
        <w:tc>
          <w:tcPr>
            <w:tcW w:w="1264" w:type="dxa"/>
          </w:tcPr>
          <w:p w:rsidR="00EC066D" w:rsidRPr="00EC066D" w:rsidRDefault="00EC066D" w:rsidP="0015776F">
            <w:pPr>
              <w:spacing w:after="0" w:line="240" w:lineRule="auto"/>
              <w:ind w:left="162"/>
              <w:rPr>
                <w:rFonts w:ascii="Cambria" w:hAnsi="Cambria" w:cs="Calibri"/>
                <w:bCs/>
                <w:color w:val="000000"/>
                <w:sz w:val="12"/>
                <w:szCs w:val="12"/>
                <w:lang w:val="en-US" w:eastAsia="en-US"/>
              </w:rPr>
            </w:pPr>
          </w:p>
          <w:p w:rsidR="00EC066D" w:rsidRDefault="0015776F" w:rsidP="0015776F">
            <w:pPr>
              <w:spacing w:after="0" w:line="240" w:lineRule="auto"/>
              <w:rPr>
                <w:rFonts w:ascii="Cambria" w:hAnsi="Cambria" w:cs="Calibri"/>
                <w:color w:val="000000"/>
                <w:sz w:val="12"/>
                <w:szCs w:val="12"/>
                <w:lang w:val="en-US" w:eastAsia="en-US"/>
              </w:rPr>
            </w:pPr>
            <w:r w:rsidRPr="009D4197">
              <w:rPr>
                <w:rFonts w:ascii="Cambria" w:hAnsi="Cambria" w:cs="Calibri"/>
                <w:color w:val="000000"/>
                <w:sz w:val="12"/>
                <w:szCs w:val="12"/>
                <w:lang w:val="en-US" w:eastAsia="en-US"/>
              </w:rPr>
              <w:t>Meningkatnya kegiatan  kinerja perangkat daerah dan keterlaksanaan pemerintah daerah</w:t>
            </w:r>
          </w:p>
          <w:p w:rsidR="0015776F" w:rsidRDefault="0015776F" w:rsidP="0015776F">
            <w:pPr>
              <w:spacing w:after="0" w:line="240" w:lineRule="auto"/>
              <w:rPr>
                <w:rFonts w:ascii="Cambria" w:hAnsi="Cambria" w:cs="Calibri"/>
                <w:color w:val="000000"/>
                <w:sz w:val="12"/>
                <w:szCs w:val="12"/>
                <w:lang w:val="en-US" w:eastAsia="en-US"/>
              </w:rPr>
            </w:pPr>
          </w:p>
          <w:p w:rsidR="0015776F" w:rsidRDefault="0015776F" w:rsidP="0015776F">
            <w:pPr>
              <w:spacing w:after="0" w:line="240" w:lineRule="auto"/>
              <w:rPr>
                <w:rFonts w:ascii="Cambria" w:hAnsi="Cambria" w:cs="Calibri"/>
                <w:color w:val="000000"/>
                <w:sz w:val="12"/>
                <w:szCs w:val="12"/>
                <w:lang w:val="en-US" w:eastAsia="en-US"/>
              </w:rPr>
            </w:pPr>
          </w:p>
          <w:p w:rsidR="0015776F" w:rsidRDefault="0015776F" w:rsidP="0015776F">
            <w:pPr>
              <w:spacing w:after="0" w:line="240" w:lineRule="auto"/>
              <w:rPr>
                <w:rFonts w:ascii="Cambria" w:hAnsi="Cambria" w:cs="Calibri"/>
                <w:color w:val="000000"/>
                <w:sz w:val="12"/>
                <w:szCs w:val="12"/>
                <w:lang w:val="en-US" w:eastAsia="en-US"/>
              </w:rPr>
            </w:pPr>
          </w:p>
          <w:p w:rsidR="0015776F" w:rsidRDefault="0015776F" w:rsidP="0015776F">
            <w:pPr>
              <w:spacing w:after="0" w:line="240" w:lineRule="auto"/>
              <w:rPr>
                <w:rFonts w:ascii="Cambria" w:hAnsi="Cambria" w:cs="Calibri"/>
                <w:color w:val="000000"/>
                <w:sz w:val="12"/>
                <w:szCs w:val="12"/>
                <w:lang w:val="en-US" w:eastAsia="en-US"/>
              </w:rPr>
            </w:pPr>
          </w:p>
          <w:p w:rsidR="00A40617" w:rsidRDefault="0015776F" w:rsidP="006B47DF">
            <w:pPr>
              <w:spacing w:after="0" w:line="240" w:lineRule="auto"/>
              <w:rPr>
                <w:rFonts w:ascii="Cambria" w:hAnsi="Cambria" w:cs="Calibri"/>
                <w:color w:val="000000"/>
                <w:sz w:val="12"/>
                <w:szCs w:val="12"/>
                <w:lang w:val="en-US" w:eastAsia="en-US"/>
              </w:rPr>
            </w:pPr>
            <w:r>
              <w:rPr>
                <w:rFonts w:ascii="Cambria" w:hAnsi="Cambria" w:cs="Calibri"/>
                <w:color w:val="000000"/>
                <w:sz w:val="12"/>
                <w:szCs w:val="12"/>
                <w:lang w:val="en-US" w:eastAsia="en-US"/>
              </w:rPr>
              <w:t>Terselengganya Sumatera Barat Expo</w:t>
            </w:r>
          </w:p>
          <w:p w:rsidR="003634E0" w:rsidRPr="00A40617" w:rsidRDefault="003634E0" w:rsidP="006B47DF">
            <w:pPr>
              <w:spacing w:after="0" w:line="240" w:lineRule="auto"/>
              <w:rPr>
                <w:rFonts w:ascii="Cambria" w:hAnsi="Cambria" w:cs="Calibri"/>
                <w:color w:val="000000"/>
                <w:sz w:val="12"/>
                <w:szCs w:val="12"/>
                <w:lang w:val="en-US" w:eastAsia="en-US"/>
              </w:rPr>
            </w:pPr>
          </w:p>
          <w:p w:rsidR="006B47DF" w:rsidRPr="006B47DF" w:rsidRDefault="003634E0" w:rsidP="000D78FA">
            <w:pPr>
              <w:pStyle w:val="ListParagraph"/>
              <w:widowControl w:val="0"/>
              <w:autoSpaceDE w:val="0"/>
              <w:autoSpaceDN w:val="0"/>
              <w:adjustRightInd w:val="0"/>
              <w:spacing w:after="120" w:line="239" w:lineRule="auto"/>
              <w:ind w:left="0"/>
              <w:rPr>
                <w:rFonts w:ascii="Cambria" w:hAnsi="Cambria" w:cs="Calibri"/>
                <w:bCs/>
                <w:sz w:val="12"/>
                <w:szCs w:val="12"/>
                <w:lang w:val="en-US"/>
              </w:rPr>
            </w:pPr>
            <w:r>
              <w:rPr>
                <w:rFonts w:ascii="Cambria" w:hAnsi="Cambria" w:cs="Calibri"/>
                <w:bCs/>
                <w:sz w:val="12"/>
                <w:szCs w:val="12"/>
                <w:lang w:val="en-US"/>
              </w:rPr>
              <w:t>Ter</w:t>
            </w:r>
            <w:r w:rsidR="006B47DF" w:rsidRPr="006B47DF">
              <w:rPr>
                <w:rFonts w:ascii="Cambria" w:hAnsi="Cambria" w:cs="Calibri"/>
                <w:bCs/>
                <w:sz w:val="12"/>
                <w:szCs w:val="12"/>
                <w:lang w:val="en-US"/>
              </w:rPr>
              <w:t>laksananya kerjasama promosi potensi daerah pada kegiatan promosi di Jakarta</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tc>
        <w:tc>
          <w:tcPr>
            <w:tcW w:w="903"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745.000.000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570.000.000</w:t>
            </w: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175.000.000</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903"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819.500.000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627.000.000</w:t>
            </w: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192.500.000</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903"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901.400.000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689.700.000</w:t>
            </w: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211.700.000</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993" w:type="dxa"/>
          </w:tcPr>
          <w:p w:rsidR="009D4197"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1.593.207.000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758.670.000</w:t>
            </w: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834.537.000</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993"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1.752.527.700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834.537.000</w:t>
            </w: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917.990.700</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993"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1.927.780.470</w:t>
            </w: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917.990.700</w:t>
            </w: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1.009.789.770</w:t>
            </w:r>
          </w:p>
        </w:tc>
        <w:tc>
          <w:tcPr>
            <w:tcW w:w="722"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600 Undangan</w:t>
            </w: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 Kali</w:t>
            </w:r>
          </w:p>
          <w:p w:rsidR="0015776F" w:rsidRPr="00B723D3" w:rsidRDefault="0015776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993"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1.927.780.470</w:t>
            </w: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917.990.700</w:t>
            </w: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B723D3" w:rsidRDefault="00A4061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B723D3" w:rsidRPr="00B723D3" w:rsidRDefault="00B723D3"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1.009.789.770</w:t>
            </w:r>
          </w:p>
        </w:tc>
        <w:tc>
          <w:tcPr>
            <w:tcW w:w="632" w:type="dxa"/>
          </w:tcPr>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D4197"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Badan Penghubung</w:t>
            </w: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Badan Penghubung</w:t>
            </w:r>
          </w:p>
        </w:tc>
        <w:tc>
          <w:tcPr>
            <w:tcW w:w="451" w:type="dxa"/>
          </w:tcPr>
          <w:p w:rsidR="009D4197" w:rsidRPr="00B723D3" w:rsidRDefault="009D4197"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Jakarta</w:t>
            </w: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6B47DF" w:rsidRPr="00B723D3" w:rsidRDefault="006B47DF" w:rsidP="006B47DF">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B723D3">
              <w:rPr>
                <w:rFonts w:ascii="Cambria" w:hAnsi="Cambria" w:cs="Calibri"/>
                <w:bCs/>
                <w:sz w:val="12"/>
                <w:szCs w:val="12"/>
                <w:lang w:val="en-US"/>
              </w:rPr>
              <w:t>Jakarta</w:t>
            </w:r>
          </w:p>
        </w:tc>
      </w:tr>
      <w:tr w:rsidR="0015776F" w:rsidRPr="000D78FA" w:rsidTr="00145C10">
        <w:trPr>
          <w:trHeight w:val="891"/>
        </w:trPr>
        <w:tc>
          <w:tcPr>
            <w:tcW w:w="993" w:type="dxa"/>
          </w:tcPr>
          <w:p w:rsidR="009D4197" w:rsidRPr="00AD2D71" w:rsidRDefault="00D97378" w:rsidP="000D78FA">
            <w:pPr>
              <w:pStyle w:val="ListParagraph"/>
              <w:widowControl w:val="0"/>
              <w:autoSpaceDE w:val="0"/>
              <w:autoSpaceDN w:val="0"/>
              <w:adjustRightInd w:val="0"/>
              <w:spacing w:after="120" w:line="239" w:lineRule="auto"/>
              <w:ind w:left="0"/>
              <w:rPr>
                <w:rFonts w:ascii="Cambria" w:hAnsi="Cambria" w:cs="Calibri"/>
                <w:bCs/>
                <w:sz w:val="12"/>
                <w:szCs w:val="12"/>
                <w:lang w:val="en-US"/>
              </w:rPr>
            </w:pPr>
            <w:r w:rsidRPr="00AD2D71">
              <w:rPr>
                <w:rFonts w:ascii="Cambria" w:hAnsi="Cambria" w:cs="Calibri"/>
                <w:bCs/>
                <w:sz w:val="12"/>
                <w:szCs w:val="12"/>
                <w:lang w:val="en-US"/>
              </w:rPr>
              <w:lastRenderedPageBreak/>
              <w:t>Mewujudkan sinergitas dan peran aktif perantau minang dalam pembangunan</w:t>
            </w:r>
          </w:p>
        </w:tc>
        <w:tc>
          <w:tcPr>
            <w:tcW w:w="1083" w:type="dxa"/>
          </w:tcPr>
          <w:p w:rsidR="009D4197" w:rsidRPr="00AD2D71" w:rsidRDefault="00D97378" w:rsidP="000D78FA">
            <w:pPr>
              <w:pStyle w:val="ListParagraph"/>
              <w:widowControl w:val="0"/>
              <w:autoSpaceDE w:val="0"/>
              <w:autoSpaceDN w:val="0"/>
              <w:adjustRightInd w:val="0"/>
              <w:spacing w:after="120" w:line="239" w:lineRule="auto"/>
              <w:ind w:left="0"/>
              <w:rPr>
                <w:rFonts w:ascii="Cambria" w:hAnsi="Cambria" w:cs="Calibri"/>
                <w:bCs/>
                <w:sz w:val="12"/>
                <w:szCs w:val="12"/>
                <w:lang w:val="en-US"/>
              </w:rPr>
            </w:pPr>
            <w:r w:rsidRPr="00AD2D71">
              <w:rPr>
                <w:rFonts w:ascii="Cambria" w:hAnsi="Cambria" w:cs="Calibri"/>
                <w:bCs/>
                <w:sz w:val="12"/>
                <w:szCs w:val="12"/>
                <w:lang w:val="en-US"/>
              </w:rPr>
              <w:t>Meningkatnya sinergitas dan koordinasi dengan perantau Sumatera Barat</w:t>
            </w:r>
          </w:p>
        </w:tc>
        <w:tc>
          <w:tcPr>
            <w:tcW w:w="1174" w:type="dxa"/>
          </w:tcPr>
          <w:p w:rsidR="009D4197" w:rsidRPr="00AD2D71" w:rsidRDefault="00D97378" w:rsidP="000D78FA">
            <w:pPr>
              <w:pStyle w:val="ListParagraph"/>
              <w:widowControl w:val="0"/>
              <w:autoSpaceDE w:val="0"/>
              <w:autoSpaceDN w:val="0"/>
              <w:adjustRightInd w:val="0"/>
              <w:spacing w:after="120" w:line="239" w:lineRule="auto"/>
              <w:ind w:left="0"/>
              <w:rPr>
                <w:rFonts w:ascii="Cambria" w:hAnsi="Cambria" w:cs="Calibri"/>
                <w:bCs/>
                <w:sz w:val="12"/>
                <w:szCs w:val="12"/>
                <w:lang w:val="en-US"/>
              </w:rPr>
            </w:pPr>
            <w:r w:rsidRPr="00AD2D71">
              <w:rPr>
                <w:rFonts w:ascii="Cambria" w:hAnsi="Cambria" w:cs="Calibri"/>
                <w:bCs/>
                <w:sz w:val="12"/>
                <w:szCs w:val="12"/>
                <w:lang w:val="en-US"/>
              </w:rPr>
              <w:t>Jumlah kegiatan tang melibatkan tokoh masyarakat dan perantau Sumatera Barat</w:t>
            </w:r>
          </w:p>
        </w:tc>
        <w:tc>
          <w:tcPr>
            <w:tcW w:w="1083" w:type="dxa"/>
          </w:tcPr>
          <w:p w:rsidR="00D97378" w:rsidRPr="00AD2D71" w:rsidRDefault="00D97378" w:rsidP="00D97378">
            <w:pPr>
              <w:spacing w:after="0" w:line="240" w:lineRule="auto"/>
              <w:rPr>
                <w:rFonts w:ascii="Cambria" w:hAnsi="Cambria" w:cs="Calibri"/>
                <w:bCs/>
                <w:color w:val="000000"/>
                <w:sz w:val="12"/>
                <w:szCs w:val="12"/>
                <w:lang w:val="en-US" w:eastAsia="en-US"/>
              </w:rPr>
            </w:pPr>
            <w:r w:rsidRPr="00AD2D71">
              <w:rPr>
                <w:rFonts w:ascii="Cambria" w:hAnsi="Cambria" w:cs="Calibri"/>
                <w:b/>
                <w:bCs/>
                <w:color w:val="000000"/>
                <w:sz w:val="12"/>
                <w:szCs w:val="12"/>
                <w:lang w:val="en-US" w:eastAsia="en-US"/>
              </w:rPr>
              <w:t>Program :</w:t>
            </w:r>
            <w:r w:rsidRPr="00AD2D71">
              <w:rPr>
                <w:rFonts w:ascii="Cambria" w:hAnsi="Cambria" w:cs="Calibri"/>
                <w:bCs/>
                <w:color w:val="000000"/>
                <w:sz w:val="12"/>
                <w:szCs w:val="12"/>
                <w:lang w:val="en-US" w:eastAsia="en-US"/>
              </w:rPr>
              <w:t xml:space="preserve"> Peningkatan Hubungan Pemerintah Provinsi dengan Masyarakat dan Instansi Pusat/ Daerah serta Swasta</w:t>
            </w:r>
          </w:p>
          <w:p w:rsidR="00D97378" w:rsidRPr="00AD2D71" w:rsidRDefault="00D97378" w:rsidP="00D97378">
            <w:pPr>
              <w:spacing w:after="0" w:line="240" w:lineRule="auto"/>
              <w:rPr>
                <w:rFonts w:ascii="Cambria" w:hAnsi="Cambria" w:cs="Calibri"/>
                <w:bCs/>
                <w:color w:val="000000"/>
                <w:sz w:val="12"/>
                <w:szCs w:val="12"/>
                <w:lang w:val="en-US" w:eastAsia="en-US"/>
              </w:rPr>
            </w:pPr>
          </w:p>
          <w:p w:rsidR="00D97378" w:rsidRPr="00AD2D71" w:rsidRDefault="00D97378" w:rsidP="00D97378">
            <w:pPr>
              <w:spacing w:after="0" w:line="240" w:lineRule="auto"/>
              <w:rPr>
                <w:rFonts w:ascii="Cambria" w:hAnsi="Cambria" w:cs="Calibri"/>
                <w:b/>
                <w:color w:val="000000"/>
                <w:sz w:val="12"/>
                <w:szCs w:val="12"/>
                <w:lang w:val="en-US" w:eastAsia="en-US"/>
              </w:rPr>
            </w:pPr>
            <w:r w:rsidRPr="00AD2D71">
              <w:rPr>
                <w:rFonts w:ascii="Cambria" w:hAnsi="Cambria" w:cs="Calibri"/>
                <w:b/>
                <w:color w:val="000000"/>
                <w:sz w:val="12"/>
                <w:szCs w:val="12"/>
                <w:lang w:val="en-US" w:eastAsia="en-US"/>
              </w:rPr>
              <w:t>Kegiatan :</w:t>
            </w:r>
          </w:p>
          <w:p w:rsidR="00D97378" w:rsidRPr="00AD2D71" w:rsidRDefault="00D97378" w:rsidP="00262D78">
            <w:pPr>
              <w:numPr>
                <w:ilvl w:val="0"/>
                <w:numId w:val="60"/>
              </w:numPr>
              <w:spacing w:after="0" w:line="240" w:lineRule="auto"/>
              <w:ind w:left="72" w:hanging="72"/>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 xml:space="preserve">Peningkatan Kualitas Kerohanian dan Ceramah Agama bagi Bakor Masyarakat Minang </w:t>
            </w:r>
          </w:p>
          <w:p w:rsidR="00D97378" w:rsidRPr="00AD2D71" w:rsidRDefault="00D97378" w:rsidP="00D97378">
            <w:pPr>
              <w:spacing w:after="0" w:line="240" w:lineRule="auto"/>
              <w:ind w:left="72"/>
              <w:rPr>
                <w:rFonts w:ascii="Cambria" w:hAnsi="Cambria" w:cs="Calibri"/>
                <w:color w:val="000000"/>
                <w:sz w:val="12"/>
                <w:szCs w:val="12"/>
                <w:lang w:val="en-US" w:eastAsia="en-US"/>
              </w:rPr>
            </w:pPr>
          </w:p>
          <w:p w:rsidR="00D97378" w:rsidRPr="00AD2D71" w:rsidRDefault="00D97378" w:rsidP="00262D78">
            <w:pPr>
              <w:numPr>
                <w:ilvl w:val="0"/>
                <w:numId w:val="60"/>
              </w:numPr>
              <w:spacing w:after="0" w:line="240" w:lineRule="auto"/>
              <w:ind w:left="72" w:hanging="72"/>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Dialog Interaktif Pejabat Provinsi, Kabupaten/ Kota dengan Tokoh Masyarakat Minang di Perantauan Melalui Media</w:t>
            </w:r>
          </w:p>
          <w:p w:rsidR="000C3089" w:rsidRPr="00AD2D71" w:rsidRDefault="000C3089" w:rsidP="000C3089">
            <w:pPr>
              <w:spacing w:after="0" w:line="240" w:lineRule="auto"/>
              <w:rPr>
                <w:rFonts w:ascii="Cambria" w:hAnsi="Cambria" w:cs="Calibri"/>
                <w:color w:val="000000"/>
                <w:sz w:val="12"/>
                <w:szCs w:val="12"/>
                <w:lang w:val="en-US" w:eastAsia="en-US"/>
              </w:rPr>
            </w:pPr>
          </w:p>
          <w:p w:rsidR="009D4197" w:rsidRDefault="00D97378" w:rsidP="00262D78">
            <w:pPr>
              <w:numPr>
                <w:ilvl w:val="0"/>
                <w:numId w:val="60"/>
              </w:numPr>
              <w:spacing w:after="0" w:line="240" w:lineRule="auto"/>
              <w:ind w:left="72" w:hanging="72"/>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Sosialisasi Program Pembangunan Sumatera Barat kepada Tokoh Masyarakat  Minang Jabodetabek</w:t>
            </w:r>
          </w:p>
          <w:p w:rsidR="00293571" w:rsidRDefault="00293571" w:rsidP="00293571">
            <w:pPr>
              <w:spacing w:after="0" w:line="240" w:lineRule="auto"/>
              <w:rPr>
                <w:rFonts w:ascii="Cambria" w:hAnsi="Cambria" w:cs="Calibri"/>
                <w:color w:val="000000"/>
                <w:sz w:val="12"/>
                <w:szCs w:val="12"/>
                <w:lang w:val="en-US" w:eastAsia="en-US"/>
              </w:rPr>
            </w:pPr>
          </w:p>
          <w:p w:rsidR="00293571" w:rsidRPr="00293571" w:rsidRDefault="00293571" w:rsidP="00293571">
            <w:pPr>
              <w:spacing w:after="0" w:line="240" w:lineRule="auto"/>
              <w:rPr>
                <w:rFonts w:ascii="Cambria" w:hAnsi="Cambria" w:cs="Calibri"/>
                <w:b/>
                <w:color w:val="000000"/>
                <w:sz w:val="12"/>
                <w:szCs w:val="12"/>
                <w:lang w:val="en-US" w:eastAsia="en-US"/>
              </w:rPr>
            </w:pPr>
            <w:r w:rsidRPr="00293571">
              <w:rPr>
                <w:rFonts w:ascii="Cambria" w:hAnsi="Cambria" w:cs="Calibri"/>
                <w:b/>
                <w:color w:val="000000"/>
                <w:sz w:val="12"/>
                <w:szCs w:val="12"/>
                <w:lang w:val="en-US" w:eastAsia="en-US"/>
              </w:rPr>
              <w:t>Program :</w:t>
            </w:r>
          </w:p>
          <w:p w:rsidR="00AD2D71" w:rsidRDefault="00293571" w:rsidP="00AD2D71">
            <w:pPr>
              <w:spacing w:after="0" w:line="240" w:lineRule="auto"/>
              <w:rPr>
                <w:rFonts w:ascii="Cambria" w:hAnsi="Cambria" w:cs="Calibri"/>
                <w:color w:val="000000"/>
                <w:sz w:val="12"/>
                <w:szCs w:val="12"/>
                <w:lang w:val="en-US" w:eastAsia="en-US"/>
              </w:rPr>
            </w:pPr>
            <w:r>
              <w:rPr>
                <w:rFonts w:ascii="Cambria" w:hAnsi="Cambria" w:cs="Calibri"/>
                <w:color w:val="000000"/>
                <w:sz w:val="12"/>
                <w:szCs w:val="12"/>
                <w:lang w:val="en-US" w:eastAsia="en-US"/>
              </w:rPr>
              <w:t>Peningkatan Pelayan Publik</w:t>
            </w:r>
          </w:p>
          <w:p w:rsidR="00293571" w:rsidRDefault="00293571" w:rsidP="00AD2D71">
            <w:pPr>
              <w:spacing w:after="0" w:line="240" w:lineRule="auto"/>
              <w:rPr>
                <w:rFonts w:ascii="Cambria" w:hAnsi="Cambria" w:cs="Calibri"/>
                <w:color w:val="000000"/>
                <w:sz w:val="12"/>
                <w:szCs w:val="12"/>
                <w:lang w:val="en-US" w:eastAsia="en-US"/>
              </w:rPr>
            </w:pPr>
          </w:p>
          <w:p w:rsidR="00293571" w:rsidRPr="00293571" w:rsidRDefault="00293571" w:rsidP="00AD2D71">
            <w:pPr>
              <w:spacing w:after="0" w:line="240" w:lineRule="auto"/>
              <w:rPr>
                <w:rFonts w:ascii="Cambria" w:hAnsi="Cambria" w:cs="Calibri"/>
                <w:b/>
                <w:color w:val="000000"/>
                <w:sz w:val="12"/>
                <w:szCs w:val="12"/>
                <w:lang w:val="en-US" w:eastAsia="en-US"/>
              </w:rPr>
            </w:pPr>
            <w:r w:rsidRPr="00293571">
              <w:rPr>
                <w:rFonts w:ascii="Cambria" w:hAnsi="Cambria" w:cs="Calibri"/>
                <w:b/>
                <w:color w:val="000000"/>
                <w:sz w:val="12"/>
                <w:szCs w:val="12"/>
                <w:lang w:val="en-US" w:eastAsia="en-US"/>
              </w:rPr>
              <w:t>Kegiatan</w:t>
            </w:r>
          </w:p>
          <w:p w:rsidR="00293571" w:rsidRDefault="00293571" w:rsidP="00262D78">
            <w:pPr>
              <w:numPr>
                <w:ilvl w:val="0"/>
                <w:numId w:val="60"/>
              </w:numPr>
              <w:spacing w:after="0" w:line="240" w:lineRule="auto"/>
              <w:ind w:left="162" w:hanging="180"/>
              <w:rPr>
                <w:rFonts w:ascii="Cambria" w:hAnsi="Cambria" w:cs="Calibri"/>
                <w:color w:val="000000"/>
                <w:sz w:val="12"/>
                <w:szCs w:val="12"/>
                <w:lang w:val="en-US" w:eastAsia="en-US"/>
              </w:rPr>
            </w:pPr>
            <w:r>
              <w:rPr>
                <w:rFonts w:ascii="Cambria" w:hAnsi="Cambria" w:cs="Calibri"/>
                <w:color w:val="000000"/>
                <w:sz w:val="12"/>
                <w:szCs w:val="12"/>
                <w:lang w:val="en-US" w:eastAsia="en-US"/>
              </w:rPr>
              <w:t>Peningkatan motivasi generasi muda minang di perantau</w:t>
            </w:r>
          </w:p>
          <w:p w:rsidR="00A74EEF" w:rsidRDefault="00A74EEF" w:rsidP="00A74EEF">
            <w:pPr>
              <w:spacing w:after="0" w:line="240" w:lineRule="auto"/>
              <w:ind w:left="162"/>
              <w:rPr>
                <w:rFonts w:ascii="Cambria" w:hAnsi="Cambria" w:cs="Calibri"/>
                <w:color w:val="000000"/>
                <w:sz w:val="12"/>
                <w:szCs w:val="12"/>
                <w:lang w:val="en-US" w:eastAsia="en-US"/>
              </w:rPr>
            </w:pPr>
          </w:p>
          <w:p w:rsidR="00455213" w:rsidRDefault="00455213" w:rsidP="00A74EEF">
            <w:pPr>
              <w:spacing w:after="0" w:line="240" w:lineRule="auto"/>
              <w:ind w:left="162"/>
              <w:rPr>
                <w:rFonts w:ascii="Cambria" w:hAnsi="Cambria" w:cs="Calibri"/>
                <w:color w:val="000000"/>
                <w:sz w:val="12"/>
                <w:szCs w:val="12"/>
                <w:lang w:val="en-US" w:eastAsia="en-US"/>
              </w:rPr>
            </w:pPr>
          </w:p>
          <w:p w:rsidR="00455213" w:rsidRDefault="00455213" w:rsidP="00A74EEF">
            <w:pPr>
              <w:spacing w:after="0" w:line="240" w:lineRule="auto"/>
              <w:ind w:left="162"/>
              <w:rPr>
                <w:rFonts w:ascii="Cambria" w:hAnsi="Cambria" w:cs="Calibri"/>
                <w:color w:val="000000"/>
                <w:sz w:val="12"/>
                <w:szCs w:val="12"/>
                <w:lang w:val="en-US" w:eastAsia="en-US"/>
              </w:rPr>
            </w:pPr>
          </w:p>
          <w:p w:rsidR="00293571" w:rsidRPr="00455213" w:rsidRDefault="00A74EEF" w:rsidP="00262D78">
            <w:pPr>
              <w:numPr>
                <w:ilvl w:val="0"/>
                <w:numId w:val="60"/>
              </w:numPr>
              <w:spacing w:after="0" w:line="240" w:lineRule="auto"/>
              <w:ind w:left="162" w:hanging="180"/>
              <w:rPr>
                <w:rFonts w:ascii="Cambria" w:hAnsi="Cambria" w:cs="Calibri"/>
                <w:color w:val="000000"/>
                <w:sz w:val="12"/>
                <w:szCs w:val="12"/>
                <w:lang w:val="en-US" w:eastAsia="en-US"/>
              </w:rPr>
            </w:pPr>
            <w:r>
              <w:rPr>
                <w:rFonts w:ascii="Cambria" w:hAnsi="Cambria" w:cs="Calibri"/>
                <w:color w:val="000000"/>
                <w:sz w:val="12"/>
                <w:szCs w:val="12"/>
                <w:lang w:val="en-US" w:eastAsia="en-US"/>
              </w:rPr>
              <w:t>Dialog adat untuk generasi muda perantau</w:t>
            </w:r>
          </w:p>
        </w:tc>
        <w:tc>
          <w:tcPr>
            <w:tcW w:w="1264" w:type="dxa"/>
          </w:tcPr>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Meningkatnya partisipasi masyarakat, swasta dan instansi pemerintah lain dalam pembangunan Sumatera Barat</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Terlaksananya kegiatan ceramah dibidang kerohanian/agama serta silaturrahmi antar sesame perantau minang</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Terlaksananya dialog interaktif antar pejabat</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Pr="00AD2D71" w:rsidRDefault="009A5BE3"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9A5BE3" w:rsidRDefault="009A5BE3"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r w:rsidRPr="00AD2D71">
              <w:rPr>
                <w:rFonts w:ascii="Cambria" w:hAnsi="Cambria" w:cs="Calibri"/>
                <w:color w:val="000000"/>
                <w:sz w:val="12"/>
                <w:szCs w:val="12"/>
                <w:lang w:val="en-US" w:eastAsia="en-US"/>
              </w:rPr>
              <w:t>Terlaksananya kegiatan sosialisasi hasil-hasil pembangunan Sumatera Barat kepada masyarakat minang se Jabodetabek</w:t>
            </w:r>
          </w:p>
          <w:p w:rsidR="00293571" w:rsidRDefault="00293571"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293571" w:rsidRDefault="00293571"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293571" w:rsidRDefault="00293571"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293571" w:rsidRDefault="00293571"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 xml:space="preserve">Meningkatnya pelayanan </w:t>
            </w:r>
            <w:r w:rsidR="00A74EEF">
              <w:rPr>
                <w:rFonts w:ascii="Cambria" w:hAnsi="Cambria" w:cs="Calibri"/>
                <w:bCs/>
                <w:sz w:val="12"/>
                <w:szCs w:val="12"/>
                <w:lang w:val="en-US"/>
              </w:rPr>
              <w:t>publik</w:t>
            </w:r>
          </w:p>
          <w:p w:rsidR="00293571" w:rsidRDefault="00293571"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293571" w:rsidRDefault="00293571"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293571" w:rsidRDefault="00A74EEF"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Terlaksananya fasilitasi pertemuan dan peningkatan motivasi generasi muda perantau minang se Jabodetabek</w:t>
            </w:r>
          </w:p>
          <w:p w:rsidR="00455213" w:rsidRDefault="00455213"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455213" w:rsidP="00293571">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T</w:t>
            </w:r>
            <w:r w:rsidR="00A74EEF">
              <w:rPr>
                <w:rFonts w:ascii="Cambria" w:hAnsi="Cambria" w:cs="Calibri"/>
                <w:bCs/>
                <w:sz w:val="12"/>
                <w:szCs w:val="12"/>
                <w:lang w:val="en-US"/>
              </w:rPr>
              <w:t>erlaksananya dialog adat untuk generasi muda perantau</w:t>
            </w:r>
          </w:p>
          <w:p w:rsidR="00293571" w:rsidRDefault="00293571" w:rsidP="009A5BE3">
            <w:pPr>
              <w:pStyle w:val="ListParagraph"/>
              <w:widowControl w:val="0"/>
              <w:autoSpaceDE w:val="0"/>
              <w:autoSpaceDN w:val="0"/>
              <w:adjustRightInd w:val="0"/>
              <w:spacing w:after="0" w:line="240" w:lineRule="auto"/>
              <w:ind w:left="0"/>
              <w:rPr>
                <w:rFonts w:ascii="Cambria" w:hAnsi="Cambria" w:cs="Calibri"/>
                <w:color w:val="000000"/>
                <w:sz w:val="12"/>
                <w:szCs w:val="12"/>
                <w:lang w:val="en-US" w:eastAsia="en-US"/>
              </w:rPr>
            </w:pPr>
          </w:p>
          <w:p w:rsidR="00293571" w:rsidRPr="00AD2D71" w:rsidRDefault="00293571" w:rsidP="009A5BE3">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0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474.410.000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250.000.000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145.700.000</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78.710.000</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104.556.000</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74.320.000</w:t>
            </w:r>
          </w:p>
          <w:p w:rsidR="00A74EEF" w:rsidRPr="00AD2D71"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0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521.851.000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275.000.000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160.270.000</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86.581.000</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115.011.600</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81.752.000</w:t>
            </w: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0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574.036.100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302.500.000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176.297.000</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95.239.100</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126.512.760</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89.927.200</w:t>
            </w: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9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631.439.710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332.750.000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193.926.700</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104.763.010</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139.164.036</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98.919.920</w:t>
            </w: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9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694.583.681</w:t>
            </w: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D97378"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D97378"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366.025.000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213.319.370</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115.239.311</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153.080.439</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108.811.912</w:t>
            </w: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9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764.042.049</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402.627.500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234.651.307</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126.763.242</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168.388.482</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119.693.103</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72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 Kali</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3 Kali Dialog Interaktif (Dialog TV dan Radio)</w:t>
            </w: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Pr="00AD2D71"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A5BE3" w:rsidRDefault="009A5BE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150 Orang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150 Orang</w:t>
            </w: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Pr="00AD2D71" w:rsidRDefault="00A74EEF" w:rsidP="00A74EEF">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120 undangan</w:t>
            </w:r>
          </w:p>
        </w:tc>
        <w:tc>
          <w:tcPr>
            <w:tcW w:w="993"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764.042.049</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502.627.500</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234.651.307</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126.763.242</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168.388.482</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119.693.103</w:t>
            </w:r>
          </w:p>
        </w:tc>
        <w:tc>
          <w:tcPr>
            <w:tcW w:w="632"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Badan Penghubung</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40617" w:rsidRPr="00AD2D71" w:rsidRDefault="00A4061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Badan Penghubung</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Badan Penghubung</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Badan Penghubung</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Badan Penghubung</w:t>
            </w:r>
          </w:p>
        </w:tc>
        <w:tc>
          <w:tcPr>
            <w:tcW w:w="451" w:type="dxa"/>
          </w:tcPr>
          <w:p w:rsidR="009D4197" w:rsidRPr="00AD2D71" w:rsidRDefault="009D419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Jakarta</w:t>
            </w: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C3089" w:rsidRPr="00AD2D71" w:rsidRDefault="000C3089"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Jakarta</w:t>
            </w: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P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D2D71" w:rsidRDefault="00AD2D71"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sidRPr="00AD2D71">
              <w:rPr>
                <w:rFonts w:ascii="Cambria" w:hAnsi="Cambria" w:cs="Calibri"/>
                <w:bCs/>
                <w:sz w:val="12"/>
                <w:szCs w:val="12"/>
                <w:lang w:val="en-US"/>
              </w:rPr>
              <w:t>Jakarta</w:t>
            </w: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A74EEF" w:rsidRDefault="00A74EEF"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Jakarta</w:t>
            </w: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455213" w:rsidRDefault="00455213"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91BA7" w:rsidRPr="00AD2D71" w:rsidRDefault="00991BA7" w:rsidP="00D97378">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Jakarta</w:t>
            </w:r>
          </w:p>
        </w:tc>
      </w:tr>
      <w:tr w:rsidR="0015776F" w:rsidRPr="000D78FA" w:rsidTr="00145C10">
        <w:trPr>
          <w:trHeight w:val="7093"/>
        </w:trPr>
        <w:tc>
          <w:tcPr>
            <w:tcW w:w="993" w:type="dxa"/>
          </w:tcPr>
          <w:p w:rsidR="009D4197" w:rsidRPr="00AD2D71" w:rsidRDefault="00AD2D71" w:rsidP="000D78FA">
            <w:pPr>
              <w:pStyle w:val="ListParagraph"/>
              <w:widowControl w:val="0"/>
              <w:autoSpaceDE w:val="0"/>
              <w:autoSpaceDN w:val="0"/>
              <w:adjustRightInd w:val="0"/>
              <w:spacing w:after="120" w:line="239" w:lineRule="auto"/>
              <w:ind w:left="0"/>
              <w:rPr>
                <w:rFonts w:ascii="Cambria" w:hAnsi="Cambria" w:cs="Calibri"/>
                <w:bCs/>
                <w:sz w:val="12"/>
                <w:szCs w:val="12"/>
                <w:lang w:val="en-US"/>
              </w:rPr>
            </w:pPr>
            <w:r w:rsidRPr="00AD2D71">
              <w:rPr>
                <w:rFonts w:ascii="Cambria" w:hAnsi="Cambria" w:cs="Calibri"/>
                <w:bCs/>
                <w:sz w:val="12"/>
                <w:szCs w:val="12"/>
                <w:lang w:val="en-US"/>
              </w:rPr>
              <w:lastRenderedPageBreak/>
              <w:t>Mewujudkan pelayanan publik yang prima</w:t>
            </w:r>
          </w:p>
        </w:tc>
        <w:tc>
          <w:tcPr>
            <w:tcW w:w="1083" w:type="dxa"/>
          </w:tcPr>
          <w:p w:rsidR="009D4197" w:rsidRDefault="00871D9C" w:rsidP="00262D78">
            <w:pPr>
              <w:pStyle w:val="ListParagraph"/>
              <w:widowControl w:val="0"/>
              <w:numPr>
                <w:ilvl w:val="0"/>
                <w:numId w:val="60"/>
              </w:numPr>
              <w:autoSpaceDE w:val="0"/>
              <w:autoSpaceDN w:val="0"/>
              <w:adjustRightInd w:val="0"/>
              <w:spacing w:after="120" w:line="239" w:lineRule="auto"/>
              <w:ind w:left="162" w:hanging="162"/>
              <w:rPr>
                <w:rFonts w:ascii="Cambria" w:hAnsi="Cambria" w:cs="Calibri"/>
                <w:bCs/>
                <w:sz w:val="12"/>
                <w:szCs w:val="12"/>
                <w:lang w:val="en-US"/>
              </w:rPr>
            </w:pPr>
            <w:r>
              <w:rPr>
                <w:rFonts w:ascii="Cambria" w:hAnsi="Cambria" w:cs="Calibri"/>
                <w:bCs/>
                <w:sz w:val="12"/>
                <w:szCs w:val="12"/>
                <w:lang w:val="en-US"/>
              </w:rPr>
              <w:t>Pemenu</w:t>
            </w:r>
            <w:r w:rsidR="00AD2D71">
              <w:rPr>
                <w:rFonts w:ascii="Cambria" w:hAnsi="Cambria" w:cs="Calibri"/>
                <w:bCs/>
                <w:sz w:val="12"/>
                <w:szCs w:val="12"/>
                <w:lang w:val="en-US"/>
              </w:rPr>
              <w:t>han kebutuhan pelayanan kepada pimpinan daerah selama pelaksanaan tugas di luar Sumatera Barat</w:t>
            </w:r>
          </w:p>
          <w:p w:rsidR="00871D9C" w:rsidRDefault="00871D9C" w:rsidP="00871D9C">
            <w:pPr>
              <w:pStyle w:val="ListParagraph"/>
              <w:widowControl w:val="0"/>
              <w:autoSpaceDE w:val="0"/>
              <w:autoSpaceDN w:val="0"/>
              <w:adjustRightInd w:val="0"/>
              <w:spacing w:after="120" w:line="239" w:lineRule="auto"/>
              <w:rPr>
                <w:rFonts w:ascii="Cambria" w:hAnsi="Cambria" w:cs="Calibri"/>
                <w:bCs/>
                <w:sz w:val="12"/>
                <w:szCs w:val="12"/>
                <w:lang w:val="en-US"/>
              </w:rPr>
            </w:pPr>
          </w:p>
          <w:p w:rsidR="00871D9C" w:rsidRDefault="00871D9C" w:rsidP="00871D9C">
            <w:pPr>
              <w:pStyle w:val="ListParagraph"/>
              <w:widowControl w:val="0"/>
              <w:autoSpaceDE w:val="0"/>
              <w:autoSpaceDN w:val="0"/>
              <w:adjustRightInd w:val="0"/>
              <w:spacing w:after="120" w:line="239" w:lineRule="auto"/>
              <w:rPr>
                <w:rFonts w:ascii="Cambria" w:hAnsi="Cambria" w:cs="Calibri"/>
                <w:bCs/>
                <w:sz w:val="12"/>
                <w:szCs w:val="12"/>
                <w:lang w:val="en-US"/>
              </w:rPr>
            </w:pPr>
          </w:p>
          <w:p w:rsidR="00871D9C" w:rsidRDefault="00871D9C" w:rsidP="00871D9C">
            <w:pPr>
              <w:pStyle w:val="ListParagraph"/>
              <w:widowControl w:val="0"/>
              <w:autoSpaceDE w:val="0"/>
              <w:autoSpaceDN w:val="0"/>
              <w:adjustRightInd w:val="0"/>
              <w:spacing w:after="120" w:line="239" w:lineRule="auto"/>
              <w:rPr>
                <w:rFonts w:ascii="Cambria" w:hAnsi="Cambria" w:cs="Calibri"/>
                <w:bCs/>
                <w:sz w:val="12"/>
                <w:szCs w:val="12"/>
                <w:lang w:val="en-US"/>
              </w:rPr>
            </w:pPr>
          </w:p>
          <w:p w:rsidR="001E064E" w:rsidRDefault="001E064E" w:rsidP="00262D78">
            <w:pPr>
              <w:pStyle w:val="ListParagraph"/>
              <w:widowControl w:val="0"/>
              <w:numPr>
                <w:ilvl w:val="0"/>
                <w:numId w:val="60"/>
              </w:numPr>
              <w:autoSpaceDE w:val="0"/>
              <w:autoSpaceDN w:val="0"/>
              <w:adjustRightInd w:val="0"/>
              <w:spacing w:after="120" w:line="239" w:lineRule="auto"/>
              <w:ind w:left="162" w:hanging="162"/>
              <w:rPr>
                <w:rFonts w:ascii="Cambria" w:hAnsi="Cambria" w:cs="Calibri"/>
                <w:bCs/>
                <w:sz w:val="12"/>
                <w:szCs w:val="12"/>
                <w:lang w:val="en-US"/>
              </w:rPr>
            </w:pPr>
            <w:r w:rsidRPr="00AD2D71">
              <w:rPr>
                <w:rFonts w:ascii="Cambria" w:hAnsi="Cambria" w:cs="Calibri"/>
                <w:bCs/>
                <w:sz w:val="12"/>
                <w:szCs w:val="12"/>
                <w:lang w:val="en-US"/>
              </w:rPr>
              <w:t>Pengelolaan dan Peningkatan Asrama Mahasiawa</w:t>
            </w:r>
          </w:p>
          <w:p w:rsidR="00871D9C" w:rsidRDefault="00871D9C" w:rsidP="00871D9C">
            <w:pPr>
              <w:pStyle w:val="ListParagraph"/>
              <w:widowControl w:val="0"/>
              <w:autoSpaceDE w:val="0"/>
              <w:autoSpaceDN w:val="0"/>
              <w:adjustRightInd w:val="0"/>
              <w:spacing w:after="120" w:line="239" w:lineRule="auto"/>
              <w:ind w:left="162"/>
              <w:rPr>
                <w:rFonts w:ascii="Cambria" w:hAnsi="Cambria" w:cs="Calibri"/>
                <w:bCs/>
                <w:sz w:val="12"/>
                <w:szCs w:val="12"/>
                <w:lang w:val="en-US"/>
              </w:rPr>
            </w:pPr>
          </w:p>
          <w:p w:rsidR="00871D9C" w:rsidRDefault="00871D9C" w:rsidP="00871D9C">
            <w:pPr>
              <w:pStyle w:val="ListParagraph"/>
              <w:widowControl w:val="0"/>
              <w:autoSpaceDE w:val="0"/>
              <w:autoSpaceDN w:val="0"/>
              <w:adjustRightInd w:val="0"/>
              <w:spacing w:after="120" w:line="239" w:lineRule="auto"/>
              <w:ind w:left="162"/>
              <w:rPr>
                <w:rFonts w:ascii="Cambria" w:hAnsi="Cambria" w:cs="Calibri"/>
                <w:bCs/>
                <w:sz w:val="12"/>
                <w:szCs w:val="12"/>
                <w:lang w:val="en-US"/>
              </w:rPr>
            </w:pPr>
          </w:p>
          <w:p w:rsidR="00871D9C" w:rsidRDefault="00871D9C" w:rsidP="00871D9C">
            <w:pPr>
              <w:pStyle w:val="ListParagraph"/>
              <w:widowControl w:val="0"/>
              <w:autoSpaceDE w:val="0"/>
              <w:autoSpaceDN w:val="0"/>
              <w:adjustRightInd w:val="0"/>
              <w:spacing w:after="120" w:line="239" w:lineRule="auto"/>
              <w:ind w:left="162"/>
              <w:rPr>
                <w:rFonts w:ascii="Cambria" w:hAnsi="Cambria" w:cs="Calibri"/>
                <w:bCs/>
                <w:sz w:val="12"/>
                <w:szCs w:val="12"/>
                <w:lang w:val="en-US"/>
              </w:rPr>
            </w:pPr>
          </w:p>
          <w:p w:rsidR="00871D9C" w:rsidRDefault="00871D9C" w:rsidP="00871D9C">
            <w:pPr>
              <w:pStyle w:val="ListParagraph"/>
              <w:widowControl w:val="0"/>
              <w:autoSpaceDE w:val="0"/>
              <w:autoSpaceDN w:val="0"/>
              <w:adjustRightInd w:val="0"/>
              <w:spacing w:after="120" w:line="239" w:lineRule="auto"/>
              <w:ind w:left="162"/>
              <w:rPr>
                <w:rFonts w:ascii="Cambria" w:hAnsi="Cambria" w:cs="Calibri"/>
                <w:bCs/>
                <w:sz w:val="12"/>
                <w:szCs w:val="12"/>
                <w:lang w:val="en-US"/>
              </w:rPr>
            </w:pPr>
          </w:p>
          <w:p w:rsidR="00871D9C" w:rsidRPr="00AD2D71" w:rsidRDefault="00871D9C" w:rsidP="00262D78">
            <w:pPr>
              <w:pStyle w:val="ListParagraph"/>
              <w:widowControl w:val="0"/>
              <w:numPr>
                <w:ilvl w:val="0"/>
                <w:numId w:val="60"/>
              </w:numPr>
              <w:autoSpaceDE w:val="0"/>
              <w:autoSpaceDN w:val="0"/>
              <w:adjustRightInd w:val="0"/>
              <w:spacing w:after="120" w:line="239" w:lineRule="auto"/>
              <w:ind w:left="162" w:hanging="162"/>
              <w:rPr>
                <w:rFonts w:ascii="Cambria" w:hAnsi="Cambria" w:cs="Calibri"/>
                <w:bCs/>
                <w:sz w:val="12"/>
                <w:szCs w:val="12"/>
                <w:lang w:val="en-US"/>
              </w:rPr>
            </w:pPr>
            <w:r>
              <w:rPr>
                <w:rFonts w:ascii="Cambria" w:hAnsi="Cambria" w:cs="Calibri"/>
                <w:bCs/>
                <w:sz w:val="12"/>
                <w:szCs w:val="12"/>
                <w:lang w:val="en-US"/>
              </w:rPr>
              <w:t>Peningkatan dan pengembangan data dan informasi Badan Penghubung</w:t>
            </w:r>
          </w:p>
        </w:tc>
        <w:tc>
          <w:tcPr>
            <w:tcW w:w="1174" w:type="dxa"/>
          </w:tcPr>
          <w:p w:rsidR="009D4197" w:rsidRDefault="001E064E" w:rsidP="00262D78">
            <w:pPr>
              <w:pStyle w:val="ListParagraph"/>
              <w:widowControl w:val="0"/>
              <w:numPr>
                <w:ilvl w:val="0"/>
                <w:numId w:val="60"/>
              </w:numPr>
              <w:autoSpaceDE w:val="0"/>
              <w:autoSpaceDN w:val="0"/>
              <w:adjustRightInd w:val="0"/>
              <w:spacing w:after="120" w:line="239" w:lineRule="auto"/>
              <w:ind w:left="162" w:hanging="162"/>
              <w:rPr>
                <w:rFonts w:ascii="Cambria" w:hAnsi="Cambria" w:cs="Calibri"/>
                <w:bCs/>
                <w:sz w:val="12"/>
                <w:szCs w:val="12"/>
                <w:lang w:val="en-US"/>
              </w:rPr>
            </w:pPr>
            <w:r>
              <w:rPr>
                <w:rFonts w:ascii="Cambria" w:hAnsi="Cambria" w:cs="Calibri"/>
                <w:bCs/>
                <w:sz w:val="12"/>
                <w:szCs w:val="12"/>
                <w:lang w:val="en-US"/>
              </w:rPr>
              <w:t>Meningkatkatnya persentase tingkat kepuasan pelayanan tamu kantor</w:t>
            </w:r>
          </w:p>
          <w:p w:rsidR="001E064E" w:rsidRDefault="001E064E" w:rsidP="00262D78">
            <w:pPr>
              <w:pStyle w:val="ListParagraph"/>
              <w:widowControl w:val="0"/>
              <w:numPr>
                <w:ilvl w:val="0"/>
                <w:numId w:val="60"/>
              </w:numPr>
              <w:autoSpaceDE w:val="0"/>
              <w:autoSpaceDN w:val="0"/>
              <w:adjustRightInd w:val="0"/>
              <w:spacing w:after="0" w:line="240" w:lineRule="auto"/>
              <w:ind w:left="158" w:hanging="162"/>
              <w:rPr>
                <w:rFonts w:ascii="Cambria" w:hAnsi="Cambria" w:cs="Calibri"/>
                <w:bCs/>
                <w:sz w:val="12"/>
                <w:szCs w:val="12"/>
                <w:lang w:val="en-US"/>
              </w:rPr>
            </w:pPr>
            <w:r>
              <w:rPr>
                <w:rFonts w:ascii="Cambria" w:hAnsi="Cambria" w:cs="Calibri"/>
                <w:bCs/>
                <w:sz w:val="12"/>
                <w:szCs w:val="12"/>
                <w:lang w:val="en-US"/>
              </w:rPr>
              <w:t>Jumlah kunjungan pimpinan dalam melaksanakan koordinasi di Jakarta dan di Luar Sumatera Barat</w:t>
            </w:r>
          </w:p>
          <w:p w:rsidR="00871D9C" w:rsidRDefault="00871D9C" w:rsidP="00871D9C">
            <w:pPr>
              <w:pStyle w:val="ListParagraph"/>
              <w:widowControl w:val="0"/>
              <w:autoSpaceDE w:val="0"/>
              <w:autoSpaceDN w:val="0"/>
              <w:adjustRightInd w:val="0"/>
              <w:spacing w:after="0" w:line="240" w:lineRule="auto"/>
              <w:ind w:left="158"/>
              <w:rPr>
                <w:rFonts w:ascii="Cambria" w:hAnsi="Cambria" w:cs="Calibri"/>
                <w:bCs/>
                <w:sz w:val="12"/>
                <w:szCs w:val="12"/>
                <w:lang w:val="en-US"/>
              </w:rPr>
            </w:pPr>
          </w:p>
          <w:p w:rsidR="001E064E" w:rsidRDefault="001E064E" w:rsidP="00262D78">
            <w:pPr>
              <w:pStyle w:val="ListParagraph"/>
              <w:widowControl w:val="0"/>
              <w:numPr>
                <w:ilvl w:val="0"/>
                <w:numId w:val="60"/>
              </w:numPr>
              <w:autoSpaceDE w:val="0"/>
              <w:autoSpaceDN w:val="0"/>
              <w:adjustRightInd w:val="0"/>
              <w:spacing w:after="0" w:line="240" w:lineRule="auto"/>
              <w:ind w:left="162" w:hanging="162"/>
              <w:rPr>
                <w:rFonts w:ascii="Cambria" w:hAnsi="Cambria" w:cs="Calibri"/>
                <w:bCs/>
                <w:sz w:val="12"/>
                <w:szCs w:val="12"/>
                <w:lang w:val="en-US"/>
              </w:rPr>
            </w:pPr>
            <w:r>
              <w:rPr>
                <w:rFonts w:ascii="Cambria" w:hAnsi="Cambria" w:cs="Calibri"/>
                <w:bCs/>
                <w:sz w:val="12"/>
                <w:szCs w:val="12"/>
                <w:lang w:val="en-US"/>
              </w:rPr>
              <w:t>Meningkatmya pemeliharaan dan pengelolaan asrama mahasiswa</w:t>
            </w:r>
          </w:p>
          <w:p w:rsidR="00871D9C" w:rsidRDefault="00871D9C" w:rsidP="009859C6">
            <w:pPr>
              <w:pStyle w:val="ListParagraph"/>
              <w:widowControl w:val="0"/>
              <w:autoSpaceDE w:val="0"/>
              <w:autoSpaceDN w:val="0"/>
              <w:adjustRightInd w:val="0"/>
              <w:spacing w:after="0" w:line="240" w:lineRule="auto"/>
              <w:rPr>
                <w:rFonts w:ascii="Cambria" w:hAnsi="Cambria" w:cs="Calibri"/>
                <w:bCs/>
                <w:sz w:val="12"/>
                <w:szCs w:val="12"/>
                <w:lang w:val="en-US"/>
              </w:rPr>
            </w:pPr>
          </w:p>
          <w:p w:rsidR="00871D9C" w:rsidRDefault="00871D9C" w:rsidP="009859C6">
            <w:pPr>
              <w:pStyle w:val="ListParagraph"/>
              <w:widowControl w:val="0"/>
              <w:autoSpaceDE w:val="0"/>
              <w:autoSpaceDN w:val="0"/>
              <w:adjustRightInd w:val="0"/>
              <w:spacing w:after="0" w:line="240" w:lineRule="auto"/>
              <w:rPr>
                <w:rFonts w:ascii="Cambria" w:hAnsi="Cambria" w:cs="Calibri"/>
                <w:bCs/>
                <w:sz w:val="12"/>
                <w:szCs w:val="12"/>
                <w:lang w:val="en-US"/>
              </w:rPr>
            </w:pPr>
          </w:p>
          <w:p w:rsidR="00871D9C" w:rsidRDefault="00871D9C"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871D9C" w:rsidRPr="00AD2D71" w:rsidRDefault="00871D9C" w:rsidP="00262D78">
            <w:pPr>
              <w:pStyle w:val="ListParagraph"/>
              <w:widowControl w:val="0"/>
              <w:numPr>
                <w:ilvl w:val="0"/>
                <w:numId w:val="60"/>
              </w:numPr>
              <w:autoSpaceDE w:val="0"/>
              <w:autoSpaceDN w:val="0"/>
              <w:adjustRightInd w:val="0"/>
              <w:spacing w:after="0" w:line="240" w:lineRule="auto"/>
              <w:ind w:left="162" w:hanging="162"/>
              <w:jc w:val="both"/>
              <w:rPr>
                <w:rFonts w:ascii="Cambria" w:hAnsi="Cambria" w:cs="Calibri"/>
                <w:bCs/>
                <w:sz w:val="12"/>
                <w:szCs w:val="12"/>
                <w:lang w:val="en-US"/>
              </w:rPr>
            </w:pPr>
            <w:r>
              <w:rPr>
                <w:rFonts w:ascii="Cambria" w:hAnsi="Cambria" w:cs="Calibri"/>
                <w:bCs/>
                <w:sz w:val="12"/>
                <w:szCs w:val="12"/>
                <w:lang w:val="en-US"/>
              </w:rPr>
              <w:t>Meningkatkan pelayanan data dan informasi</w:t>
            </w:r>
            <w:r w:rsidR="009859C6">
              <w:rPr>
                <w:rFonts w:ascii="Cambria" w:hAnsi="Cambria" w:cs="Calibri"/>
                <w:bCs/>
                <w:sz w:val="12"/>
                <w:szCs w:val="12"/>
                <w:lang w:val="en-US"/>
              </w:rPr>
              <w:t xml:space="preserve"> Badan Penghubung</w:t>
            </w:r>
          </w:p>
        </w:tc>
        <w:tc>
          <w:tcPr>
            <w:tcW w:w="1083" w:type="dxa"/>
          </w:tcPr>
          <w:p w:rsidR="001E064E" w:rsidRPr="001E064E" w:rsidRDefault="001E064E" w:rsidP="001E064E">
            <w:pPr>
              <w:spacing w:after="0" w:line="240" w:lineRule="auto"/>
              <w:rPr>
                <w:rFonts w:ascii="Cambria" w:hAnsi="Cambria" w:cs="Calibri"/>
                <w:b/>
                <w:bCs/>
                <w:color w:val="000000"/>
                <w:sz w:val="12"/>
                <w:szCs w:val="12"/>
                <w:lang w:val="en-US" w:eastAsia="en-US"/>
              </w:rPr>
            </w:pPr>
            <w:r w:rsidRPr="001E064E">
              <w:rPr>
                <w:rFonts w:ascii="Cambria" w:hAnsi="Cambria" w:cs="Calibri"/>
                <w:b/>
                <w:bCs/>
                <w:color w:val="000000"/>
                <w:sz w:val="12"/>
                <w:szCs w:val="12"/>
                <w:lang w:val="en-US" w:eastAsia="en-US"/>
              </w:rPr>
              <w:t>Program :</w:t>
            </w:r>
          </w:p>
          <w:p w:rsidR="001E064E" w:rsidRDefault="001E064E" w:rsidP="001E064E">
            <w:pPr>
              <w:spacing w:after="0" w:line="240" w:lineRule="auto"/>
              <w:rPr>
                <w:rFonts w:ascii="Cambria" w:hAnsi="Cambria" w:cs="Calibri"/>
                <w:bCs/>
                <w:color w:val="000000"/>
                <w:sz w:val="12"/>
                <w:szCs w:val="12"/>
                <w:lang w:val="en-US" w:eastAsia="en-US"/>
              </w:rPr>
            </w:pPr>
            <w:r w:rsidRPr="001E064E">
              <w:rPr>
                <w:rFonts w:ascii="Cambria" w:hAnsi="Cambria" w:cs="Calibri"/>
                <w:bCs/>
                <w:color w:val="000000"/>
                <w:sz w:val="12"/>
                <w:szCs w:val="12"/>
                <w:lang w:val="en-US" w:eastAsia="en-US"/>
              </w:rPr>
              <w:t xml:space="preserve">Peningkatan Pelayanan Kedinasan </w:t>
            </w:r>
          </w:p>
          <w:p w:rsidR="001E064E" w:rsidRPr="001E064E" w:rsidRDefault="001E064E" w:rsidP="001E064E">
            <w:pPr>
              <w:spacing w:after="0" w:line="240" w:lineRule="auto"/>
              <w:rPr>
                <w:rFonts w:ascii="Cambria" w:hAnsi="Cambria" w:cs="Calibri"/>
                <w:bCs/>
                <w:color w:val="000000"/>
                <w:sz w:val="12"/>
                <w:szCs w:val="12"/>
                <w:lang w:val="en-US" w:eastAsia="en-US"/>
              </w:rPr>
            </w:pPr>
          </w:p>
          <w:p w:rsidR="001E064E" w:rsidRDefault="001E064E" w:rsidP="003634E0">
            <w:pPr>
              <w:spacing w:after="0" w:line="240" w:lineRule="auto"/>
              <w:rPr>
                <w:rFonts w:ascii="Cambria" w:hAnsi="Cambria" w:cs="Calibri"/>
                <w:b/>
                <w:bCs/>
                <w:color w:val="000000"/>
                <w:sz w:val="12"/>
                <w:szCs w:val="12"/>
                <w:lang w:val="en-US" w:eastAsia="en-US"/>
              </w:rPr>
            </w:pPr>
            <w:r w:rsidRPr="001E064E">
              <w:rPr>
                <w:rFonts w:ascii="Cambria" w:hAnsi="Cambria" w:cs="Calibri"/>
                <w:b/>
                <w:bCs/>
                <w:color w:val="000000"/>
                <w:sz w:val="12"/>
                <w:szCs w:val="12"/>
                <w:lang w:val="en-US" w:eastAsia="en-US"/>
              </w:rPr>
              <w:t>Kegiatan :</w:t>
            </w:r>
          </w:p>
          <w:p w:rsidR="003634E0" w:rsidRPr="001E064E" w:rsidRDefault="003634E0" w:rsidP="003634E0">
            <w:pPr>
              <w:spacing w:after="0" w:line="240" w:lineRule="auto"/>
              <w:rPr>
                <w:rFonts w:ascii="Cambria" w:hAnsi="Cambria" w:cs="Calibri"/>
                <w:b/>
                <w:bCs/>
                <w:color w:val="000000"/>
                <w:sz w:val="12"/>
                <w:szCs w:val="12"/>
                <w:lang w:val="en-US" w:eastAsia="en-US"/>
              </w:rPr>
            </w:pPr>
          </w:p>
          <w:p w:rsidR="001E064E" w:rsidRPr="001E064E" w:rsidRDefault="001E064E" w:rsidP="00262D78">
            <w:pPr>
              <w:numPr>
                <w:ilvl w:val="0"/>
                <w:numId w:val="61"/>
              </w:numPr>
              <w:spacing w:after="0" w:line="240" w:lineRule="auto"/>
              <w:ind w:left="72" w:hanging="90"/>
              <w:rPr>
                <w:rFonts w:ascii="Cambria" w:hAnsi="Cambria" w:cs="Calibri"/>
                <w:bCs/>
                <w:color w:val="000000"/>
                <w:sz w:val="12"/>
                <w:szCs w:val="12"/>
                <w:lang w:val="en-US" w:eastAsia="en-US"/>
              </w:rPr>
            </w:pPr>
            <w:r w:rsidRPr="001E064E">
              <w:rPr>
                <w:rFonts w:ascii="Cambria" w:hAnsi="Cambria" w:cs="Calibri"/>
                <w:bCs/>
                <w:color w:val="000000"/>
                <w:sz w:val="12"/>
                <w:szCs w:val="12"/>
                <w:lang w:val="en-US" w:eastAsia="en-US"/>
              </w:rPr>
              <w:t xml:space="preserve">Penyediaan Jasa Pelayanan Tamu Pemerintah Daerah </w:t>
            </w:r>
          </w:p>
          <w:p w:rsidR="001E064E" w:rsidRDefault="001E064E" w:rsidP="001E064E">
            <w:pPr>
              <w:spacing w:after="0" w:line="240" w:lineRule="auto"/>
              <w:rPr>
                <w:rFonts w:ascii="Cambria" w:hAnsi="Cambria" w:cs="Calibri"/>
                <w:bCs/>
                <w:color w:val="000000"/>
                <w:sz w:val="14"/>
                <w:szCs w:val="14"/>
                <w:lang w:val="en-US" w:eastAsia="en-US"/>
              </w:rPr>
            </w:pPr>
          </w:p>
          <w:p w:rsidR="009D4197" w:rsidRDefault="009D4197" w:rsidP="000D78FA">
            <w:pPr>
              <w:pStyle w:val="ListParagraph"/>
              <w:widowControl w:val="0"/>
              <w:autoSpaceDE w:val="0"/>
              <w:autoSpaceDN w:val="0"/>
              <w:adjustRightInd w:val="0"/>
              <w:spacing w:after="120" w:line="239"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Pr="00E0497D" w:rsidRDefault="00E0497D" w:rsidP="00E0497D">
            <w:pPr>
              <w:spacing w:after="0" w:line="240" w:lineRule="auto"/>
              <w:rPr>
                <w:rFonts w:ascii="Cambria" w:hAnsi="Cambria" w:cs="Calibri"/>
                <w:b/>
                <w:bCs/>
                <w:color w:val="000000"/>
                <w:sz w:val="12"/>
                <w:szCs w:val="12"/>
                <w:lang w:val="en-US" w:eastAsia="en-US"/>
              </w:rPr>
            </w:pPr>
            <w:r w:rsidRPr="00E0497D">
              <w:rPr>
                <w:rFonts w:ascii="Cambria" w:hAnsi="Cambria" w:cs="Calibri"/>
                <w:b/>
                <w:bCs/>
                <w:color w:val="000000"/>
                <w:sz w:val="12"/>
                <w:szCs w:val="12"/>
                <w:lang w:val="en-US" w:eastAsia="en-US"/>
              </w:rPr>
              <w:t>Program :</w:t>
            </w:r>
          </w:p>
          <w:p w:rsidR="00E0497D" w:rsidRPr="00E0497D" w:rsidRDefault="00E0497D" w:rsidP="00E0497D">
            <w:pPr>
              <w:spacing w:after="0" w:line="240" w:lineRule="auto"/>
              <w:rPr>
                <w:rFonts w:ascii="Cambria" w:hAnsi="Cambria" w:cs="Calibri"/>
                <w:bCs/>
                <w:color w:val="000000"/>
                <w:sz w:val="12"/>
                <w:szCs w:val="12"/>
                <w:lang w:val="en-US" w:eastAsia="en-US"/>
              </w:rPr>
            </w:pPr>
            <w:r w:rsidRPr="00E0497D">
              <w:rPr>
                <w:rFonts w:ascii="Cambria" w:hAnsi="Cambria" w:cs="Calibri"/>
                <w:bCs/>
                <w:color w:val="000000"/>
                <w:sz w:val="12"/>
                <w:szCs w:val="12"/>
                <w:lang w:val="en-US" w:eastAsia="en-US"/>
              </w:rPr>
              <w:t xml:space="preserve">Peningkatan Pelayanan Publik </w:t>
            </w:r>
          </w:p>
          <w:p w:rsidR="00E0497D" w:rsidRPr="00E0497D" w:rsidRDefault="00E0497D" w:rsidP="00E0497D">
            <w:pPr>
              <w:spacing w:after="0" w:line="240" w:lineRule="auto"/>
              <w:rPr>
                <w:rFonts w:ascii="Cambria" w:hAnsi="Cambria" w:cs="Calibri"/>
                <w:b/>
                <w:bCs/>
                <w:color w:val="000000"/>
                <w:sz w:val="12"/>
                <w:szCs w:val="12"/>
                <w:lang w:val="en-US" w:eastAsia="en-US"/>
              </w:rPr>
            </w:pPr>
            <w:r w:rsidRPr="00E0497D">
              <w:rPr>
                <w:rFonts w:ascii="Cambria" w:hAnsi="Cambria" w:cs="Calibri"/>
                <w:b/>
                <w:bCs/>
                <w:color w:val="000000"/>
                <w:sz w:val="12"/>
                <w:szCs w:val="12"/>
                <w:lang w:val="en-US" w:eastAsia="en-US"/>
              </w:rPr>
              <w:t>Kegiatan :</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color w:val="000000"/>
                <w:sz w:val="12"/>
                <w:szCs w:val="12"/>
                <w:lang w:val="en-US" w:eastAsia="en-US"/>
              </w:rPr>
            </w:pPr>
            <w:r w:rsidRPr="00E0497D">
              <w:rPr>
                <w:rFonts w:ascii="Cambria" w:hAnsi="Cambria" w:cs="Calibri"/>
                <w:bCs/>
                <w:color w:val="000000"/>
                <w:sz w:val="12"/>
                <w:szCs w:val="12"/>
                <w:lang w:val="en-US" w:eastAsia="en-US"/>
              </w:rPr>
              <w:t>Pengelolaan Asrama Mahasiswa Putra  dan Putri  Minang di Yogyakarta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color w:val="000000"/>
                <w:sz w:val="12"/>
                <w:szCs w:val="12"/>
                <w:lang w:val="en-US" w:eastAsia="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color w:val="000000"/>
                <w:sz w:val="12"/>
                <w:szCs w:val="12"/>
                <w:lang w:val="en-US" w:eastAsia="en-US"/>
              </w:rPr>
            </w:pPr>
          </w:p>
          <w:p w:rsidR="009859C6" w:rsidRPr="00E0497D" w:rsidRDefault="009859C6" w:rsidP="009859C6">
            <w:pPr>
              <w:spacing w:after="0" w:line="240" w:lineRule="auto"/>
              <w:rPr>
                <w:rFonts w:ascii="Cambria" w:hAnsi="Cambria" w:cs="Calibri"/>
                <w:b/>
                <w:bCs/>
                <w:color w:val="000000"/>
                <w:sz w:val="12"/>
                <w:szCs w:val="12"/>
                <w:lang w:val="en-US" w:eastAsia="en-US"/>
              </w:rPr>
            </w:pPr>
            <w:r w:rsidRPr="00E0497D">
              <w:rPr>
                <w:rFonts w:ascii="Cambria" w:hAnsi="Cambria" w:cs="Calibri"/>
                <w:b/>
                <w:bCs/>
                <w:color w:val="000000"/>
                <w:sz w:val="12"/>
                <w:szCs w:val="12"/>
                <w:lang w:val="en-US" w:eastAsia="en-US"/>
              </w:rPr>
              <w:t>Program :</w:t>
            </w:r>
          </w:p>
          <w:p w:rsidR="009859C6" w:rsidRDefault="009859C6" w:rsidP="009859C6">
            <w:pPr>
              <w:spacing w:after="0" w:line="240" w:lineRule="auto"/>
              <w:rPr>
                <w:rFonts w:ascii="Cambria" w:hAnsi="Cambria" w:cs="Calibri"/>
                <w:bCs/>
                <w:color w:val="000000"/>
                <w:sz w:val="12"/>
                <w:szCs w:val="12"/>
                <w:lang w:val="en-US" w:eastAsia="en-US"/>
              </w:rPr>
            </w:pPr>
            <w:r>
              <w:rPr>
                <w:rFonts w:ascii="Cambria" w:hAnsi="Cambria" w:cs="Calibri"/>
                <w:bCs/>
                <w:color w:val="000000"/>
                <w:sz w:val="12"/>
                <w:szCs w:val="12"/>
                <w:lang w:val="en-US" w:eastAsia="en-US"/>
              </w:rPr>
              <w:t>Pengembangan Data dan Informasi</w:t>
            </w:r>
          </w:p>
          <w:p w:rsidR="009859C6" w:rsidRDefault="009859C6" w:rsidP="009859C6">
            <w:pPr>
              <w:spacing w:after="0" w:line="240" w:lineRule="auto"/>
              <w:rPr>
                <w:rFonts w:ascii="Cambria" w:hAnsi="Cambria" w:cs="Calibri"/>
                <w:bCs/>
                <w:color w:val="000000"/>
                <w:sz w:val="12"/>
                <w:szCs w:val="12"/>
                <w:lang w:val="en-US" w:eastAsia="en-US"/>
              </w:rPr>
            </w:pPr>
          </w:p>
          <w:p w:rsidR="009859C6" w:rsidRDefault="009859C6" w:rsidP="009859C6">
            <w:pPr>
              <w:spacing w:after="0" w:line="240" w:lineRule="auto"/>
              <w:rPr>
                <w:rFonts w:ascii="Cambria" w:hAnsi="Cambria" w:cs="Calibri"/>
                <w:bCs/>
                <w:color w:val="000000"/>
                <w:sz w:val="12"/>
                <w:szCs w:val="12"/>
                <w:lang w:val="en-US" w:eastAsia="en-US"/>
              </w:rPr>
            </w:pPr>
          </w:p>
          <w:p w:rsidR="009859C6" w:rsidRPr="00E0497D" w:rsidRDefault="009859C6" w:rsidP="009859C6">
            <w:pPr>
              <w:spacing w:after="0" w:line="240" w:lineRule="auto"/>
              <w:rPr>
                <w:rFonts w:ascii="Cambria" w:hAnsi="Cambria" w:cs="Calibri"/>
                <w:bCs/>
                <w:color w:val="000000"/>
                <w:sz w:val="12"/>
                <w:szCs w:val="12"/>
                <w:lang w:val="en-US" w:eastAsia="en-US"/>
              </w:rPr>
            </w:pPr>
          </w:p>
          <w:p w:rsidR="009859C6" w:rsidRPr="00E0497D" w:rsidRDefault="009859C6" w:rsidP="009859C6">
            <w:pPr>
              <w:spacing w:after="0" w:line="240" w:lineRule="auto"/>
              <w:rPr>
                <w:rFonts w:ascii="Cambria" w:hAnsi="Cambria" w:cs="Calibri"/>
                <w:b/>
                <w:bCs/>
                <w:color w:val="000000"/>
                <w:sz w:val="12"/>
                <w:szCs w:val="12"/>
                <w:lang w:val="en-US" w:eastAsia="en-US"/>
              </w:rPr>
            </w:pPr>
            <w:r w:rsidRPr="00E0497D">
              <w:rPr>
                <w:rFonts w:ascii="Cambria" w:hAnsi="Cambria" w:cs="Calibri"/>
                <w:b/>
                <w:bCs/>
                <w:color w:val="000000"/>
                <w:sz w:val="12"/>
                <w:szCs w:val="12"/>
                <w:lang w:val="en-US" w:eastAsia="en-US"/>
              </w:rPr>
              <w:t>Kegiatan :</w:t>
            </w:r>
          </w:p>
          <w:p w:rsidR="009859C6" w:rsidRDefault="009859C6" w:rsidP="00262D78">
            <w:pPr>
              <w:pStyle w:val="ListParagraph"/>
              <w:widowControl w:val="0"/>
              <w:numPr>
                <w:ilvl w:val="0"/>
                <w:numId w:val="61"/>
              </w:numPr>
              <w:autoSpaceDE w:val="0"/>
              <w:autoSpaceDN w:val="0"/>
              <w:adjustRightInd w:val="0"/>
              <w:spacing w:after="0" w:line="240" w:lineRule="auto"/>
              <w:ind w:left="162" w:hanging="162"/>
              <w:rPr>
                <w:rFonts w:ascii="Cambria" w:hAnsi="Cambria" w:cs="Calibri"/>
                <w:bCs/>
                <w:color w:val="000000"/>
                <w:sz w:val="12"/>
                <w:szCs w:val="12"/>
                <w:lang w:val="en-US" w:eastAsia="en-US"/>
              </w:rPr>
            </w:pPr>
            <w:r>
              <w:rPr>
                <w:rFonts w:ascii="Cambria" w:hAnsi="Cambria" w:cs="Calibri"/>
                <w:bCs/>
                <w:color w:val="000000"/>
                <w:sz w:val="12"/>
                <w:szCs w:val="12"/>
                <w:lang w:val="en-US" w:eastAsia="en-US"/>
              </w:rPr>
              <w:t>Pembuatan buku agenda Badan Penghubung Provinsi Sumatera Barat</w:t>
            </w:r>
          </w:p>
          <w:p w:rsidR="00052977" w:rsidRDefault="00052977" w:rsidP="00E0497D">
            <w:pPr>
              <w:pStyle w:val="ListParagraph"/>
              <w:widowControl w:val="0"/>
              <w:autoSpaceDE w:val="0"/>
              <w:autoSpaceDN w:val="0"/>
              <w:adjustRightInd w:val="0"/>
              <w:spacing w:after="0" w:line="240" w:lineRule="auto"/>
              <w:ind w:left="0"/>
              <w:rPr>
                <w:rFonts w:ascii="Cambria" w:hAnsi="Cambria" w:cs="Calibri"/>
                <w:bCs/>
                <w:color w:val="000000"/>
                <w:sz w:val="12"/>
                <w:szCs w:val="12"/>
                <w:lang w:val="en-US" w:eastAsia="en-US"/>
              </w:rPr>
            </w:pPr>
          </w:p>
          <w:p w:rsidR="00052977" w:rsidRDefault="00052977" w:rsidP="00262D78">
            <w:pPr>
              <w:pStyle w:val="ListParagraph"/>
              <w:widowControl w:val="0"/>
              <w:numPr>
                <w:ilvl w:val="0"/>
                <w:numId w:val="61"/>
              </w:numPr>
              <w:autoSpaceDE w:val="0"/>
              <w:autoSpaceDN w:val="0"/>
              <w:adjustRightInd w:val="0"/>
              <w:spacing w:after="0" w:line="240" w:lineRule="auto"/>
              <w:ind w:left="162" w:hanging="162"/>
              <w:rPr>
                <w:rFonts w:ascii="Cambria" w:hAnsi="Cambria" w:cs="Calibri"/>
                <w:bCs/>
                <w:color w:val="000000"/>
                <w:sz w:val="12"/>
                <w:szCs w:val="12"/>
                <w:lang w:val="en-US" w:eastAsia="en-US"/>
              </w:rPr>
            </w:pPr>
            <w:r>
              <w:rPr>
                <w:rFonts w:ascii="Cambria" w:hAnsi="Cambria" w:cs="Calibri"/>
                <w:bCs/>
                <w:color w:val="000000"/>
                <w:sz w:val="12"/>
                <w:szCs w:val="12"/>
                <w:lang w:val="en-US" w:eastAsia="en-US"/>
              </w:rPr>
              <w:t>Pengelolaan Promosi dan Informasi Sumatera Barat Melalui Sumbar TV</w:t>
            </w:r>
          </w:p>
          <w:p w:rsidR="0073520D" w:rsidRPr="00AD2D71" w:rsidRDefault="0073520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1264"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Meningkatnya pelayanan kedinasan</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Tersedianya penyediaan jasa pelayanan tamu pada Badan Penghubung</w:t>
            </w:r>
          </w:p>
          <w:p w:rsidR="001E064E" w:rsidRDefault="001E064E"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Meningkatnya pelayanan publik</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 xml:space="preserve">Terlaksananya pengelolaan asrama mahasiswa minang di </w:t>
            </w:r>
            <w:r w:rsidR="009859C6">
              <w:rPr>
                <w:rFonts w:ascii="Cambria" w:hAnsi="Cambria" w:cs="Calibri"/>
                <w:bCs/>
                <w:sz w:val="12"/>
                <w:szCs w:val="12"/>
                <w:lang w:val="en-US"/>
              </w:rPr>
              <w:t>Yogyakarta</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Meningkatnya program pengembangan data informasi dan komunikasi</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Buku Agenda Badan Penghubung Provinsi Sumatera Barat</w:t>
            </w:r>
          </w:p>
          <w:p w:rsidR="003634E0" w:rsidRDefault="003634E0"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Terlaksananya pengelolaan dan promosi Sumatera Barat melalui Sumbar TV</w:t>
            </w:r>
          </w:p>
          <w:p w:rsidR="009859C6" w:rsidRPr="00AD2D71"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03" w:type="dxa"/>
          </w:tcPr>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D4197"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428.526.000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428.526.000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190.372.000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190.372.000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159.378.000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44.618.000</w:t>
            </w: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114.760.000</w:t>
            </w: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03"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471.378.600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471.378.600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209.609.200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209.609.200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175.315.800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49.079.800</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126.236.000</w:t>
            </w: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03"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518.516.460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518.516.460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230.570.120</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230.570.120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310.083.380</w:t>
            </w: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53.987.780</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256.095.600</w:t>
            </w: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93"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570.368.106</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570.368.106</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253.627.132</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253.627.132</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341.091.718</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59.386.558</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281.705.160</w:t>
            </w: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93"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627.404.916</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627.404.916</w:t>
            </w: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278.989.845</w:t>
            </w: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278.989.845</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375.200.889</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65.325.213</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309.875.676</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93"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690.145.407</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690.145.407</w:t>
            </w: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306.888.829</w:t>
            </w: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306.888.829</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412.720.977</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71.857.734</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340.863.243</w:t>
            </w:r>
          </w:p>
        </w:tc>
        <w:tc>
          <w:tcPr>
            <w:tcW w:w="72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 xml:space="preserve">1 </w:t>
            </w:r>
          </w:p>
          <w:p w:rsidR="001E064E" w:rsidRDefault="001E064E"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Tahun</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Asrama yogya dan bogor</w:t>
            </w: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E0497D">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100%</w:t>
            </w: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59C6" w:rsidRDefault="009859C6"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200 Agenda</w:t>
            </w: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Pr="00AD2D71" w:rsidRDefault="003634E0" w:rsidP="009859C6">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1 Kali</w:t>
            </w:r>
          </w:p>
        </w:tc>
        <w:tc>
          <w:tcPr>
            <w:tcW w:w="993"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690.145.407</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690.145.407</w:t>
            </w: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306.888.829</w:t>
            </w: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73520D" w:rsidRDefault="0073520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306.888.829</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446.807.301</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71.857.734</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374.949.567</w:t>
            </w:r>
          </w:p>
        </w:tc>
        <w:tc>
          <w:tcPr>
            <w:tcW w:w="632"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Badan Penghubung</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Badan Penghubung</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Badan Penghubung</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Badan Penghubung</w:t>
            </w:r>
          </w:p>
        </w:tc>
        <w:tc>
          <w:tcPr>
            <w:tcW w:w="451" w:type="dxa"/>
          </w:tcPr>
          <w:p w:rsidR="009D4197" w:rsidRDefault="009D419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3634E0" w:rsidRDefault="003634E0"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Jakarta</w:t>
            </w: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E0497D" w:rsidRDefault="00E0497D"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Jakarta</w:t>
            </w: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052977" w:rsidRDefault="00052977"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Jakarta</w:t>
            </w: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p>
          <w:p w:rsidR="00983CBC" w:rsidRPr="00AD2D71" w:rsidRDefault="00983CBC" w:rsidP="001E064E">
            <w:pPr>
              <w:pStyle w:val="ListParagraph"/>
              <w:widowControl w:val="0"/>
              <w:autoSpaceDE w:val="0"/>
              <w:autoSpaceDN w:val="0"/>
              <w:adjustRightInd w:val="0"/>
              <w:spacing w:after="0" w:line="240" w:lineRule="auto"/>
              <w:ind w:left="0"/>
              <w:rPr>
                <w:rFonts w:ascii="Cambria" w:hAnsi="Cambria" w:cs="Calibri"/>
                <w:bCs/>
                <w:sz w:val="12"/>
                <w:szCs w:val="12"/>
                <w:lang w:val="en-US"/>
              </w:rPr>
            </w:pPr>
            <w:r>
              <w:rPr>
                <w:rFonts w:ascii="Cambria" w:hAnsi="Cambria" w:cs="Calibri"/>
                <w:bCs/>
                <w:sz w:val="12"/>
                <w:szCs w:val="12"/>
                <w:lang w:val="en-US"/>
              </w:rPr>
              <w:t>Jakarta</w:t>
            </w:r>
          </w:p>
        </w:tc>
      </w:tr>
    </w:tbl>
    <w:p w:rsidR="00FD062B" w:rsidRDefault="00FD062B" w:rsidP="00145C10">
      <w:pPr>
        <w:spacing w:after="0" w:line="240" w:lineRule="auto"/>
        <w:rPr>
          <w:rFonts w:ascii="Cambria" w:hAnsi="Cambria" w:cs="Calibri"/>
          <w:sz w:val="24"/>
          <w:szCs w:val="24"/>
          <w:lang w:val="en-US"/>
        </w:rPr>
        <w:sectPr w:rsidR="00FD062B" w:rsidSect="00FD062B">
          <w:pgSz w:w="18722" w:h="12242" w:orient="landscape" w:code="258"/>
          <w:pgMar w:top="1138" w:right="1440" w:bottom="1440" w:left="1440" w:header="720" w:footer="720" w:gutter="0"/>
          <w:cols w:space="720"/>
          <w:docGrid w:linePitch="360"/>
        </w:sectPr>
      </w:pPr>
    </w:p>
    <w:p w:rsidR="00814923" w:rsidRDefault="00E73C89" w:rsidP="00EC6248">
      <w:pPr>
        <w:spacing w:after="0" w:line="240" w:lineRule="auto"/>
        <w:jc w:val="center"/>
        <w:rPr>
          <w:rFonts w:ascii="Cambria" w:hAnsi="Cambria" w:cs="Calibri"/>
          <w:sz w:val="24"/>
          <w:szCs w:val="24"/>
          <w:lang w:val="en-US"/>
        </w:rPr>
      </w:pPr>
      <w:r>
        <w:rPr>
          <w:rFonts w:ascii="Cambria" w:hAnsi="Cambria" w:cs="Calibri"/>
          <w:noProof/>
          <w:sz w:val="24"/>
          <w:szCs w:val="24"/>
          <w:lang w:val="en-US" w:eastAsia="en-US"/>
        </w:rPr>
        <w:lastRenderedPageBreak/>
        <w:pict>
          <v:shape id="_x0000_s1072" type="#_x0000_t98" style="position:absolute;left:0;text-align:left;margin-left:353.3pt;margin-top:-22.7pt;width:110.75pt;height:50.45pt;z-index:251666432" fillcolor="#c6d9f1">
            <v:textbox style="mso-next-textbox:#_x0000_s1072">
              <w:txbxContent>
                <w:p w:rsidR="00E77C3C" w:rsidRPr="00D10777" w:rsidRDefault="00E77C3C" w:rsidP="002C19F7">
                  <w:pPr>
                    <w:jc w:val="center"/>
                    <w:rPr>
                      <w:rFonts w:ascii="DigifaceWide" w:hAnsi="DigifaceWide"/>
                      <w:sz w:val="44"/>
                      <w:szCs w:val="44"/>
                      <w:lang w:val="en-US"/>
                    </w:rPr>
                  </w:pPr>
                  <w:r w:rsidRPr="00D10777">
                    <w:rPr>
                      <w:rFonts w:ascii="DigifaceWide" w:hAnsi="DigifaceWide"/>
                      <w:sz w:val="44"/>
                      <w:szCs w:val="44"/>
                      <w:lang w:val="en-US"/>
                    </w:rPr>
                    <w:t xml:space="preserve">BAB </w:t>
                  </w:r>
                  <w:r>
                    <w:rPr>
                      <w:rFonts w:ascii="DigifaceWide" w:hAnsi="DigifaceWide"/>
                      <w:sz w:val="44"/>
                      <w:szCs w:val="44"/>
                      <w:lang w:val="en-US"/>
                    </w:rPr>
                    <w:t>V</w:t>
                  </w:r>
                  <w:r w:rsidRPr="00D10777">
                    <w:rPr>
                      <w:rFonts w:ascii="DigifaceWide" w:hAnsi="DigifaceWide"/>
                      <w:sz w:val="44"/>
                      <w:szCs w:val="44"/>
                      <w:lang w:val="en-US"/>
                    </w:rPr>
                    <w:t>I</w:t>
                  </w:r>
                  <w:r>
                    <w:rPr>
                      <w:rFonts w:ascii="DigifaceWide" w:hAnsi="DigifaceWide"/>
                      <w:sz w:val="44"/>
                      <w:szCs w:val="44"/>
                      <w:lang w:val="en-US"/>
                    </w:rPr>
                    <w:t>I</w:t>
                  </w:r>
                </w:p>
              </w:txbxContent>
            </v:textbox>
          </v:shape>
        </w:pict>
      </w:r>
    </w:p>
    <w:p w:rsidR="00814923" w:rsidRDefault="00814923" w:rsidP="00EC6248">
      <w:pPr>
        <w:spacing w:after="0" w:line="240" w:lineRule="auto"/>
        <w:jc w:val="center"/>
        <w:rPr>
          <w:rFonts w:ascii="Cambria" w:hAnsi="Cambria" w:cs="Calibri"/>
          <w:sz w:val="24"/>
          <w:szCs w:val="24"/>
          <w:lang w:val="en-US"/>
        </w:rPr>
      </w:pPr>
    </w:p>
    <w:p w:rsidR="00FD062B" w:rsidRDefault="00FD062B" w:rsidP="00814923">
      <w:pPr>
        <w:widowControl w:val="0"/>
        <w:overflowPunct w:val="0"/>
        <w:autoSpaceDE w:val="0"/>
        <w:autoSpaceDN w:val="0"/>
        <w:adjustRightInd w:val="0"/>
        <w:spacing w:after="0" w:line="240" w:lineRule="auto"/>
        <w:jc w:val="center"/>
        <w:rPr>
          <w:rFonts w:ascii="Algerian" w:hAnsi="Algerian"/>
          <w:sz w:val="44"/>
          <w:szCs w:val="44"/>
          <w:lang w:val="en-US"/>
        </w:rPr>
      </w:pPr>
    </w:p>
    <w:p w:rsidR="00814923" w:rsidRPr="00FC27B7" w:rsidRDefault="002C19F7" w:rsidP="00814923">
      <w:pPr>
        <w:widowControl w:val="0"/>
        <w:overflowPunct w:val="0"/>
        <w:autoSpaceDE w:val="0"/>
        <w:autoSpaceDN w:val="0"/>
        <w:adjustRightInd w:val="0"/>
        <w:spacing w:after="0" w:line="240" w:lineRule="auto"/>
        <w:jc w:val="center"/>
        <w:rPr>
          <w:rFonts w:ascii="Cambria" w:hAnsi="Cambria"/>
          <w:sz w:val="44"/>
          <w:szCs w:val="44"/>
          <w:lang w:val="en-US"/>
        </w:rPr>
      </w:pPr>
      <w:r>
        <w:rPr>
          <w:rFonts w:ascii="Algerian" w:hAnsi="Algerian"/>
          <w:sz w:val="44"/>
          <w:szCs w:val="44"/>
          <w:lang w:val="en-US"/>
        </w:rPr>
        <w:t>KINERJA PENYELENGGARA BIDANG URUSAN</w:t>
      </w:r>
    </w:p>
    <w:p w:rsidR="00814923" w:rsidRDefault="00E73C89" w:rsidP="00814923">
      <w:pPr>
        <w:widowControl w:val="0"/>
        <w:overflowPunct w:val="0"/>
        <w:autoSpaceDE w:val="0"/>
        <w:autoSpaceDN w:val="0"/>
        <w:adjustRightInd w:val="0"/>
        <w:spacing w:after="0" w:line="240" w:lineRule="auto"/>
        <w:ind w:right="6"/>
        <w:jc w:val="center"/>
        <w:rPr>
          <w:rFonts w:ascii="Cambria" w:hAnsi="Cambria"/>
          <w:sz w:val="40"/>
          <w:szCs w:val="40"/>
          <w:lang w:val="en-US"/>
        </w:rPr>
      </w:pPr>
      <w:r w:rsidRPr="00E73C89">
        <w:rPr>
          <w:rFonts w:ascii="Cambria" w:hAnsi="Cambria" w:cs="Calibri"/>
          <w:b/>
          <w:bCs/>
          <w:noProof/>
          <w:sz w:val="24"/>
          <w:szCs w:val="24"/>
        </w:rPr>
        <w:pict>
          <v:shape id="_x0000_s1071" type="#_x0000_t32" style="position:absolute;left:0;text-align:left;margin-left:.15pt;margin-top:15pt;width:468.5pt;height:0;z-index:251665408" o:connectortype="straight" strokeweight="4pt"/>
        </w:pict>
      </w: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BE3B73" w:rsidRPr="00FC27B7" w:rsidRDefault="00BE3B73" w:rsidP="00BE3B73">
      <w:pPr>
        <w:widowControl w:val="0"/>
        <w:overflowPunct w:val="0"/>
        <w:autoSpaceDE w:val="0"/>
        <w:autoSpaceDN w:val="0"/>
        <w:adjustRightInd w:val="0"/>
        <w:spacing w:before="240" w:after="240" w:line="360" w:lineRule="auto"/>
        <w:ind w:right="6" w:firstLine="851"/>
        <w:jc w:val="both"/>
        <w:rPr>
          <w:rFonts w:ascii="Cambria" w:hAnsi="Cambria" w:cs="Calibri"/>
          <w:bCs/>
        </w:rPr>
      </w:pPr>
      <w:r w:rsidRPr="00FC27B7">
        <w:rPr>
          <w:rFonts w:ascii="Cambria" w:hAnsi="Cambria" w:cs="Calibri"/>
          <w:bCs/>
        </w:rPr>
        <w:t xml:space="preserve">Dari 5 (lima) Misi Pemerintah Provinsi Sumatera Barat, hanya </w:t>
      </w:r>
      <w:r>
        <w:rPr>
          <w:rFonts w:ascii="Cambria" w:hAnsi="Cambria" w:cs="Calibri"/>
          <w:bCs/>
          <w:lang w:val="en-US"/>
        </w:rPr>
        <w:t>satu</w:t>
      </w:r>
      <w:r w:rsidRPr="00FC27B7">
        <w:rPr>
          <w:rFonts w:ascii="Cambria" w:hAnsi="Cambria" w:cs="Calibri"/>
          <w:bCs/>
        </w:rPr>
        <w:t xml:space="preserve"> misi yang terkait dengan Tupoksi </w:t>
      </w:r>
      <w:r>
        <w:rPr>
          <w:rFonts w:ascii="Cambria" w:hAnsi="Cambria" w:cs="Calibri"/>
          <w:bCs/>
          <w:lang w:val="en-US"/>
        </w:rPr>
        <w:t>Badan</w:t>
      </w:r>
      <w:r w:rsidRPr="00FC27B7">
        <w:rPr>
          <w:rFonts w:ascii="Cambria" w:hAnsi="Cambria" w:cs="Calibri"/>
          <w:bCs/>
        </w:rPr>
        <w:t xml:space="preserve"> Penghubung, yaitu Misi Kedua. </w:t>
      </w:r>
    </w:p>
    <w:p w:rsidR="00BE3B73" w:rsidRPr="00FC27B7" w:rsidRDefault="00BE3B73" w:rsidP="00BE3B73">
      <w:pPr>
        <w:widowControl w:val="0"/>
        <w:overflowPunct w:val="0"/>
        <w:autoSpaceDE w:val="0"/>
        <w:autoSpaceDN w:val="0"/>
        <w:adjustRightInd w:val="0"/>
        <w:spacing w:before="240" w:after="240" w:line="360" w:lineRule="auto"/>
        <w:ind w:right="6" w:firstLine="851"/>
        <w:jc w:val="both"/>
        <w:rPr>
          <w:rFonts w:ascii="Cambria" w:hAnsi="Cambria" w:cs="Calibri"/>
          <w:bCs/>
        </w:rPr>
      </w:pPr>
      <w:r w:rsidRPr="00FC27B7">
        <w:rPr>
          <w:rFonts w:ascii="Cambria" w:hAnsi="Cambria" w:cs="Calibri"/>
          <w:bCs/>
        </w:rPr>
        <w:t>Dalam RPJMD, setiap Misi diuraikan dalam bentuk Tujuan dan Sasaran yang ingin dicapai dalam 5 tahun ke depan. Setiap Tujuan dan Sasaran tersebut memiliki Indikator yang menjadi dasar penilaian/evaluasi terhadap tingkat pencapaiannya (Kinerja Pemerintah Daerah).</w:t>
      </w:r>
    </w:p>
    <w:p w:rsidR="00BE3B73" w:rsidRPr="00FC27B7" w:rsidRDefault="00BE3B73" w:rsidP="00BE3B73">
      <w:pPr>
        <w:widowControl w:val="0"/>
        <w:overflowPunct w:val="0"/>
        <w:autoSpaceDE w:val="0"/>
        <w:autoSpaceDN w:val="0"/>
        <w:adjustRightInd w:val="0"/>
        <w:spacing w:before="240" w:after="240" w:line="360" w:lineRule="auto"/>
        <w:ind w:right="6" w:firstLine="540"/>
        <w:jc w:val="both"/>
        <w:rPr>
          <w:rFonts w:ascii="Cambria" w:hAnsi="Cambria" w:cs="Calibri"/>
          <w:bCs/>
        </w:rPr>
      </w:pPr>
      <w:r>
        <w:rPr>
          <w:rFonts w:ascii="Cambria" w:hAnsi="Cambria" w:cs="Calibri"/>
          <w:bCs/>
          <w:lang w:val="en-US"/>
        </w:rPr>
        <w:t>Badan</w:t>
      </w:r>
      <w:r w:rsidRPr="00FC27B7">
        <w:rPr>
          <w:rFonts w:ascii="Cambria" w:hAnsi="Cambria" w:cs="Calibri"/>
          <w:bCs/>
        </w:rPr>
        <w:t xml:space="preserve"> Penghubung</w:t>
      </w:r>
      <w:r>
        <w:rPr>
          <w:rFonts w:ascii="Cambria" w:hAnsi="Cambria" w:cs="Calibri"/>
          <w:bCs/>
          <w:lang w:val="en-US"/>
        </w:rPr>
        <w:t xml:space="preserve"> Provinsi Sumatera Barat</w:t>
      </w:r>
      <w:r w:rsidRPr="00FC27B7">
        <w:rPr>
          <w:rFonts w:ascii="Cambria" w:hAnsi="Cambria" w:cs="Calibri"/>
          <w:bCs/>
        </w:rPr>
        <w:t xml:space="preserve"> sebagai Duta Pemerintah Provinsi Sumatera Barat yang Profesional memiliki program dan kegiatan untuk mendukung pencapaian tujuan dan sasaran RPJMD Pemerintah Provinsi Sumatera Barat. Terdapat 6 (enam) indikator kinerja yang menunjukkan komitmen </w:t>
      </w:r>
      <w:r>
        <w:rPr>
          <w:rFonts w:ascii="Cambria" w:hAnsi="Cambria" w:cs="Calibri"/>
          <w:bCs/>
          <w:lang w:val="en-US"/>
        </w:rPr>
        <w:t>Badan</w:t>
      </w:r>
      <w:r w:rsidRPr="00FC27B7">
        <w:rPr>
          <w:rFonts w:ascii="Cambria" w:hAnsi="Cambria" w:cs="Calibri"/>
          <w:bCs/>
        </w:rPr>
        <w:t xml:space="preserve"> Penghubung</w:t>
      </w:r>
      <w:r>
        <w:rPr>
          <w:rFonts w:ascii="Cambria" w:hAnsi="Cambria" w:cs="Calibri"/>
          <w:bCs/>
          <w:lang w:val="en-US"/>
        </w:rPr>
        <w:t xml:space="preserve"> Provinsi Sumatera Barat</w:t>
      </w:r>
      <w:r w:rsidRPr="00FC27B7">
        <w:rPr>
          <w:rFonts w:ascii="Cambria" w:hAnsi="Cambria" w:cs="Calibri"/>
          <w:bCs/>
        </w:rPr>
        <w:t xml:space="preserve"> dalam mendukung pencapaian tersebut, yang dapat dikaitkan dengan </w:t>
      </w:r>
      <w:r>
        <w:rPr>
          <w:rFonts w:ascii="Cambria" w:hAnsi="Cambria" w:cs="Calibri"/>
          <w:bCs/>
          <w:lang w:val="en-US"/>
        </w:rPr>
        <w:t>2</w:t>
      </w:r>
      <w:r w:rsidRPr="00FC27B7">
        <w:rPr>
          <w:rFonts w:ascii="Cambria" w:hAnsi="Cambria" w:cs="Calibri"/>
          <w:bCs/>
        </w:rPr>
        <w:t xml:space="preserve"> Misi Pemerintah Provinsi Sumatera Barat, yaitu : </w:t>
      </w:r>
    </w:p>
    <w:p w:rsidR="00BE3B73" w:rsidRPr="00FC27B7" w:rsidRDefault="00BE3B73" w:rsidP="00BE3B73">
      <w:pPr>
        <w:pStyle w:val="ListParagraph"/>
        <w:widowControl w:val="0"/>
        <w:numPr>
          <w:ilvl w:val="0"/>
          <w:numId w:val="15"/>
        </w:numPr>
        <w:overflowPunct w:val="0"/>
        <w:autoSpaceDE w:val="0"/>
        <w:autoSpaceDN w:val="0"/>
        <w:adjustRightInd w:val="0"/>
        <w:spacing w:before="240" w:after="240" w:line="360" w:lineRule="auto"/>
        <w:ind w:left="567" w:right="6" w:hanging="567"/>
        <w:jc w:val="both"/>
        <w:rPr>
          <w:rFonts w:ascii="Cambria" w:hAnsi="Cambria" w:cs="Calibri"/>
          <w:bCs/>
          <w:sz w:val="22"/>
          <w:szCs w:val="22"/>
        </w:rPr>
      </w:pPr>
      <w:r w:rsidRPr="00176812">
        <w:rPr>
          <w:rFonts w:ascii="Cambria" w:hAnsi="Cambria" w:cs="Calibri"/>
          <w:b/>
          <w:bCs/>
          <w:i/>
          <w:sz w:val="22"/>
          <w:szCs w:val="22"/>
        </w:rPr>
        <w:t xml:space="preserve">Misi </w:t>
      </w:r>
      <w:r w:rsidRPr="00176812">
        <w:rPr>
          <w:rFonts w:ascii="Cambria" w:hAnsi="Cambria" w:cs="Calibri"/>
          <w:b/>
          <w:bCs/>
          <w:i/>
          <w:sz w:val="22"/>
          <w:szCs w:val="22"/>
          <w:lang w:val="en-US"/>
        </w:rPr>
        <w:t>Kedua</w:t>
      </w:r>
      <w:r>
        <w:rPr>
          <w:rFonts w:ascii="Cambria" w:hAnsi="Cambria" w:cs="Calibri"/>
          <w:bCs/>
          <w:sz w:val="22"/>
          <w:szCs w:val="22"/>
          <w:lang w:val="en-US"/>
        </w:rPr>
        <w:t xml:space="preserve"> : “Meningkatkan Tata Laksana Pemerintahan yang Baik, Bersih dan Profesional”</w:t>
      </w:r>
      <w:r w:rsidRPr="00FC27B7">
        <w:rPr>
          <w:rFonts w:ascii="Cambria" w:hAnsi="Cambria" w:cs="Calibri"/>
          <w:bCs/>
          <w:sz w:val="22"/>
          <w:szCs w:val="22"/>
        </w:rPr>
        <w:t>.</w:t>
      </w:r>
    </w:p>
    <w:p w:rsidR="00BE3B73" w:rsidRDefault="00BE3B73" w:rsidP="00BE3B73">
      <w:pPr>
        <w:pStyle w:val="ListParagraph"/>
        <w:widowControl w:val="0"/>
        <w:overflowPunct w:val="0"/>
        <w:autoSpaceDE w:val="0"/>
        <w:autoSpaceDN w:val="0"/>
        <w:adjustRightInd w:val="0"/>
        <w:spacing w:before="240" w:after="240" w:line="360" w:lineRule="auto"/>
        <w:ind w:left="567" w:right="6"/>
        <w:jc w:val="both"/>
        <w:rPr>
          <w:rFonts w:ascii="Cambria" w:hAnsi="Cambria" w:cs="Calibri"/>
          <w:bCs/>
          <w:i/>
          <w:sz w:val="22"/>
          <w:szCs w:val="22"/>
          <w:lang w:val="en-US"/>
        </w:rPr>
      </w:pPr>
      <w:r w:rsidRPr="00FC27B7">
        <w:rPr>
          <w:rFonts w:ascii="Cambria" w:hAnsi="Cambria" w:cs="Calibri"/>
          <w:bCs/>
          <w:sz w:val="22"/>
          <w:szCs w:val="22"/>
        </w:rPr>
        <w:t xml:space="preserve">Untuk mewujudkan Misi </w:t>
      </w:r>
      <w:r>
        <w:rPr>
          <w:rFonts w:ascii="Cambria" w:hAnsi="Cambria" w:cs="Calibri"/>
          <w:bCs/>
          <w:sz w:val="22"/>
          <w:szCs w:val="22"/>
          <w:lang w:val="en-US"/>
        </w:rPr>
        <w:t>Kedua</w:t>
      </w:r>
      <w:r w:rsidRPr="00FC27B7">
        <w:rPr>
          <w:rFonts w:ascii="Cambria" w:hAnsi="Cambria" w:cs="Calibri"/>
          <w:bCs/>
          <w:sz w:val="22"/>
          <w:szCs w:val="22"/>
        </w:rPr>
        <w:t xml:space="preserve"> ini, telah ditetapkan yang terkait dengan Tupoksi </w:t>
      </w:r>
      <w:r>
        <w:rPr>
          <w:rFonts w:ascii="Cambria" w:hAnsi="Cambria" w:cs="Calibri"/>
          <w:bCs/>
          <w:sz w:val="22"/>
          <w:szCs w:val="22"/>
          <w:lang w:val="en-US"/>
        </w:rPr>
        <w:t>Badan</w:t>
      </w:r>
      <w:r w:rsidRPr="00FC27B7">
        <w:rPr>
          <w:rFonts w:ascii="Cambria" w:hAnsi="Cambria" w:cs="Calibri"/>
          <w:bCs/>
          <w:sz w:val="22"/>
          <w:szCs w:val="22"/>
        </w:rPr>
        <w:t xml:space="preserve"> Penghubung</w:t>
      </w:r>
      <w:r>
        <w:rPr>
          <w:rFonts w:ascii="Cambria" w:hAnsi="Cambria" w:cs="Calibri"/>
          <w:bCs/>
          <w:sz w:val="22"/>
          <w:szCs w:val="22"/>
          <w:lang w:val="en-US"/>
        </w:rPr>
        <w:t xml:space="preserve"> Provinsi Sumatera Barat</w:t>
      </w:r>
      <w:r w:rsidRPr="00FC27B7">
        <w:rPr>
          <w:rFonts w:ascii="Cambria" w:hAnsi="Cambria" w:cs="Calibri"/>
          <w:bCs/>
          <w:sz w:val="22"/>
          <w:szCs w:val="22"/>
        </w:rPr>
        <w:t xml:space="preserve"> adalah</w:t>
      </w:r>
      <w:r>
        <w:rPr>
          <w:rFonts w:ascii="Cambria" w:hAnsi="Cambria" w:cs="Calibri"/>
          <w:bCs/>
          <w:sz w:val="22"/>
          <w:szCs w:val="22"/>
          <w:lang w:val="en-US"/>
        </w:rPr>
        <w:t xml:space="preserve"> :</w:t>
      </w:r>
      <w:r w:rsidRPr="00FC27B7">
        <w:rPr>
          <w:rFonts w:ascii="Cambria" w:hAnsi="Cambria" w:cs="Calibri"/>
          <w:bCs/>
          <w:sz w:val="22"/>
          <w:szCs w:val="22"/>
        </w:rPr>
        <w:t xml:space="preserve"> </w:t>
      </w:r>
    </w:p>
    <w:p w:rsidR="00BE3B73" w:rsidRDefault="00BE3B73" w:rsidP="00BE3B73">
      <w:pPr>
        <w:pStyle w:val="ListParagraph"/>
        <w:widowControl w:val="0"/>
        <w:numPr>
          <w:ilvl w:val="0"/>
          <w:numId w:val="63"/>
        </w:numPr>
        <w:tabs>
          <w:tab w:val="left" w:pos="990"/>
        </w:tabs>
        <w:overflowPunct w:val="0"/>
        <w:autoSpaceDE w:val="0"/>
        <w:autoSpaceDN w:val="0"/>
        <w:adjustRightInd w:val="0"/>
        <w:spacing w:before="240" w:after="240" w:line="360" w:lineRule="auto"/>
        <w:ind w:left="2880" w:right="6" w:hanging="2340"/>
        <w:jc w:val="both"/>
        <w:rPr>
          <w:rFonts w:ascii="Cambria" w:hAnsi="Cambria" w:cs="Calibri"/>
          <w:bCs/>
          <w:sz w:val="22"/>
          <w:szCs w:val="22"/>
          <w:lang w:val="en-US"/>
        </w:rPr>
      </w:pPr>
      <w:r>
        <w:rPr>
          <w:rFonts w:ascii="Cambria" w:hAnsi="Cambria" w:cs="Calibri"/>
          <w:bCs/>
          <w:sz w:val="22"/>
          <w:szCs w:val="22"/>
          <w:lang w:val="en-US"/>
        </w:rPr>
        <w:t>Tujuan Pertama : Meningkatkan profesionalisme aparatur dan bebas korupsi, kolusi serta nepotisme</w:t>
      </w:r>
    </w:p>
    <w:p w:rsidR="00BE3B73" w:rsidRDefault="00BE3B73" w:rsidP="00BE3B73">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Sasaran</w:t>
      </w:r>
      <w:r>
        <w:rPr>
          <w:rFonts w:ascii="Cambria" w:hAnsi="Cambria" w:cs="Calibri"/>
          <w:bCs/>
          <w:sz w:val="22"/>
          <w:szCs w:val="22"/>
          <w:lang w:val="en-US"/>
        </w:rPr>
        <w:tab/>
        <w:t>:</w:t>
      </w:r>
      <w:r>
        <w:rPr>
          <w:rFonts w:ascii="Cambria" w:hAnsi="Cambria" w:cs="Calibri"/>
          <w:bCs/>
          <w:sz w:val="22"/>
          <w:szCs w:val="22"/>
          <w:lang w:val="en-US"/>
        </w:rPr>
        <w:tab/>
        <w:t>Meningkatnya kapasitas dan manajemen aparatur</w:t>
      </w:r>
    </w:p>
    <w:p w:rsidR="00BE3B73" w:rsidRDefault="00BE3B73" w:rsidP="00BE3B73">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Arah Kebijakan</w:t>
      </w:r>
      <w:r>
        <w:rPr>
          <w:rFonts w:ascii="Cambria" w:hAnsi="Cambria" w:cs="Calibri"/>
          <w:bCs/>
          <w:sz w:val="22"/>
          <w:szCs w:val="22"/>
          <w:lang w:val="en-US"/>
        </w:rPr>
        <w:tab/>
        <w:t>:</w:t>
      </w:r>
      <w:r>
        <w:rPr>
          <w:rFonts w:ascii="Cambria" w:hAnsi="Cambria" w:cs="Calibri"/>
          <w:bCs/>
          <w:sz w:val="22"/>
          <w:szCs w:val="22"/>
          <w:lang w:val="en-US"/>
        </w:rPr>
        <w:tab/>
        <w:t>Peningkatan Pengelolaan manajemen kepegawaian (rekruitmen, mutasi, promosi dan pengembangan karir aparatur</w:t>
      </w:r>
    </w:p>
    <w:p w:rsidR="00BE3B73" w:rsidRDefault="00BE3B73" w:rsidP="00BE3B73">
      <w:pPr>
        <w:pStyle w:val="ListParagraph"/>
        <w:widowControl w:val="0"/>
        <w:tabs>
          <w:tab w:val="left" w:pos="990"/>
        </w:tabs>
        <w:overflowPunct w:val="0"/>
        <w:autoSpaceDE w:val="0"/>
        <w:autoSpaceDN w:val="0"/>
        <w:adjustRightInd w:val="0"/>
        <w:spacing w:before="240" w:after="240" w:line="360" w:lineRule="auto"/>
        <w:ind w:left="1350" w:right="6"/>
        <w:jc w:val="both"/>
        <w:rPr>
          <w:rFonts w:ascii="Cambria" w:hAnsi="Cambria" w:cs="Calibri"/>
          <w:bCs/>
          <w:sz w:val="22"/>
          <w:szCs w:val="22"/>
          <w:lang w:val="en-US"/>
        </w:rPr>
      </w:pPr>
    </w:p>
    <w:p w:rsidR="00BE3B73" w:rsidRDefault="00BE3B73" w:rsidP="00BE3B73">
      <w:pPr>
        <w:pStyle w:val="ListParagraph"/>
        <w:widowControl w:val="0"/>
        <w:numPr>
          <w:ilvl w:val="0"/>
          <w:numId w:val="63"/>
        </w:numPr>
        <w:tabs>
          <w:tab w:val="left" w:pos="990"/>
          <w:tab w:val="left" w:pos="2700"/>
        </w:tabs>
        <w:overflowPunct w:val="0"/>
        <w:autoSpaceDE w:val="0"/>
        <w:autoSpaceDN w:val="0"/>
        <w:adjustRightInd w:val="0"/>
        <w:spacing w:before="240" w:after="240" w:line="360" w:lineRule="auto"/>
        <w:ind w:left="2880" w:right="6" w:hanging="2340"/>
        <w:jc w:val="both"/>
        <w:rPr>
          <w:rFonts w:ascii="Cambria" w:hAnsi="Cambria" w:cs="Calibri"/>
          <w:bCs/>
          <w:sz w:val="22"/>
          <w:szCs w:val="22"/>
          <w:lang w:val="en-US"/>
        </w:rPr>
      </w:pPr>
      <w:r>
        <w:rPr>
          <w:rFonts w:ascii="Cambria" w:hAnsi="Cambria" w:cs="Calibri"/>
          <w:bCs/>
          <w:sz w:val="22"/>
          <w:szCs w:val="22"/>
          <w:lang w:val="en-US"/>
        </w:rPr>
        <w:t>Tujuan Kedua</w:t>
      </w:r>
      <w:r>
        <w:rPr>
          <w:rFonts w:ascii="Cambria" w:hAnsi="Cambria" w:cs="Calibri"/>
          <w:bCs/>
          <w:sz w:val="22"/>
          <w:szCs w:val="22"/>
          <w:lang w:val="en-US"/>
        </w:rPr>
        <w:tab/>
        <w:t>:</w:t>
      </w:r>
      <w:r>
        <w:rPr>
          <w:rFonts w:ascii="Cambria" w:hAnsi="Cambria" w:cs="Calibri"/>
          <w:bCs/>
          <w:sz w:val="22"/>
          <w:szCs w:val="22"/>
          <w:lang w:val="en-US"/>
        </w:rPr>
        <w:tab/>
        <w:t>Meningkatkan tata pemerintahan yang baik, bersih, transparan dan akuntabel</w:t>
      </w:r>
    </w:p>
    <w:p w:rsidR="00BE3B73" w:rsidRDefault="00BE3B73" w:rsidP="00BE3B73">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Sasaran</w:t>
      </w:r>
      <w:r>
        <w:rPr>
          <w:rFonts w:ascii="Cambria" w:hAnsi="Cambria" w:cs="Calibri"/>
          <w:bCs/>
          <w:sz w:val="22"/>
          <w:szCs w:val="22"/>
          <w:lang w:val="en-US"/>
        </w:rPr>
        <w:tab/>
        <w:t>:</w:t>
      </w:r>
      <w:r>
        <w:rPr>
          <w:rFonts w:ascii="Cambria" w:hAnsi="Cambria" w:cs="Calibri"/>
          <w:bCs/>
          <w:sz w:val="22"/>
          <w:szCs w:val="22"/>
          <w:lang w:val="en-US"/>
        </w:rPr>
        <w:tab/>
        <w:t>Meningkatnya transparansi dan akuntabilitas penyelenggaraan pemerintahan</w:t>
      </w:r>
    </w:p>
    <w:p w:rsidR="00BE3B73" w:rsidRDefault="00BE3B73" w:rsidP="00BE3B73">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hanging="2160"/>
        <w:jc w:val="both"/>
        <w:rPr>
          <w:rFonts w:ascii="Cambria" w:hAnsi="Cambria" w:cs="Calibri"/>
          <w:bCs/>
          <w:sz w:val="22"/>
          <w:szCs w:val="22"/>
          <w:lang w:val="en-US"/>
        </w:rPr>
      </w:pPr>
      <w:r>
        <w:rPr>
          <w:rFonts w:ascii="Cambria" w:hAnsi="Cambria" w:cs="Calibri"/>
          <w:bCs/>
          <w:sz w:val="22"/>
          <w:szCs w:val="22"/>
          <w:lang w:val="en-US"/>
        </w:rPr>
        <w:t>Arah Kebijakan</w:t>
      </w:r>
      <w:r>
        <w:rPr>
          <w:rFonts w:ascii="Cambria" w:hAnsi="Cambria" w:cs="Calibri"/>
          <w:bCs/>
          <w:sz w:val="22"/>
          <w:szCs w:val="22"/>
          <w:lang w:val="en-US"/>
        </w:rPr>
        <w:tab/>
        <w:t>:</w:t>
      </w:r>
      <w:r>
        <w:rPr>
          <w:rFonts w:ascii="Cambria" w:hAnsi="Cambria" w:cs="Calibri"/>
          <w:bCs/>
          <w:sz w:val="22"/>
          <w:szCs w:val="22"/>
          <w:lang w:val="en-US"/>
        </w:rPr>
        <w:tab/>
        <w:t xml:space="preserve">- </w:t>
      </w:r>
      <w:r>
        <w:rPr>
          <w:rFonts w:ascii="Cambria" w:hAnsi="Cambria" w:cs="Calibri"/>
          <w:bCs/>
          <w:sz w:val="22"/>
          <w:szCs w:val="22"/>
          <w:lang w:val="en-US"/>
        </w:rPr>
        <w:tab/>
        <w:t>Penetapan indikator kinerja daerah, perangkat daerah dan individu aparatur</w:t>
      </w:r>
    </w:p>
    <w:p w:rsidR="00BE3B73" w:rsidRDefault="00BE3B73" w:rsidP="00BE3B73">
      <w:pPr>
        <w:pStyle w:val="ListParagraph"/>
        <w:widowControl w:val="0"/>
        <w:numPr>
          <w:ilvl w:val="0"/>
          <w:numId w:val="61"/>
        </w:numPr>
        <w:tabs>
          <w:tab w:val="left" w:pos="990"/>
          <w:tab w:val="left" w:pos="2700"/>
          <w:tab w:val="left" w:pos="2880"/>
          <w:tab w:val="left" w:pos="3150"/>
        </w:tabs>
        <w:overflowPunct w:val="0"/>
        <w:autoSpaceDE w:val="0"/>
        <w:autoSpaceDN w:val="0"/>
        <w:adjustRightInd w:val="0"/>
        <w:spacing w:before="240" w:after="240" w:line="360" w:lineRule="auto"/>
        <w:ind w:left="3150" w:right="6" w:hanging="270"/>
        <w:jc w:val="both"/>
        <w:rPr>
          <w:rFonts w:ascii="Cambria" w:hAnsi="Cambria" w:cs="Calibri"/>
          <w:bCs/>
          <w:sz w:val="22"/>
          <w:szCs w:val="22"/>
          <w:lang w:val="en-US"/>
        </w:rPr>
      </w:pPr>
      <w:r>
        <w:rPr>
          <w:rFonts w:ascii="Cambria" w:hAnsi="Cambria" w:cs="Calibri"/>
          <w:bCs/>
          <w:sz w:val="22"/>
          <w:szCs w:val="22"/>
          <w:lang w:val="en-US"/>
        </w:rPr>
        <w:t xml:space="preserve">Peningkatan transparansi melalui pengelolaan dan pelayanan informasi </w:t>
      </w:r>
      <w:r w:rsidR="00464BA8">
        <w:rPr>
          <w:rFonts w:ascii="Cambria" w:hAnsi="Cambria" w:cs="Calibri"/>
          <w:bCs/>
          <w:sz w:val="22"/>
          <w:szCs w:val="22"/>
          <w:lang w:val="en-US"/>
        </w:rPr>
        <w:t>public</w:t>
      </w:r>
    </w:p>
    <w:p w:rsidR="00464BA8" w:rsidRDefault="00464BA8" w:rsidP="00464BA8">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jc w:val="both"/>
        <w:rPr>
          <w:rFonts w:ascii="Cambria" w:hAnsi="Cambria" w:cs="Calibri"/>
          <w:bCs/>
          <w:sz w:val="22"/>
          <w:szCs w:val="22"/>
          <w:lang w:val="en-US"/>
        </w:rPr>
      </w:pPr>
    </w:p>
    <w:p w:rsidR="00464BA8" w:rsidRDefault="00464BA8" w:rsidP="00464BA8">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jc w:val="both"/>
        <w:rPr>
          <w:rFonts w:ascii="Cambria" w:hAnsi="Cambria" w:cs="Calibri"/>
          <w:bCs/>
          <w:sz w:val="22"/>
          <w:szCs w:val="22"/>
          <w:lang w:val="en-US"/>
        </w:rPr>
      </w:pPr>
    </w:p>
    <w:p w:rsidR="00464BA8" w:rsidRDefault="00464BA8" w:rsidP="00464BA8">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jc w:val="both"/>
        <w:rPr>
          <w:rFonts w:ascii="Cambria" w:hAnsi="Cambria" w:cs="Calibri"/>
          <w:bCs/>
          <w:sz w:val="22"/>
          <w:szCs w:val="22"/>
          <w:lang w:val="en-US"/>
        </w:rPr>
      </w:pPr>
    </w:p>
    <w:p w:rsidR="00464BA8" w:rsidRDefault="00464BA8" w:rsidP="00464BA8">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jc w:val="both"/>
        <w:rPr>
          <w:rFonts w:ascii="Cambria" w:hAnsi="Cambria" w:cs="Calibri"/>
          <w:bCs/>
          <w:sz w:val="22"/>
          <w:szCs w:val="22"/>
          <w:lang w:val="en-US"/>
        </w:rPr>
      </w:pPr>
    </w:p>
    <w:p w:rsidR="00464BA8" w:rsidRPr="004F6B5C" w:rsidRDefault="00464BA8" w:rsidP="00464BA8">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jc w:val="both"/>
        <w:rPr>
          <w:rFonts w:ascii="Cambria" w:hAnsi="Cambria" w:cs="Calibri"/>
          <w:bCs/>
          <w:sz w:val="22"/>
          <w:szCs w:val="22"/>
          <w:lang w:val="en-US"/>
        </w:rPr>
      </w:pPr>
    </w:p>
    <w:p w:rsidR="00BE3B73" w:rsidRDefault="00BE3B73" w:rsidP="00BE3B73">
      <w:pPr>
        <w:pStyle w:val="ListParagraph"/>
        <w:widowControl w:val="0"/>
        <w:numPr>
          <w:ilvl w:val="0"/>
          <w:numId w:val="63"/>
        </w:numPr>
        <w:tabs>
          <w:tab w:val="left" w:pos="990"/>
          <w:tab w:val="left" w:pos="2700"/>
        </w:tabs>
        <w:overflowPunct w:val="0"/>
        <w:autoSpaceDE w:val="0"/>
        <w:autoSpaceDN w:val="0"/>
        <w:adjustRightInd w:val="0"/>
        <w:spacing w:before="240" w:after="240" w:line="360" w:lineRule="auto"/>
        <w:ind w:left="2880" w:right="6" w:hanging="2340"/>
        <w:jc w:val="both"/>
        <w:rPr>
          <w:rFonts w:ascii="Cambria" w:hAnsi="Cambria" w:cs="Calibri"/>
          <w:bCs/>
          <w:sz w:val="22"/>
          <w:szCs w:val="22"/>
          <w:lang w:val="en-US"/>
        </w:rPr>
      </w:pPr>
      <w:r>
        <w:rPr>
          <w:rFonts w:ascii="Cambria" w:hAnsi="Cambria" w:cs="Calibri"/>
          <w:bCs/>
          <w:sz w:val="22"/>
          <w:szCs w:val="22"/>
          <w:lang w:val="en-US"/>
        </w:rPr>
        <w:t>Tujuan Ketiga</w:t>
      </w:r>
      <w:r>
        <w:rPr>
          <w:rFonts w:ascii="Cambria" w:hAnsi="Cambria" w:cs="Calibri"/>
          <w:bCs/>
          <w:sz w:val="22"/>
          <w:szCs w:val="22"/>
          <w:lang w:val="en-US"/>
        </w:rPr>
        <w:tab/>
        <w:t>:</w:t>
      </w:r>
      <w:r>
        <w:rPr>
          <w:rFonts w:ascii="Cambria" w:hAnsi="Cambria" w:cs="Calibri"/>
          <w:bCs/>
          <w:sz w:val="22"/>
          <w:szCs w:val="22"/>
          <w:lang w:val="en-US"/>
        </w:rPr>
        <w:tab/>
        <w:t>Meningkatkan pelayanan public yang prima, transparan, aspiratif dan partisipatif</w:t>
      </w:r>
    </w:p>
    <w:p w:rsidR="00BE3B73" w:rsidRDefault="00BE3B73" w:rsidP="00BE3B73">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Sasaran</w:t>
      </w:r>
      <w:r>
        <w:rPr>
          <w:rFonts w:ascii="Cambria" w:hAnsi="Cambria" w:cs="Calibri"/>
          <w:bCs/>
          <w:sz w:val="22"/>
          <w:szCs w:val="22"/>
          <w:lang w:val="en-US"/>
        </w:rPr>
        <w:tab/>
        <w:t>:</w:t>
      </w:r>
      <w:r>
        <w:rPr>
          <w:rFonts w:ascii="Cambria" w:hAnsi="Cambria" w:cs="Calibri"/>
          <w:bCs/>
          <w:sz w:val="22"/>
          <w:szCs w:val="22"/>
          <w:lang w:val="en-US"/>
        </w:rPr>
        <w:tab/>
        <w:t>Meningkatnya kualitas pelayanan publik</w:t>
      </w:r>
    </w:p>
    <w:p w:rsidR="00BE3B73" w:rsidRDefault="00BE3B73" w:rsidP="00BE3B73">
      <w:pPr>
        <w:pStyle w:val="ListParagraph"/>
        <w:widowControl w:val="0"/>
        <w:tabs>
          <w:tab w:val="left" w:pos="990"/>
          <w:tab w:val="left" w:pos="2700"/>
          <w:tab w:val="left" w:pos="288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Arah Kebijakan</w:t>
      </w:r>
      <w:r>
        <w:rPr>
          <w:rFonts w:ascii="Cambria" w:hAnsi="Cambria" w:cs="Calibri"/>
          <w:bCs/>
          <w:sz w:val="22"/>
          <w:szCs w:val="22"/>
          <w:lang w:val="en-US"/>
        </w:rPr>
        <w:tab/>
        <w:t>:</w:t>
      </w:r>
      <w:r>
        <w:rPr>
          <w:rFonts w:ascii="Cambria" w:hAnsi="Cambria" w:cs="Calibri"/>
          <w:bCs/>
          <w:sz w:val="22"/>
          <w:szCs w:val="22"/>
          <w:lang w:val="en-US"/>
        </w:rPr>
        <w:tab/>
        <w:t>Peningkatan sarana dan prasarana pelayanan publik</w:t>
      </w:r>
    </w:p>
    <w:p w:rsidR="00BE3B73" w:rsidRPr="007E5B96" w:rsidRDefault="00BE3B73" w:rsidP="00BE3B73">
      <w:pPr>
        <w:pStyle w:val="ListParagraph"/>
        <w:widowControl w:val="0"/>
        <w:tabs>
          <w:tab w:val="left" w:pos="990"/>
          <w:tab w:val="left" w:pos="2700"/>
        </w:tabs>
        <w:overflowPunct w:val="0"/>
        <w:autoSpaceDE w:val="0"/>
        <w:autoSpaceDN w:val="0"/>
        <w:adjustRightInd w:val="0"/>
        <w:spacing w:before="240" w:after="240" w:line="360" w:lineRule="auto"/>
        <w:ind w:left="2880" w:right="6"/>
        <w:jc w:val="both"/>
        <w:rPr>
          <w:rFonts w:ascii="Cambria" w:hAnsi="Cambria" w:cs="Calibri"/>
          <w:bCs/>
          <w:sz w:val="22"/>
          <w:szCs w:val="22"/>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814923" w:rsidRDefault="00814923"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pPr>
    </w:p>
    <w:p w:rsidR="00FD062B" w:rsidRDefault="00FD062B" w:rsidP="00EC6248">
      <w:pPr>
        <w:spacing w:after="0" w:line="240" w:lineRule="auto"/>
        <w:jc w:val="center"/>
        <w:rPr>
          <w:rFonts w:ascii="Cambria" w:hAnsi="Cambria" w:cs="Calibri"/>
          <w:sz w:val="24"/>
          <w:szCs w:val="24"/>
          <w:lang w:val="en-US"/>
        </w:rPr>
        <w:sectPr w:rsidR="00FD062B" w:rsidSect="00FD062B">
          <w:pgSz w:w="12242" w:h="18722" w:code="258"/>
          <w:pgMar w:top="1440" w:right="1138" w:bottom="1440" w:left="1440" w:header="720" w:footer="720" w:gutter="0"/>
          <w:cols w:space="720"/>
          <w:docGrid w:linePitch="360"/>
        </w:sectPr>
      </w:pPr>
    </w:p>
    <w:p w:rsidR="00EC6248" w:rsidRDefault="00EC6248" w:rsidP="00145C10">
      <w:pPr>
        <w:spacing w:after="0" w:line="240" w:lineRule="auto"/>
        <w:jc w:val="center"/>
        <w:rPr>
          <w:rFonts w:ascii="Cambria" w:hAnsi="Cambria" w:cs="Calibri"/>
          <w:sz w:val="24"/>
          <w:szCs w:val="24"/>
          <w:lang w:val="en-US"/>
        </w:rPr>
      </w:pPr>
      <w:r w:rsidRPr="00E54AE9">
        <w:rPr>
          <w:rFonts w:ascii="Cambria" w:hAnsi="Cambria" w:cs="Calibri"/>
          <w:sz w:val="24"/>
          <w:szCs w:val="24"/>
        </w:rPr>
        <w:lastRenderedPageBreak/>
        <w:t>Tabel 5.2.</w:t>
      </w:r>
    </w:p>
    <w:p w:rsidR="00FD062B" w:rsidRDefault="00EC6248" w:rsidP="00145C10">
      <w:pPr>
        <w:spacing w:after="0" w:line="240" w:lineRule="auto"/>
        <w:jc w:val="center"/>
        <w:rPr>
          <w:rFonts w:ascii="Cambria" w:hAnsi="Cambria" w:cs="Calibri"/>
          <w:sz w:val="24"/>
          <w:szCs w:val="24"/>
        </w:rPr>
      </w:pPr>
      <w:r w:rsidRPr="00E54AE9">
        <w:rPr>
          <w:rFonts w:ascii="Cambria" w:hAnsi="Cambria" w:cs="Calibri"/>
          <w:sz w:val="24"/>
          <w:szCs w:val="24"/>
        </w:rPr>
        <w:t>Indikasi Rencana Program Prioritas yang Disertai Kebutuhan Pendanaan</w:t>
      </w:r>
    </w:p>
    <w:p w:rsidR="00FD062B" w:rsidRPr="00FD062B" w:rsidRDefault="00FD062B" w:rsidP="00FD062B">
      <w:pPr>
        <w:rPr>
          <w:rFonts w:ascii="Cambria" w:hAnsi="Cambria" w:cs="Calibri"/>
          <w:sz w:val="24"/>
          <w:szCs w:val="24"/>
        </w:rPr>
      </w:pPr>
    </w:p>
    <w:tbl>
      <w:tblPr>
        <w:tblpPr w:leftFromText="180" w:rightFromText="180" w:vertAnchor="page" w:horzAnchor="margin" w:tblpXSpec="center" w:tblpY="2831"/>
        <w:tblW w:w="18108" w:type="dxa"/>
        <w:tblLayout w:type="fixed"/>
        <w:tblLook w:val="04A0"/>
      </w:tblPr>
      <w:tblGrid>
        <w:gridCol w:w="468"/>
        <w:gridCol w:w="1260"/>
        <w:gridCol w:w="1260"/>
        <w:gridCol w:w="1260"/>
        <w:gridCol w:w="1350"/>
        <w:gridCol w:w="810"/>
        <w:gridCol w:w="900"/>
        <w:gridCol w:w="720"/>
        <w:gridCol w:w="720"/>
        <w:gridCol w:w="720"/>
        <w:gridCol w:w="720"/>
        <w:gridCol w:w="720"/>
        <w:gridCol w:w="720"/>
        <w:gridCol w:w="720"/>
        <w:gridCol w:w="720"/>
        <w:gridCol w:w="720"/>
        <w:gridCol w:w="720"/>
        <w:gridCol w:w="720"/>
        <w:gridCol w:w="720"/>
        <w:gridCol w:w="900"/>
        <w:gridCol w:w="1260"/>
      </w:tblGrid>
      <w:tr w:rsidR="009416EC" w:rsidRPr="00E54AE9" w:rsidTr="009416EC">
        <w:trPr>
          <w:trHeight w:val="983"/>
        </w:trPr>
        <w:tc>
          <w:tcPr>
            <w:tcW w:w="468"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r w:rsidRPr="00EC6248">
              <w:rPr>
                <w:rFonts w:ascii="Cambria" w:hAnsi="Cambria"/>
                <w:sz w:val="16"/>
                <w:szCs w:val="16"/>
              </w:rPr>
              <w:t>NO</w:t>
            </w:r>
          </w:p>
        </w:tc>
        <w:tc>
          <w:tcPr>
            <w:tcW w:w="2520" w:type="dxa"/>
            <w:gridSpan w:val="2"/>
            <w:vMerge w:val="restart"/>
            <w:tcBorders>
              <w:top w:val="single" w:sz="4" w:space="0" w:color="auto"/>
              <w:left w:val="single" w:sz="4" w:space="0" w:color="auto"/>
              <w:bottom w:val="single" w:sz="4" w:space="0" w:color="000000"/>
              <w:right w:val="single" w:sz="4" w:space="0" w:color="000000"/>
            </w:tcBorders>
            <w:shd w:val="clear" w:color="auto" w:fill="B8CCE4"/>
            <w:vAlign w:val="center"/>
            <w:hideMark/>
          </w:tcPr>
          <w:p w:rsidR="009416EC" w:rsidRPr="00EC6248" w:rsidRDefault="009416EC" w:rsidP="009416EC">
            <w:pPr>
              <w:spacing w:after="0"/>
              <w:jc w:val="center"/>
              <w:rPr>
                <w:rFonts w:ascii="Cambria" w:hAnsi="Cambria"/>
                <w:sz w:val="16"/>
                <w:szCs w:val="16"/>
              </w:rPr>
            </w:pPr>
            <w:r w:rsidRPr="00EC6248">
              <w:rPr>
                <w:rFonts w:ascii="Cambria" w:hAnsi="Cambria"/>
                <w:sz w:val="16"/>
                <w:szCs w:val="16"/>
              </w:rPr>
              <w:t>BIDANG URUSAN PEMERINTAHAN DAN PROGRAM PRIORITAS PEMBANGUNAN</w:t>
            </w:r>
          </w:p>
        </w:tc>
        <w:tc>
          <w:tcPr>
            <w:tcW w:w="2610" w:type="dxa"/>
            <w:gridSpan w:val="2"/>
            <w:vMerge w:val="restart"/>
            <w:tcBorders>
              <w:top w:val="single" w:sz="4" w:space="0" w:color="auto"/>
              <w:left w:val="single" w:sz="4" w:space="0" w:color="auto"/>
              <w:bottom w:val="nil"/>
              <w:right w:val="single" w:sz="4" w:space="0" w:color="000000"/>
            </w:tcBorders>
            <w:shd w:val="clear" w:color="auto" w:fill="B8CCE4"/>
            <w:vAlign w:val="center"/>
            <w:hideMark/>
          </w:tcPr>
          <w:p w:rsidR="009416EC" w:rsidRPr="00EC6248" w:rsidRDefault="009416EC" w:rsidP="009416EC">
            <w:pPr>
              <w:spacing w:after="0"/>
              <w:jc w:val="center"/>
              <w:rPr>
                <w:rFonts w:ascii="Cambria" w:hAnsi="Cambria"/>
                <w:sz w:val="16"/>
                <w:szCs w:val="16"/>
              </w:rPr>
            </w:pPr>
            <w:r w:rsidRPr="00EC6248">
              <w:rPr>
                <w:rFonts w:ascii="Cambria" w:hAnsi="Cambria"/>
                <w:sz w:val="16"/>
                <w:szCs w:val="16"/>
              </w:rPr>
              <w:t>INDIKATOR KINERJA (Outcome)</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SATUAN</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KONDISI AWAL (2015)</w:t>
            </w:r>
          </w:p>
        </w:tc>
        <w:tc>
          <w:tcPr>
            <w:tcW w:w="10800" w:type="dxa"/>
            <w:gridSpan w:val="14"/>
            <w:tcBorders>
              <w:top w:val="single" w:sz="4" w:space="0" w:color="auto"/>
              <w:left w:val="nil"/>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rPr>
            </w:pPr>
          </w:p>
          <w:p w:rsidR="009416EC" w:rsidRPr="00E54AE9" w:rsidRDefault="009416EC" w:rsidP="009416EC">
            <w:pPr>
              <w:spacing w:after="0"/>
              <w:jc w:val="center"/>
              <w:rPr>
                <w:rFonts w:ascii="Cambria" w:hAnsi="Cambria"/>
              </w:rPr>
            </w:pPr>
            <w:r w:rsidRPr="00E54AE9">
              <w:rPr>
                <w:rFonts w:ascii="Cambria" w:hAnsi="Cambria"/>
                <w:sz w:val="24"/>
                <w:szCs w:val="24"/>
                <w:lang w:val="en-US"/>
              </w:rPr>
              <w:t xml:space="preserve">TARGET </w:t>
            </w:r>
            <w:r w:rsidRPr="00E54AE9">
              <w:rPr>
                <w:rFonts w:ascii="Cambria" w:hAnsi="Cambria"/>
                <w:sz w:val="24"/>
                <w:szCs w:val="24"/>
              </w:rPr>
              <w:t xml:space="preserve">CAPAIAN </w:t>
            </w:r>
            <w:r w:rsidRPr="00E54AE9">
              <w:rPr>
                <w:rFonts w:ascii="Cambria" w:hAnsi="Cambria"/>
                <w:sz w:val="24"/>
                <w:szCs w:val="24"/>
                <w:lang w:val="en-US"/>
              </w:rPr>
              <w:t>SETIAP TAHUN</w:t>
            </w:r>
          </w:p>
        </w:tc>
      </w:tr>
      <w:tr w:rsidR="009416EC" w:rsidRPr="00E54AE9" w:rsidTr="009416EC">
        <w:trPr>
          <w:trHeight w:val="70"/>
        </w:trPr>
        <w:tc>
          <w:tcPr>
            <w:tcW w:w="468"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2520" w:type="dxa"/>
            <w:gridSpan w:val="2"/>
            <w:vMerge/>
            <w:tcBorders>
              <w:top w:val="single" w:sz="4" w:space="0" w:color="auto"/>
              <w:left w:val="single" w:sz="4" w:space="0" w:color="auto"/>
              <w:bottom w:val="single" w:sz="4" w:space="0" w:color="000000"/>
              <w:right w:val="single" w:sz="4" w:space="0" w:color="000000"/>
            </w:tcBorders>
            <w:shd w:val="clear" w:color="auto" w:fill="B8CCE4"/>
            <w:vAlign w:val="center"/>
            <w:hideMark/>
          </w:tcPr>
          <w:p w:rsidR="009416EC" w:rsidRPr="00EC6248" w:rsidRDefault="009416EC" w:rsidP="009416EC">
            <w:pPr>
              <w:spacing w:after="0"/>
              <w:rPr>
                <w:rFonts w:ascii="Cambria" w:hAnsi="Cambria"/>
                <w:sz w:val="16"/>
                <w:szCs w:val="16"/>
              </w:rPr>
            </w:pPr>
          </w:p>
        </w:tc>
        <w:tc>
          <w:tcPr>
            <w:tcW w:w="2610" w:type="dxa"/>
            <w:gridSpan w:val="2"/>
            <w:vMerge/>
            <w:tcBorders>
              <w:top w:val="single" w:sz="4" w:space="0" w:color="auto"/>
              <w:left w:val="single" w:sz="4" w:space="0" w:color="auto"/>
              <w:bottom w:val="nil"/>
              <w:right w:val="single" w:sz="4" w:space="0" w:color="000000"/>
            </w:tcBorders>
            <w:shd w:val="clear" w:color="auto" w:fill="B8CCE4"/>
            <w:vAlign w:val="center"/>
            <w:hideMark/>
          </w:tcPr>
          <w:p w:rsidR="009416EC" w:rsidRPr="00EC6248" w:rsidRDefault="009416EC" w:rsidP="009416EC">
            <w:pPr>
              <w:spacing w:after="0"/>
              <w:rPr>
                <w:rFonts w:ascii="Cambria" w:hAnsi="Cambria"/>
                <w:sz w:val="16"/>
                <w:szCs w:val="16"/>
              </w:rPr>
            </w:pPr>
          </w:p>
        </w:tc>
        <w:tc>
          <w:tcPr>
            <w:tcW w:w="810"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90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1440" w:type="dxa"/>
            <w:gridSpan w:val="2"/>
            <w:tcBorders>
              <w:top w:val="single" w:sz="4" w:space="0" w:color="auto"/>
              <w:left w:val="nil"/>
              <w:bottom w:val="single" w:sz="4" w:space="0" w:color="auto"/>
              <w:right w:val="single" w:sz="4" w:space="0" w:color="000000"/>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2016</w:t>
            </w:r>
          </w:p>
        </w:tc>
        <w:tc>
          <w:tcPr>
            <w:tcW w:w="1440" w:type="dxa"/>
            <w:gridSpan w:val="2"/>
            <w:tcBorders>
              <w:top w:val="single" w:sz="4" w:space="0" w:color="auto"/>
              <w:left w:val="nil"/>
              <w:bottom w:val="single" w:sz="4" w:space="0" w:color="auto"/>
              <w:right w:val="single" w:sz="4" w:space="0" w:color="000000"/>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2017</w:t>
            </w:r>
          </w:p>
        </w:tc>
        <w:tc>
          <w:tcPr>
            <w:tcW w:w="1440" w:type="dxa"/>
            <w:gridSpan w:val="2"/>
            <w:tcBorders>
              <w:top w:val="single" w:sz="4" w:space="0" w:color="auto"/>
              <w:left w:val="nil"/>
              <w:bottom w:val="single" w:sz="4" w:space="0" w:color="auto"/>
              <w:right w:val="single" w:sz="4" w:space="0" w:color="000000"/>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2018</w:t>
            </w:r>
          </w:p>
        </w:tc>
        <w:tc>
          <w:tcPr>
            <w:tcW w:w="1440" w:type="dxa"/>
            <w:gridSpan w:val="2"/>
            <w:tcBorders>
              <w:top w:val="single" w:sz="4" w:space="0" w:color="auto"/>
              <w:left w:val="nil"/>
              <w:bottom w:val="single" w:sz="4" w:space="0" w:color="auto"/>
              <w:right w:val="single" w:sz="4" w:space="0" w:color="000000"/>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2019</w:t>
            </w:r>
          </w:p>
        </w:tc>
        <w:tc>
          <w:tcPr>
            <w:tcW w:w="1440" w:type="dxa"/>
            <w:gridSpan w:val="2"/>
            <w:tcBorders>
              <w:top w:val="single" w:sz="4" w:space="0" w:color="auto"/>
              <w:left w:val="nil"/>
              <w:bottom w:val="single" w:sz="4" w:space="0" w:color="auto"/>
              <w:right w:val="single" w:sz="4" w:space="0" w:color="000000"/>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2020</w:t>
            </w:r>
          </w:p>
        </w:tc>
        <w:tc>
          <w:tcPr>
            <w:tcW w:w="1440" w:type="dxa"/>
            <w:gridSpan w:val="2"/>
            <w:tcBorders>
              <w:top w:val="single" w:sz="4" w:space="0" w:color="auto"/>
              <w:left w:val="nil"/>
              <w:bottom w:val="single" w:sz="4" w:space="0" w:color="auto"/>
              <w:right w:val="single" w:sz="4" w:space="0" w:color="000000"/>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2021</w:t>
            </w:r>
          </w:p>
        </w:tc>
        <w:tc>
          <w:tcPr>
            <w:tcW w:w="900" w:type="dxa"/>
            <w:vMerge w:val="restart"/>
            <w:tcBorders>
              <w:top w:val="single" w:sz="4" w:space="0" w:color="auto"/>
              <w:left w:val="nil"/>
              <w:bottom w:val="single" w:sz="4" w:space="0" w:color="000000"/>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KONDISI AKHIR/ KINERJA AKHIR</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SKPD PENANGGUNG JAWAB</w:t>
            </w:r>
          </w:p>
        </w:tc>
      </w:tr>
      <w:tr w:rsidR="009416EC" w:rsidRPr="00E54AE9" w:rsidTr="009416EC">
        <w:trPr>
          <w:trHeight w:val="509"/>
        </w:trPr>
        <w:tc>
          <w:tcPr>
            <w:tcW w:w="468"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1260" w:type="dxa"/>
            <w:vMerge w:val="restart"/>
            <w:tcBorders>
              <w:top w:val="nil"/>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jc w:val="center"/>
              <w:rPr>
                <w:rFonts w:ascii="Cambria" w:hAnsi="Cambria"/>
                <w:sz w:val="16"/>
                <w:szCs w:val="16"/>
              </w:rPr>
            </w:pPr>
            <w:r w:rsidRPr="00EC6248">
              <w:rPr>
                <w:rFonts w:ascii="Cambria" w:hAnsi="Cambria"/>
                <w:sz w:val="16"/>
                <w:szCs w:val="16"/>
              </w:rPr>
              <w:t>TAHUN 2016</w:t>
            </w:r>
          </w:p>
        </w:tc>
        <w:tc>
          <w:tcPr>
            <w:tcW w:w="1260" w:type="dxa"/>
            <w:vMerge w:val="restart"/>
            <w:tcBorders>
              <w:top w:val="nil"/>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jc w:val="center"/>
              <w:rPr>
                <w:rFonts w:ascii="Cambria" w:hAnsi="Cambria"/>
                <w:sz w:val="16"/>
                <w:szCs w:val="16"/>
              </w:rPr>
            </w:pPr>
            <w:r w:rsidRPr="00EC6248">
              <w:rPr>
                <w:rFonts w:ascii="Cambria" w:hAnsi="Cambria"/>
                <w:sz w:val="16"/>
                <w:szCs w:val="16"/>
              </w:rPr>
              <w:t>TAHUN 2017-2021</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jc w:val="center"/>
              <w:rPr>
                <w:rFonts w:ascii="Cambria" w:hAnsi="Cambria"/>
                <w:sz w:val="16"/>
                <w:szCs w:val="16"/>
              </w:rPr>
            </w:pPr>
            <w:r w:rsidRPr="00EC6248">
              <w:rPr>
                <w:rFonts w:ascii="Cambria" w:hAnsi="Cambria"/>
                <w:sz w:val="16"/>
                <w:szCs w:val="16"/>
              </w:rPr>
              <w:t>TAHUN 2016</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jc w:val="center"/>
              <w:rPr>
                <w:rFonts w:ascii="Cambria" w:hAnsi="Cambria"/>
                <w:sz w:val="16"/>
                <w:szCs w:val="16"/>
              </w:rPr>
            </w:pPr>
            <w:r w:rsidRPr="00EC6248">
              <w:rPr>
                <w:rFonts w:ascii="Cambria" w:hAnsi="Cambria"/>
                <w:sz w:val="16"/>
                <w:szCs w:val="16"/>
              </w:rPr>
              <w:t>TAHUN 2017-2021</w:t>
            </w:r>
          </w:p>
        </w:tc>
        <w:tc>
          <w:tcPr>
            <w:tcW w:w="810"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90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val="restart"/>
            <w:tcBorders>
              <w:top w:val="nil"/>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Target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Rp. (Jt)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Target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Rp. (Jt)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Target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Rp. (Jt)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Target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Rp. (Jt)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Target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Rp. (Jt)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Target</w:t>
            </w:r>
          </w:p>
        </w:tc>
        <w:tc>
          <w:tcPr>
            <w:tcW w:w="720" w:type="dxa"/>
            <w:vMerge w:val="restart"/>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jc w:val="center"/>
              <w:rPr>
                <w:rFonts w:ascii="Cambria" w:hAnsi="Cambria"/>
                <w:sz w:val="16"/>
                <w:szCs w:val="16"/>
              </w:rPr>
            </w:pPr>
            <w:r w:rsidRPr="00E54AE9">
              <w:rPr>
                <w:rFonts w:ascii="Cambria" w:hAnsi="Cambria"/>
                <w:sz w:val="16"/>
                <w:szCs w:val="16"/>
              </w:rPr>
              <w:t>Rp. (Jt)</w:t>
            </w:r>
          </w:p>
        </w:tc>
        <w:tc>
          <w:tcPr>
            <w:tcW w:w="900" w:type="dxa"/>
            <w:vMerge/>
            <w:tcBorders>
              <w:top w:val="single" w:sz="4" w:space="0" w:color="auto"/>
              <w:left w:val="nil"/>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c>
          <w:tcPr>
            <w:tcW w:w="126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r>
      <w:tr w:rsidR="009416EC" w:rsidRPr="00E54AE9" w:rsidTr="009416EC">
        <w:trPr>
          <w:trHeight w:val="416"/>
        </w:trPr>
        <w:tc>
          <w:tcPr>
            <w:tcW w:w="468"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1260" w:type="dxa"/>
            <w:vMerge/>
            <w:tcBorders>
              <w:top w:val="nil"/>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1260" w:type="dxa"/>
            <w:vMerge/>
            <w:tcBorders>
              <w:top w:val="nil"/>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126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135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C6248" w:rsidRDefault="009416EC" w:rsidP="009416EC">
            <w:pPr>
              <w:spacing w:after="0"/>
              <w:rPr>
                <w:rFonts w:ascii="Cambria" w:hAnsi="Cambria"/>
                <w:sz w:val="16"/>
                <w:szCs w:val="16"/>
              </w:rPr>
            </w:pPr>
          </w:p>
        </w:tc>
        <w:tc>
          <w:tcPr>
            <w:tcW w:w="810"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90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sz w:val="16"/>
                <w:szCs w:val="16"/>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c>
          <w:tcPr>
            <w:tcW w:w="720" w:type="dxa"/>
            <w:vMerge/>
            <w:tcBorders>
              <w:top w:val="nil"/>
              <w:left w:val="single" w:sz="4" w:space="0" w:color="auto"/>
              <w:bottom w:val="single" w:sz="4" w:space="0" w:color="auto"/>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c>
          <w:tcPr>
            <w:tcW w:w="900" w:type="dxa"/>
            <w:vMerge/>
            <w:tcBorders>
              <w:top w:val="single" w:sz="4" w:space="0" w:color="auto"/>
              <w:left w:val="nil"/>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c>
          <w:tcPr>
            <w:tcW w:w="1260" w:type="dxa"/>
            <w:vMerge/>
            <w:tcBorders>
              <w:top w:val="single" w:sz="4" w:space="0" w:color="auto"/>
              <w:left w:val="single" w:sz="4" w:space="0" w:color="auto"/>
              <w:bottom w:val="single" w:sz="4" w:space="0" w:color="000000"/>
              <w:right w:val="single" w:sz="4" w:space="0" w:color="auto"/>
            </w:tcBorders>
            <w:shd w:val="clear" w:color="auto" w:fill="B8CCE4"/>
            <w:vAlign w:val="center"/>
            <w:hideMark/>
          </w:tcPr>
          <w:p w:rsidR="009416EC" w:rsidRPr="00E54AE9" w:rsidRDefault="009416EC" w:rsidP="009416EC">
            <w:pPr>
              <w:spacing w:after="0"/>
              <w:rPr>
                <w:rFonts w:ascii="Cambria" w:hAnsi="Cambria"/>
              </w:rPr>
            </w:pPr>
          </w:p>
        </w:tc>
      </w:tr>
      <w:tr w:rsidR="009416EC" w:rsidRPr="00E54AE9" w:rsidTr="009416EC">
        <w:trPr>
          <w:trHeight w:val="415"/>
        </w:trPr>
        <w:tc>
          <w:tcPr>
            <w:tcW w:w="468" w:type="dxa"/>
            <w:tcBorders>
              <w:top w:val="nil"/>
              <w:left w:val="single" w:sz="4" w:space="0" w:color="auto"/>
              <w:bottom w:val="single" w:sz="4" w:space="0" w:color="auto"/>
              <w:right w:val="single" w:sz="4" w:space="0" w:color="auto"/>
            </w:tcBorders>
            <w:shd w:val="clear" w:color="auto" w:fill="FFFFFF"/>
            <w:hideMark/>
          </w:tcPr>
          <w:p w:rsidR="009416EC" w:rsidRPr="00EC6248" w:rsidRDefault="009416EC" w:rsidP="009416EC">
            <w:pPr>
              <w:spacing w:after="0"/>
              <w:rPr>
                <w:rFonts w:ascii="Cambria" w:hAnsi="Cambria"/>
                <w:sz w:val="16"/>
                <w:szCs w:val="16"/>
              </w:rPr>
            </w:pPr>
            <w:r w:rsidRPr="00EC6248">
              <w:rPr>
                <w:rFonts w:ascii="Cambria" w:hAnsi="Cambria"/>
                <w:sz w:val="16"/>
                <w:szCs w:val="16"/>
              </w:rPr>
              <w:t> </w:t>
            </w:r>
          </w:p>
        </w:tc>
        <w:tc>
          <w:tcPr>
            <w:tcW w:w="1260" w:type="dxa"/>
            <w:tcBorders>
              <w:top w:val="nil"/>
              <w:left w:val="nil"/>
              <w:bottom w:val="single" w:sz="4" w:space="0" w:color="auto"/>
              <w:right w:val="single" w:sz="4" w:space="0" w:color="auto"/>
            </w:tcBorders>
            <w:shd w:val="clear" w:color="auto" w:fill="FFFFFF"/>
            <w:vAlign w:val="center"/>
            <w:hideMark/>
          </w:tcPr>
          <w:p w:rsidR="009416EC" w:rsidRPr="00EC6248" w:rsidRDefault="00D07BF0" w:rsidP="009416EC">
            <w:pPr>
              <w:spacing w:after="0"/>
              <w:rPr>
                <w:rFonts w:ascii="Cambria" w:hAnsi="Cambria" w:cs="Calibri"/>
                <w:sz w:val="16"/>
                <w:szCs w:val="16"/>
              </w:rPr>
            </w:pPr>
            <w:r>
              <w:rPr>
                <w:rFonts w:ascii="Cambria" w:hAnsi="Cambria" w:cs="Calibri"/>
                <w:sz w:val="16"/>
                <w:szCs w:val="16"/>
              </w:rPr>
              <w:t>BADAN</w:t>
            </w:r>
            <w:r w:rsidR="009416EC" w:rsidRPr="00EC6248">
              <w:rPr>
                <w:rFonts w:ascii="Cambria" w:hAnsi="Cambria" w:cs="Calibri"/>
                <w:sz w:val="16"/>
                <w:szCs w:val="16"/>
              </w:rPr>
              <w:t xml:space="preserve"> PENGHUBUNG</w:t>
            </w:r>
          </w:p>
        </w:tc>
        <w:tc>
          <w:tcPr>
            <w:tcW w:w="126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cs="Calibri"/>
                <w:sz w:val="16"/>
                <w:szCs w:val="16"/>
              </w:rPr>
            </w:pPr>
            <w:r w:rsidRPr="00EC6248">
              <w:rPr>
                <w:rFonts w:ascii="Cambria" w:hAnsi="Cambria" w:cs="Calibri"/>
                <w:sz w:val="16"/>
                <w:szCs w:val="16"/>
              </w:rPr>
              <w:t> </w:t>
            </w:r>
          </w:p>
        </w:tc>
        <w:tc>
          <w:tcPr>
            <w:tcW w:w="126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cs="Calibri"/>
                <w:sz w:val="16"/>
                <w:szCs w:val="16"/>
              </w:rPr>
            </w:pPr>
            <w:r w:rsidRPr="00EC6248">
              <w:rPr>
                <w:rFonts w:ascii="Cambria" w:hAnsi="Cambria" w:cs="Calibri"/>
                <w:sz w:val="16"/>
                <w:szCs w:val="16"/>
              </w:rPr>
              <w:t> </w:t>
            </w:r>
          </w:p>
        </w:tc>
        <w:tc>
          <w:tcPr>
            <w:tcW w:w="135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cs="Calibri"/>
                <w:sz w:val="16"/>
                <w:szCs w:val="16"/>
              </w:rPr>
            </w:pPr>
            <w:r w:rsidRPr="00EC6248">
              <w:rPr>
                <w:rFonts w:ascii="Cambria" w:hAnsi="Cambria" w:cs="Calibri"/>
                <w:sz w:val="16"/>
                <w:szCs w:val="16"/>
              </w:rPr>
              <w:t> </w:t>
            </w:r>
          </w:p>
        </w:tc>
        <w:tc>
          <w:tcPr>
            <w:tcW w:w="81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90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E77C3C">
            <w:pPr>
              <w:spacing w:after="0"/>
              <w:rPr>
                <w:rFonts w:ascii="Cambria" w:hAnsi="Cambria"/>
                <w:sz w:val="18"/>
                <w:szCs w:val="18"/>
              </w:rPr>
            </w:pPr>
            <w:r w:rsidRPr="00EC6248">
              <w:rPr>
                <w:rFonts w:ascii="Cambria" w:hAnsi="Cambria"/>
                <w:sz w:val="18"/>
                <w:szCs w:val="18"/>
              </w:rPr>
              <w:t xml:space="preserve">      </w:t>
            </w:r>
            <w:r w:rsidR="00E77C3C">
              <w:rPr>
                <w:rFonts w:ascii="Cambria" w:hAnsi="Cambria"/>
                <w:sz w:val="18"/>
                <w:szCs w:val="18"/>
              </w:rPr>
              <w:t>5,269</w:t>
            </w:r>
            <w:r w:rsidRPr="00EC6248">
              <w:rPr>
                <w:rFonts w:ascii="Cambria" w:hAnsi="Cambria"/>
                <w:sz w:val="18"/>
                <w:szCs w:val="18"/>
              </w:rPr>
              <w:t xml:space="preserve">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E77C3C">
            <w:pPr>
              <w:spacing w:after="0"/>
              <w:rPr>
                <w:rFonts w:ascii="Cambria" w:hAnsi="Cambria"/>
                <w:sz w:val="18"/>
                <w:szCs w:val="18"/>
              </w:rPr>
            </w:pPr>
            <w:r w:rsidRPr="00EC6248">
              <w:rPr>
                <w:rFonts w:ascii="Cambria" w:hAnsi="Cambria"/>
                <w:sz w:val="18"/>
                <w:szCs w:val="18"/>
              </w:rPr>
              <w:t xml:space="preserve">      </w:t>
            </w:r>
            <w:r w:rsidR="00E77C3C">
              <w:rPr>
                <w:rFonts w:ascii="Cambria" w:hAnsi="Cambria"/>
                <w:sz w:val="18"/>
                <w:szCs w:val="18"/>
              </w:rPr>
              <w:t>3,272</w:t>
            </w:r>
            <w:r w:rsidRPr="00EC6248">
              <w:rPr>
                <w:rFonts w:ascii="Cambria" w:hAnsi="Cambria"/>
                <w:sz w:val="18"/>
                <w:szCs w:val="18"/>
              </w:rPr>
              <w:t xml:space="preserve">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E77C3C">
            <w:pPr>
              <w:spacing w:after="0"/>
              <w:rPr>
                <w:rFonts w:ascii="Cambria" w:hAnsi="Cambria"/>
                <w:sz w:val="18"/>
                <w:szCs w:val="18"/>
              </w:rPr>
            </w:pPr>
            <w:r w:rsidRPr="00EC6248">
              <w:rPr>
                <w:rFonts w:ascii="Cambria" w:hAnsi="Cambria"/>
                <w:sz w:val="18"/>
                <w:szCs w:val="18"/>
              </w:rPr>
              <w:t xml:space="preserve">      </w:t>
            </w:r>
            <w:r w:rsidR="00E77C3C">
              <w:rPr>
                <w:rFonts w:ascii="Cambria" w:hAnsi="Cambria"/>
                <w:sz w:val="18"/>
                <w:szCs w:val="18"/>
              </w:rPr>
              <w:t>5,912</w:t>
            </w:r>
            <w:r w:rsidRPr="00EC6248">
              <w:rPr>
                <w:rFonts w:ascii="Cambria" w:hAnsi="Cambria"/>
                <w:sz w:val="18"/>
                <w:szCs w:val="18"/>
              </w:rPr>
              <w:t xml:space="preserve">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E77C3C">
            <w:pPr>
              <w:spacing w:after="0"/>
              <w:rPr>
                <w:rFonts w:ascii="Cambria" w:hAnsi="Cambria"/>
                <w:sz w:val="18"/>
                <w:szCs w:val="18"/>
              </w:rPr>
            </w:pPr>
            <w:r w:rsidRPr="00EC6248">
              <w:rPr>
                <w:rFonts w:ascii="Cambria" w:hAnsi="Cambria"/>
                <w:sz w:val="18"/>
                <w:szCs w:val="18"/>
              </w:rPr>
              <w:t xml:space="preserve">      </w:t>
            </w:r>
            <w:r w:rsidR="00E77C3C">
              <w:rPr>
                <w:rFonts w:ascii="Cambria" w:hAnsi="Cambria"/>
                <w:sz w:val="18"/>
                <w:szCs w:val="18"/>
              </w:rPr>
              <w:t>6,397</w:t>
            </w:r>
            <w:r w:rsidRPr="00EC6248">
              <w:rPr>
                <w:rFonts w:ascii="Cambria" w:hAnsi="Cambria"/>
                <w:sz w:val="18"/>
                <w:szCs w:val="18"/>
              </w:rPr>
              <w:t xml:space="preserve">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E77C3C">
            <w:pPr>
              <w:spacing w:after="0"/>
              <w:rPr>
                <w:rFonts w:ascii="Cambria" w:hAnsi="Cambria"/>
                <w:sz w:val="18"/>
                <w:szCs w:val="18"/>
              </w:rPr>
            </w:pPr>
            <w:r w:rsidRPr="00EC6248">
              <w:rPr>
                <w:rFonts w:ascii="Cambria" w:hAnsi="Cambria"/>
                <w:sz w:val="18"/>
                <w:szCs w:val="18"/>
              </w:rPr>
              <w:t xml:space="preserve">      </w:t>
            </w:r>
            <w:r w:rsidR="00E77C3C">
              <w:rPr>
                <w:rFonts w:ascii="Cambria" w:hAnsi="Cambria"/>
                <w:sz w:val="18"/>
                <w:szCs w:val="18"/>
              </w:rPr>
              <w:t>6,924</w:t>
            </w:r>
            <w:r w:rsidRPr="00EC6248">
              <w:rPr>
                <w:rFonts w:ascii="Cambria" w:hAnsi="Cambria"/>
                <w:sz w:val="18"/>
                <w:szCs w:val="18"/>
              </w:rPr>
              <w:t xml:space="preserve">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72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E77C3C">
            <w:pPr>
              <w:spacing w:after="0"/>
              <w:rPr>
                <w:rFonts w:ascii="Cambria" w:hAnsi="Cambria"/>
                <w:sz w:val="18"/>
                <w:szCs w:val="18"/>
              </w:rPr>
            </w:pPr>
            <w:r w:rsidRPr="00EC6248">
              <w:rPr>
                <w:rFonts w:ascii="Cambria" w:hAnsi="Cambria"/>
                <w:sz w:val="18"/>
                <w:szCs w:val="18"/>
              </w:rPr>
              <w:t xml:space="preserve">        </w:t>
            </w:r>
            <w:r w:rsidR="00E77C3C">
              <w:rPr>
                <w:rFonts w:ascii="Cambria" w:hAnsi="Cambria"/>
                <w:sz w:val="18"/>
                <w:szCs w:val="18"/>
              </w:rPr>
              <w:t>7,496</w:t>
            </w:r>
            <w:r w:rsidRPr="00EC6248">
              <w:rPr>
                <w:rFonts w:ascii="Cambria" w:hAnsi="Cambria"/>
                <w:sz w:val="18"/>
                <w:szCs w:val="18"/>
              </w:rPr>
              <w:t xml:space="preserve"> </w:t>
            </w:r>
          </w:p>
        </w:tc>
        <w:tc>
          <w:tcPr>
            <w:tcW w:w="90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c>
          <w:tcPr>
            <w:tcW w:w="1260" w:type="dxa"/>
            <w:tcBorders>
              <w:top w:val="nil"/>
              <w:left w:val="nil"/>
              <w:bottom w:val="single" w:sz="4" w:space="0" w:color="auto"/>
              <w:right w:val="single" w:sz="4" w:space="0" w:color="auto"/>
            </w:tcBorders>
            <w:shd w:val="clear" w:color="auto" w:fill="FFFFFF"/>
            <w:vAlign w:val="center"/>
            <w:hideMark/>
          </w:tcPr>
          <w:p w:rsidR="009416EC" w:rsidRPr="00EC6248" w:rsidRDefault="009416EC" w:rsidP="009416EC">
            <w:pPr>
              <w:spacing w:after="0"/>
              <w:rPr>
                <w:rFonts w:ascii="Cambria" w:hAnsi="Cambria"/>
                <w:sz w:val="18"/>
                <w:szCs w:val="18"/>
              </w:rPr>
            </w:pPr>
            <w:r w:rsidRPr="00EC6248">
              <w:rPr>
                <w:rFonts w:ascii="Cambria" w:hAnsi="Cambria"/>
                <w:sz w:val="18"/>
                <w:szCs w:val="18"/>
              </w:rPr>
              <w:t> </w:t>
            </w:r>
          </w:p>
        </w:tc>
      </w:tr>
      <w:tr w:rsidR="009416EC" w:rsidRPr="00E54AE9" w:rsidTr="009416EC">
        <w:trPr>
          <w:trHeight w:val="811"/>
        </w:trPr>
        <w:tc>
          <w:tcPr>
            <w:tcW w:w="468"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sz w:val="16"/>
                <w:szCs w:val="16"/>
              </w:rPr>
            </w:pPr>
            <w:r w:rsidRPr="00EC6248">
              <w:rPr>
                <w:rFonts w:ascii="Cambria" w:hAnsi="Cambria"/>
                <w:sz w:val="16"/>
                <w:szCs w:val="16"/>
              </w:rPr>
              <w:t> </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Pelayanan Administrasi Perkantoran</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Pelayanan Administrasi Perkantoran</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Meningkatnya pelayanan administra</w:t>
            </w:r>
            <w:r w:rsidRPr="00D07BF0">
              <w:rPr>
                <w:rFonts w:ascii="Cambria" w:hAnsi="Cambria" w:cs="Calibri"/>
                <w:color w:val="548DD4" w:themeColor="text2" w:themeTint="99"/>
                <w:sz w:val="16"/>
                <w:szCs w:val="16"/>
                <w:lang w:val="en-US"/>
              </w:rPr>
              <w:t>s</w:t>
            </w:r>
            <w:r w:rsidRPr="00D07BF0">
              <w:rPr>
                <w:rFonts w:ascii="Cambria" w:hAnsi="Cambria" w:cs="Calibri"/>
                <w:color w:val="548DD4" w:themeColor="text2" w:themeTint="99"/>
                <w:sz w:val="16"/>
                <w:szCs w:val="16"/>
              </w:rPr>
              <w:t xml:space="preserve">i perkantoran </w:t>
            </w:r>
          </w:p>
        </w:tc>
        <w:tc>
          <w:tcPr>
            <w:tcW w:w="1350" w:type="dxa"/>
            <w:tcBorders>
              <w:top w:val="nil"/>
              <w:left w:val="nil"/>
              <w:bottom w:val="single" w:sz="4" w:space="0" w:color="auto"/>
              <w:right w:val="single" w:sz="4" w:space="0" w:color="auto"/>
            </w:tcBorders>
            <w:shd w:val="clear" w:color="000000" w:fill="FFFFFF"/>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Persentase pelayanan administrasi perkantoran</w:t>
            </w:r>
          </w:p>
        </w:tc>
        <w:tc>
          <w:tcPr>
            <w:tcW w:w="81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90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1,411</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E77C3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1.606</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E77C3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1,556</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E77C3C" w:rsidP="009416EC">
            <w:pPr>
              <w:spacing w:after="0"/>
              <w:rPr>
                <w:rFonts w:ascii="Cambria" w:hAnsi="Cambria" w:cs="Calibri"/>
                <w:color w:val="548DD4" w:themeColor="text2" w:themeTint="99"/>
                <w:sz w:val="18"/>
                <w:szCs w:val="18"/>
              </w:rPr>
            </w:pPr>
            <w:r w:rsidRPr="00D07BF0">
              <w:rPr>
                <w:rFonts w:ascii="Cambria" w:hAnsi="Cambria"/>
                <w:color w:val="548DD4" w:themeColor="text2" w:themeTint="99"/>
                <w:sz w:val="18"/>
                <w:szCs w:val="18"/>
              </w:rPr>
              <w:t>1,634</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E77C3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1,715</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E77C3C" w:rsidP="00E77C3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1,801</w:t>
            </w:r>
          </w:p>
        </w:tc>
        <w:tc>
          <w:tcPr>
            <w:tcW w:w="900" w:type="dxa"/>
            <w:tcBorders>
              <w:top w:val="nil"/>
              <w:left w:val="nil"/>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cs="Calibri"/>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9416EC" w:rsidRDefault="009416EC" w:rsidP="009416EC">
            <w:pPr>
              <w:spacing w:after="0" w:line="240" w:lineRule="auto"/>
              <w:jc w:val="center"/>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spacing w:after="0" w:line="240" w:lineRule="auto"/>
              <w:jc w:val="center"/>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162"/>
        </w:trPr>
        <w:tc>
          <w:tcPr>
            <w:tcW w:w="468"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sz w:val="16"/>
                <w:szCs w:val="16"/>
              </w:rPr>
            </w:pPr>
            <w:r w:rsidRPr="00EC6248">
              <w:rPr>
                <w:rFonts w:ascii="Cambria" w:hAnsi="Cambria"/>
                <w:sz w:val="16"/>
                <w:szCs w:val="16"/>
              </w:rPr>
              <w:t> </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Sarana dan Prasarana Aparatur</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Sarana dan Prasarana Aparatur</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Pelayanan Pemeliharaan</w:t>
            </w:r>
          </w:p>
        </w:tc>
        <w:tc>
          <w:tcPr>
            <w:tcW w:w="1350" w:type="dxa"/>
            <w:tcBorders>
              <w:top w:val="nil"/>
              <w:left w:val="nil"/>
              <w:bottom w:val="single" w:sz="4" w:space="0" w:color="auto"/>
              <w:right w:val="single" w:sz="4" w:space="0" w:color="auto"/>
            </w:tcBorders>
            <w:shd w:val="clear" w:color="000000" w:fill="FFFFFF"/>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Persentase berfungsinya sarana dan prasarana aparatur</w:t>
            </w:r>
          </w:p>
        </w:tc>
        <w:tc>
          <w:tcPr>
            <w:tcW w:w="81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90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1,300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D638C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272</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D638C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1,434</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D638C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w:t>
            </w:r>
            <w:r w:rsidR="009416EC" w:rsidRPr="00D07BF0">
              <w:rPr>
                <w:rFonts w:ascii="Cambria" w:hAnsi="Cambria" w:cs="Calibri"/>
                <w:color w:val="548DD4" w:themeColor="text2" w:themeTint="99"/>
                <w:sz w:val="18"/>
                <w:szCs w:val="18"/>
              </w:rPr>
              <w:t>505</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D638C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w:t>
            </w:r>
            <w:r w:rsidR="009416EC" w:rsidRPr="00D07BF0">
              <w:rPr>
                <w:rFonts w:ascii="Cambria" w:hAnsi="Cambria" w:cs="Calibri"/>
                <w:color w:val="548DD4" w:themeColor="text2" w:themeTint="99"/>
                <w:sz w:val="18"/>
                <w:szCs w:val="18"/>
              </w:rPr>
              <w:t>581</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D638C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w:t>
            </w:r>
            <w:r w:rsidR="009416EC" w:rsidRPr="00D07BF0">
              <w:rPr>
                <w:rFonts w:ascii="Cambria" w:hAnsi="Cambria" w:cs="Calibri"/>
                <w:color w:val="548DD4" w:themeColor="text2" w:themeTint="99"/>
                <w:sz w:val="18"/>
                <w:szCs w:val="18"/>
              </w:rPr>
              <w:t>660</w:t>
            </w:r>
          </w:p>
        </w:tc>
        <w:tc>
          <w:tcPr>
            <w:tcW w:w="900" w:type="dxa"/>
            <w:tcBorders>
              <w:top w:val="nil"/>
              <w:left w:val="nil"/>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cs="Calibri"/>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9416EC" w:rsidRDefault="009416EC" w:rsidP="009416EC">
            <w:pPr>
              <w:spacing w:after="0" w:line="240" w:lineRule="auto"/>
              <w:jc w:val="center"/>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spacing w:after="0"/>
              <w:jc w:val="center"/>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1243"/>
        </w:trPr>
        <w:tc>
          <w:tcPr>
            <w:tcW w:w="468"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sz w:val="16"/>
                <w:szCs w:val="16"/>
              </w:rPr>
            </w:pPr>
            <w:r w:rsidRPr="00EC6248">
              <w:rPr>
                <w:rFonts w:ascii="Cambria" w:hAnsi="Cambria"/>
                <w:sz w:val="16"/>
                <w:szCs w:val="16"/>
              </w:rPr>
              <w:t> </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Disiplin Aparatur</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Disiplin Aparatur</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disiplin aparatur</w:t>
            </w:r>
          </w:p>
        </w:tc>
        <w:tc>
          <w:tcPr>
            <w:tcW w:w="1350" w:type="dxa"/>
            <w:tcBorders>
              <w:top w:val="nil"/>
              <w:left w:val="nil"/>
              <w:bottom w:val="single" w:sz="4" w:space="0" w:color="auto"/>
              <w:right w:val="single" w:sz="4" w:space="0" w:color="auto"/>
            </w:tcBorders>
            <w:shd w:val="clear" w:color="000000" w:fill="FFFFFF"/>
            <w:hideMark/>
          </w:tcPr>
          <w:p w:rsidR="009416EC" w:rsidRPr="00D07BF0" w:rsidRDefault="009416EC" w:rsidP="009416EC">
            <w:pPr>
              <w:spacing w:after="0"/>
              <w:rPr>
                <w:rFonts w:ascii="Cambria" w:hAnsi="Cambria" w:cs="Calibri"/>
                <w:color w:val="548DD4" w:themeColor="text2" w:themeTint="99"/>
                <w:sz w:val="16"/>
                <w:szCs w:val="16"/>
                <w:lang w:val="en-US"/>
              </w:rPr>
            </w:pPr>
            <w:r w:rsidRPr="00D07BF0">
              <w:rPr>
                <w:rFonts w:ascii="Cambria" w:hAnsi="Cambria" w:cs="Calibri"/>
                <w:color w:val="548DD4" w:themeColor="text2" w:themeTint="99"/>
                <w:sz w:val="16"/>
                <w:szCs w:val="16"/>
              </w:rPr>
              <w:t>Persentase disiplin aparatur dalam berpakaian dinas</w:t>
            </w:r>
          </w:p>
        </w:tc>
        <w:tc>
          <w:tcPr>
            <w:tcW w:w="81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90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36</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D638C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43</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39</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41</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43</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45</w:t>
            </w:r>
          </w:p>
        </w:tc>
        <w:tc>
          <w:tcPr>
            <w:tcW w:w="900" w:type="dxa"/>
            <w:tcBorders>
              <w:top w:val="nil"/>
              <w:left w:val="nil"/>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cs="Calibri"/>
                <w:sz w:val="18"/>
                <w:szCs w:val="18"/>
              </w:rPr>
            </w:pPr>
          </w:p>
        </w:tc>
        <w:tc>
          <w:tcPr>
            <w:tcW w:w="1260" w:type="dxa"/>
            <w:tcBorders>
              <w:top w:val="nil"/>
              <w:left w:val="nil"/>
              <w:bottom w:val="single" w:sz="4" w:space="0" w:color="auto"/>
              <w:right w:val="single" w:sz="4" w:space="0" w:color="auto"/>
            </w:tcBorders>
            <w:shd w:val="clear" w:color="auto" w:fill="auto"/>
            <w:hideMark/>
          </w:tcPr>
          <w:p w:rsidR="009416EC" w:rsidRDefault="009416EC" w:rsidP="009416EC">
            <w:pPr>
              <w:spacing w:after="0" w:line="240" w:lineRule="auto"/>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spacing w:after="0"/>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141"/>
        </w:trPr>
        <w:tc>
          <w:tcPr>
            <w:tcW w:w="468"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sz w:val="16"/>
                <w:szCs w:val="16"/>
              </w:rPr>
            </w:pPr>
            <w:r w:rsidRPr="00EC6248">
              <w:rPr>
                <w:rFonts w:ascii="Cambria" w:hAnsi="Cambria"/>
                <w:sz w:val="16"/>
                <w:szCs w:val="16"/>
              </w:rPr>
              <w:t> </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Kapasitas Sumberdaya Aparatur</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Kapasitas Sumberdaya Aparatur</w:t>
            </w:r>
          </w:p>
        </w:tc>
        <w:tc>
          <w:tcPr>
            <w:tcW w:w="1260"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Meningkatnya kapasitas SDM aparatur</w:t>
            </w:r>
          </w:p>
        </w:tc>
        <w:tc>
          <w:tcPr>
            <w:tcW w:w="1350" w:type="dxa"/>
            <w:tcBorders>
              <w:top w:val="nil"/>
              <w:left w:val="nil"/>
              <w:bottom w:val="single" w:sz="4" w:space="0" w:color="auto"/>
              <w:right w:val="single" w:sz="4" w:space="0" w:color="auto"/>
            </w:tcBorders>
            <w:shd w:val="clear" w:color="000000" w:fill="FFFFFF"/>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Rata-rata lamanya PNS mengikuti diklat</w:t>
            </w:r>
          </w:p>
        </w:tc>
        <w:tc>
          <w:tcPr>
            <w:tcW w:w="810" w:type="dxa"/>
            <w:tcBorders>
              <w:top w:val="nil"/>
              <w:left w:val="nil"/>
              <w:bottom w:val="single" w:sz="4" w:space="0" w:color="auto"/>
              <w:right w:val="single" w:sz="4" w:space="0" w:color="auto"/>
            </w:tcBorders>
            <w:shd w:val="clear" w:color="000000" w:fill="FFFFFF"/>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JPL/orang/ tahun</w:t>
            </w:r>
          </w:p>
        </w:tc>
        <w:tc>
          <w:tcPr>
            <w:tcW w:w="90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98</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D638C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46</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108</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113</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119</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20"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125</w:t>
            </w:r>
          </w:p>
        </w:tc>
        <w:tc>
          <w:tcPr>
            <w:tcW w:w="900" w:type="dxa"/>
            <w:tcBorders>
              <w:top w:val="nil"/>
              <w:left w:val="nil"/>
              <w:bottom w:val="single" w:sz="4" w:space="0" w:color="auto"/>
              <w:right w:val="single" w:sz="4" w:space="0" w:color="auto"/>
            </w:tcBorders>
            <w:shd w:val="clear" w:color="auto" w:fill="auto"/>
            <w:vAlign w:val="center"/>
            <w:hideMark/>
          </w:tcPr>
          <w:p w:rsidR="009416EC" w:rsidRPr="00EC6248" w:rsidRDefault="009416EC" w:rsidP="009416EC">
            <w:pPr>
              <w:spacing w:after="0"/>
              <w:jc w:val="center"/>
              <w:rPr>
                <w:rFonts w:ascii="Cambria" w:hAnsi="Cambria" w:cs="Calibri"/>
                <w:sz w:val="18"/>
                <w:szCs w:val="18"/>
              </w:rPr>
            </w:pPr>
          </w:p>
        </w:tc>
        <w:tc>
          <w:tcPr>
            <w:tcW w:w="1260" w:type="dxa"/>
            <w:tcBorders>
              <w:top w:val="nil"/>
              <w:left w:val="nil"/>
              <w:bottom w:val="single" w:sz="4" w:space="0" w:color="auto"/>
              <w:right w:val="single" w:sz="4" w:space="0" w:color="auto"/>
            </w:tcBorders>
            <w:shd w:val="clear" w:color="auto" w:fill="auto"/>
            <w:vAlign w:val="center"/>
            <w:hideMark/>
          </w:tcPr>
          <w:p w:rsidR="009416EC" w:rsidRDefault="009416EC" w:rsidP="009416EC">
            <w:pPr>
              <w:spacing w:after="0" w:line="240" w:lineRule="auto"/>
              <w:jc w:val="center"/>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spacing w:after="0"/>
              <w:jc w:val="center"/>
              <w:rPr>
                <w:rFonts w:ascii="Cambria" w:hAnsi="Cambria" w:cs="Calibri"/>
                <w:sz w:val="18"/>
                <w:szCs w:val="18"/>
              </w:rPr>
            </w:pPr>
            <w:r w:rsidRPr="00EC6248">
              <w:rPr>
                <w:rFonts w:ascii="Cambria" w:hAnsi="Cambria" w:cs="Calibri"/>
                <w:sz w:val="18"/>
                <w:szCs w:val="18"/>
              </w:rPr>
              <w:t>Penghubung</w:t>
            </w:r>
          </w:p>
        </w:tc>
      </w:tr>
    </w:tbl>
    <w:p w:rsidR="00FD062B" w:rsidRPr="00145C10" w:rsidRDefault="00FD062B" w:rsidP="00FD062B">
      <w:pPr>
        <w:rPr>
          <w:rFonts w:ascii="Cambria" w:hAnsi="Cambria" w:cs="Calibri"/>
          <w:sz w:val="24"/>
          <w:szCs w:val="24"/>
          <w:lang w:val="en-US"/>
        </w:rPr>
      </w:pPr>
    </w:p>
    <w:p w:rsidR="00FD062B" w:rsidRPr="00145C10" w:rsidRDefault="00145C10" w:rsidP="009416EC">
      <w:pPr>
        <w:tabs>
          <w:tab w:val="left" w:pos="6095"/>
        </w:tabs>
        <w:rPr>
          <w:rFonts w:ascii="Cambria" w:hAnsi="Cambria" w:cs="Calibri"/>
          <w:sz w:val="24"/>
          <w:szCs w:val="24"/>
          <w:lang w:val="en-US"/>
        </w:rPr>
      </w:pPr>
      <w:r>
        <w:rPr>
          <w:rFonts w:ascii="Cambria" w:hAnsi="Cambria" w:cs="Calibri"/>
          <w:sz w:val="24"/>
          <w:szCs w:val="24"/>
        </w:rPr>
        <w:tab/>
      </w:r>
    </w:p>
    <w:tbl>
      <w:tblPr>
        <w:tblpPr w:leftFromText="180" w:rightFromText="180" w:vertAnchor="page" w:horzAnchor="margin" w:tblpY="2127"/>
        <w:tblW w:w="17886" w:type="dxa"/>
        <w:tblLayout w:type="fixed"/>
        <w:tblLook w:val="04A0"/>
      </w:tblPr>
      <w:tblGrid>
        <w:gridCol w:w="462"/>
        <w:gridCol w:w="1245"/>
        <w:gridCol w:w="1245"/>
        <w:gridCol w:w="1245"/>
        <w:gridCol w:w="1334"/>
        <w:gridCol w:w="800"/>
        <w:gridCol w:w="889"/>
        <w:gridCol w:w="711"/>
        <w:gridCol w:w="711"/>
        <w:gridCol w:w="711"/>
        <w:gridCol w:w="711"/>
        <w:gridCol w:w="711"/>
        <w:gridCol w:w="711"/>
        <w:gridCol w:w="711"/>
        <w:gridCol w:w="711"/>
        <w:gridCol w:w="711"/>
        <w:gridCol w:w="711"/>
        <w:gridCol w:w="711"/>
        <w:gridCol w:w="711"/>
        <w:gridCol w:w="889"/>
        <w:gridCol w:w="1245"/>
      </w:tblGrid>
      <w:tr w:rsidR="009416EC" w:rsidRPr="00E54AE9" w:rsidTr="009416EC">
        <w:trPr>
          <w:trHeight w:val="200"/>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spacing w:after="0"/>
              <w:rPr>
                <w:rFonts w:ascii="Cambria" w:hAnsi="Cambria"/>
                <w:sz w:val="16"/>
                <w:szCs w:val="16"/>
              </w:rPr>
            </w:pPr>
            <w:r w:rsidRPr="00EC6248">
              <w:rPr>
                <w:rFonts w:ascii="Cambria" w:hAnsi="Cambria"/>
                <w:sz w:val="16"/>
                <w:szCs w:val="16"/>
              </w:rPr>
              <w:lastRenderedPageBreak/>
              <w:t> </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Pengembangan Sistem Pelaporan Capaian Kinerja Keuangan</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Pengembangan Sistem Pelaporan Capaian Kinerja Keuangan</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Meningkatnya tertib administrasi keuangan</w:t>
            </w:r>
          </w:p>
        </w:tc>
        <w:tc>
          <w:tcPr>
            <w:tcW w:w="1334" w:type="dxa"/>
            <w:tcBorders>
              <w:top w:val="nil"/>
              <w:left w:val="nil"/>
              <w:bottom w:val="single" w:sz="4" w:space="0" w:color="auto"/>
              <w:right w:val="single" w:sz="4" w:space="0" w:color="auto"/>
            </w:tcBorders>
            <w:shd w:val="clear" w:color="000000" w:fill="FFFFFF"/>
            <w:hideMark/>
          </w:tcPr>
          <w:p w:rsidR="009416EC" w:rsidRPr="00D07BF0" w:rsidRDefault="009416EC" w:rsidP="009416EC">
            <w:pPr>
              <w:spacing w:after="0"/>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Tingkat kesesuaian pelaporan capaian kinerja pada unit kinerja SKPD</w:t>
            </w:r>
          </w:p>
        </w:tc>
        <w:tc>
          <w:tcPr>
            <w:tcW w:w="800" w:type="dxa"/>
            <w:tcBorders>
              <w:top w:val="nil"/>
              <w:left w:val="nil"/>
              <w:bottom w:val="single" w:sz="4" w:space="0" w:color="auto"/>
              <w:right w:val="single" w:sz="4" w:space="0" w:color="auto"/>
            </w:tcBorders>
            <w:shd w:val="clear" w:color="000000" w:fill="FFFFFF"/>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889"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145</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C41676">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w:t>
            </w:r>
            <w:r w:rsidR="00C41676" w:rsidRPr="00D07BF0">
              <w:rPr>
                <w:rFonts w:ascii="Cambria" w:hAnsi="Cambria" w:cs="Calibri"/>
                <w:color w:val="548DD4" w:themeColor="text2" w:themeTint="99"/>
                <w:sz w:val="18"/>
                <w:szCs w:val="18"/>
              </w:rPr>
              <w:t>02</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160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168</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177</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vAlign w:val="center"/>
            <w:hideMark/>
          </w:tcPr>
          <w:p w:rsidR="009416EC" w:rsidRPr="00D07BF0" w:rsidRDefault="009416EC" w:rsidP="009416EC">
            <w:pPr>
              <w:spacing w:after="0"/>
              <w:jc w:val="cente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186</w:t>
            </w:r>
          </w:p>
        </w:tc>
        <w:tc>
          <w:tcPr>
            <w:tcW w:w="889" w:type="dxa"/>
            <w:tcBorders>
              <w:top w:val="nil"/>
              <w:left w:val="nil"/>
              <w:bottom w:val="single" w:sz="4" w:space="0" w:color="auto"/>
              <w:right w:val="single" w:sz="4" w:space="0" w:color="auto"/>
            </w:tcBorders>
            <w:shd w:val="clear" w:color="auto" w:fill="auto"/>
            <w:vAlign w:val="center"/>
            <w:hideMark/>
          </w:tcPr>
          <w:p w:rsidR="009416EC" w:rsidRPr="00EC6248" w:rsidRDefault="009416EC" w:rsidP="009416EC">
            <w:pPr>
              <w:spacing w:after="0"/>
              <w:jc w:val="cente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vAlign w:val="center"/>
            <w:hideMark/>
          </w:tcPr>
          <w:p w:rsidR="009416EC" w:rsidRDefault="009416EC" w:rsidP="009416EC">
            <w:pPr>
              <w:spacing w:after="0" w:line="240" w:lineRule="auto"/>
              <w:jc w:val="center"/>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spacing w:after="0"/>
              <w:jc w:val="center"/>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146"/>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nil"/>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Peningkatan Pelayanan Kedinasan</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Peningkatan Pelayanan Kedinasan</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Fasilitasi jasa pelayanan tamu</w:t>
            </w:r>
          </w:p>
        </w:tc>
        <w:tc>
          <w:tcPr>
            <w:tcW w:w="1334"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Terciptanya kepuasan pelayanan kedinasan</w:t>
            </w:r>
          </w:p>
        </w:tc>
        <w:tc>
          <w:tcPr>
            <w:tcW w:w="800"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650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C41676"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429</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746</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838</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939</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1,050</w:t>
            </w: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Default="009416EC" w:rsidP="009416EC">
            <w:pPr>
              <w:spacing w:after="0" w:line="240" w:lineRule="auto"/>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346"/>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single" w:sz="4" w:space="0" w:color="auto"/>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Kinerja Perangkat Daerah dan Ketatalaksanaan Pemerintah Daerah</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Kinerja Perangkat Daerah dan Ketatalaksanaan Pemerintah Daerah</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Terciptanya dialog dan penyebaran informasi tentang Sumatera Barat</w:t>
            </w:r>
          </w:p>
        </w:tc>
        <w:tc>
          <w:tcPr>
            <w:tcW w:w="1334"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Tingkat penyebaran informasi tentang Sumatera Barat di segala sektor kepada masyarakat perantau.</w:t>
            </w:r>
          </w:p>
        </w:tc>
        <w:tc>
          <w:tcPr>
            <w:tcW w:w="800"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1,109</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C41676"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547</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22</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1,273</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23</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1,428</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23</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1,600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24</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1,791</w:t>
            </w: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Default="009416EC" w:rsidP="009416EC">
            <w:pPr>
              <w:spacing w:after="0" w:line="240" w:lineRule="auto"/>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208"/>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Meningkatnya pengetahuan dibidang agama bagi perantau</w:t>
            </w: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Peningkatan pengetahuan rohani masyarakat minang perantau</w:t>
            </w: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75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75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346"/>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Meningkatnya peran serta masyarakat minang diperantauan dalam pembangunan Sumatera Barat</w:t>
            </w: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Peningkatan peran serta masyarakat minang perantauan untuk pembangunan Sumatera Barat</w:t>
            </w: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45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45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2805"/>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lastRenderedPageBreak/>
              <w:t> </w:t>
            </w: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Meningkatnya penyebaran informasi, promosi dan iklim investasi serta daya saing produk Sumatera Barat di Tingkat Nasional maupu Internasional</w:t>
            </w: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Peningkatan penyebaran informasi Sumatera Barat dari segala Sector baik ditingkat nasional maupun internasional</w:t>
            </w: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276"/>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Lancarnya pengurusan dan koordinasi daerah dengan pusat</w:t>
            </w: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Persentase kelancaran pengurusan dan koordinasi daerah dengan pusat</w:t>
            </w: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208"/>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Pembinaan dan Pengembangan Aparatur</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Pembinaan dan Pengembangan Aparatur</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Lancarnya kegiatan kegiatan di Kantor Penghubung</w:t>
            </w:r>
          </w:p>
        </w:tc>
        <w:tc>
          <w:tcPr>
            <w:tcW w:w="1334"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kinerja pegawai Kantor Penghubung</w:t>
            </w:r>
          </w:p>
        </w:tc>
        <w:tc>
          <w:tcPr>
            <w:tcW w:w="800"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41</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47</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85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53</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60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67</w:t>
            </w: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937"/>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Pengembangan Data dan Informasi</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Pengembangan Data dan Informasi</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w:t>
            </w:r>
          </w:p>
        </w:tc>
        <w:tc>
          <w:tcPr>
            <w:tcW w:w="1334"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Persentase Penyebaran Informasi melalui Sumbart TV</w:t>
            </w:r>
          </w:p>
        </w:tc>
        <w:tc>
          <w:tcPr>
            <w:tcW w:w="800"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51</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57</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64</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20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72</w:t>
            </w: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276"/>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6"/>
                <w:szCs w:val="16"/>
              </w:rPr>
            </w:pP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lang w:val="en-US"/>
              </w:rPr>
            </w:pPr>
            <w:r w:rsidRPr="00CB075F">
              <w:rPr>
                <w:rFonts w:ascii="Cambria" w:hAnsi="Cambria" w:cs="Calibri"/>
                <w:sz w:val="16"/>
                <w:szCs w:val="16"/>
              </w:rPr>
              <w:t>Jmlah kunjungan website Kantor Penghubung Sumatera Barat.</w:t>
            </w:r>
          </w:p>
          <w:p w:rsidR="009416EC" w:rsidRPr="00CB075F" w:rsidRDefault="009416EC" w:rsidP="009416EC">
            <w:pPr>
              <w:rPr>
                <w:rFonts w:ascii="Cambria" w:hAnsi="Cambria" w:cs="Calibri"/>
                <w:sz w:val="16"/>
                <w:szCs w:val="16"/>
                <w:lang w:val="en-US"/>
              </w:rPr>
            </w:pP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jumlah pengunjung</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25000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25000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25500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25500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26000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26000</w:t>
            </w:r>
          </w:p>
        </w:tc>
        <w:tc>
          <w:tcPr>
            <w:tcW w:w="711"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208"/>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lastRenderedPageBreak/>
              <w:t> </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Peningkatan Pelayanan Publik</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Program Peningkatan Pelayanan Publik</w:t>
            </w:r>
          </w:p>
        </w:tc>
        <w:tc>
          <w:tcPr>
            <w:tcW w:w="1245"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w:t>
            </w:r>
          </w:p>
        </w:tc>
        <w:tc>
          <w:tcPr>
            <w:tcW w:w="1334"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6"/>
                <w:szCs w:val="16"/>
              </w:rPr>
            </w:pPr>
            <w:r w:rsidRPr="00D07BF0">
              <w:rPr>
                <w:rFonts w:ascii="Cambria" w:hAnsi="Cambria" w:cs="Calibri"/>
                <w:color w:val="548DD4" w:themeColor="text2" w:themeTint="99"/>
                <w:sz w:val="16"/>
                <w:szCs w:val="16"/>
              </w:rPr>
              <w:t>Peningkatan prestasi generasi muda minang diperantauan</w:t>
            </w:r>
          </w:p>
        </w:tc>
        <w:tc>
          <w:tcPr>
            <w:tcW w:w="800"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IPK/Mahasiswa</w:t>
            </w:r>
          </w:p>
        </w:tc>
        <w:tc>
          <w:tcPr>
            <w:tcW w:w="889"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3.00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434</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3.10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C41676"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190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3.10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498</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3.15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558</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3.15</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626</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3.20</w:t>
            </w:r>
          </w:p>
        </w:tc>
        <w:tc>
          <w:tcPr>
            <w:tcW w:w="711" w:type="dxa"/>
            <w:tcBorders>
              <w:top w:val="nil"/>
              <w:left w:val="nil"/>
              <w:bottom w:val="single" w:sz="4" w:space="0" w:color="auto"/>
              <w:right w:val="single" w:sz="4" w:space="0" w:color="auto"/>
            </w:tcBorders>
            <w:shd w:val="clear" w:color="auto" w:fill="auto"/>
            <w:hideMark/>
          </w:tcPr>
          <w:p w:rsidR="009416EC" w:rsidRPr="00D07BF0" w:rsidRDefault="009416EC" w:rsidP="009416EC">
            <w:pPr>
              <w:rPr>
                <w:rFonts w:ascii="Cambria" w:hAnsi="Cambria" w:cs="Calibri"/>
                <w:color w:val="548DD4" w:themeColor="text2" w:themeTint="99"/>
                <w:sz w:val="18"/>
                <w:szCs w:val="18"/>
              </w:rPr>
            </w:pPr>
            <w:r w:rsidRPr="00D07BF0">
              <w:rPr>
                <w:rFonts w:ascii="Cambria" w:hAnsi="Cambria" w:cs="Calibri"/>
                <w:color w:val="548DD4" w:themeColor="text2" w:themeTint="99"/>
                <w:sz w:val="18"/>
                <w:szCs w:val="18"/>
              </w:rPr>
              <w:t>700</w:t>
            </w: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Default="009416EC" w:rsidP="009416EC">
            <w:pPr>
              <w:spacing w:after="0" w:line="240" w:lineRule="auto"/>
              <w:rPr>
                <w:rFonts w:ascii="Cambria" w:hAnsi="Cambria" w:cs="Calibri"/>
                <w:sz w:val="18"/>
                <w:szCs w:val="18"/>
                <w:lang w:val="en-US"/>
              </w:rPr>
            </w:pPr>
            <w:r>
              <w:rPr>
                <w:rFonts w:ascii="Cambria" w:hAnsi="Cambria" w:cs="Calibri"/>
                <w:sz w:val="18"/>
                <w:szCs w:val="18"/>
                <w:lang w:val="en-US"/>
              </w:rPr>
              <w:t>Badan</w:t>
            </w:r>
          </w:p>
          <w:p w:rsidR="009416EC" w:rsidRPr="00EC6248" w:rsidRDefault="009416EC" w:rsidP="009416EC">
            <w:pPr>
              <w:rPr>
                <w:rFonts w:ascii="Cambria" w:hAnsi="Cambria" w:cs="Calibri"/>
                <w:sz w:val="18"/>
                <w:szCs w:val="18"/>
              </w:rPr>
            </w:pPr>
            <w:r w:rsidRPr="00EC6248">
              <w:rPr>
                <w:rFonts w:ascii="Cambria" w:hAnsi="Cambria" w:cs="Calibri"/>
                <w:sz w:val="18"/>
                <w:szCs w:val="18"/>
              </w:rPr>
              <w:t>Penghubung</w:t>
            </w:r>
          </w:p>
        </w:tc>
      </w:tr>
      <w:tr w:rsidR="009416EC" w:rsidRPr="00E54AE9" w:rsidTr="009416EC">
        <w:trPr>
          <w:trHeight w:val="208"/>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6"/>
                <w:szCs w:val="16"/>
              </w:rPr>
            </w:pPr>
            <w:r w:rsidRPr="00EC6248">
              <w:rPr>
                <w:rFonts w:ascii="Cambria" w:hAnsi="Cambria" w:cs="Calibri"/>
                <w:sz w:val="16"/>
                <w:szCs w:val="16"/>
              </w:rPr>
              <w:t>-</w:t>
            </w: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Pengembangan Nilai-Nilai Budaya</w:t>
            </w: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w:t>
            </w: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Peningkatan pengetahuan nilai-nilai Budaya Minang di Masy.</w:t>
            </w: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45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45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55</w:t>
            </w:r>
          </w:p>
        </w:tc>
        <w:tc>
          <w:tcPr>
            <w:tcW w:w="711"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r w:rsidR="009416EC" w:rsidRPr="00E54AE9" w:rsidTr="009416EC">
        <w:trPr>
          <w:trHeight w:val="224"/>
        </w:trPr>
        <w:tc>
          <w:tcPr>
            <w:tcW w:w="462" w:type="dxa"/>
            <w:tcBorders>
              <w:top w:val="nil"/>
              <w:left w:val="single" w:sz="4" w:space="0" w:color="auto"/>
              <w:bottom w:val="single" w:sz="4" w:space="0" w:color="auto"/>
              <w:right w:val="single" w:sz="4" w:space="0" w:color="auto"/>
            </w:tcBorders>
            <w:shd w:val="clear" w:color="auto" w:fill="auto"/>
            <w:hideMark/>
          </w:tcPr>
          <w:p w:rsidR="009416EC" w:rsidRPr="00EC6248" w:rsidRDefault="009416EC" w:rsidP="009416EC">
            <w:pPr>
              <w:rPr>
                <w:rFonts w:ascii="Cambria" w:hAnsi="Cambria"/>
                <w:sz w:val="16"/>
                <w:szCs w:val="16"/>
              </w:rPr>
            </w:pPr>
            <w:r w:rsidRPr="00EC6248">
              <w:rPr>
                <w:rFonts w:ascii="Cambria" w:hAnsi="Cambria"/>
                <w:sz w:val="16"/>
                <w:szCs w:val="16"/>
              </w:rPr>
              <w:t> </w:t>
            </w: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245"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p>
        </w:tc>
        <w:tc>
          <w:tcPr>
            <w:tcW w:w="1334"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6"/>
                <w:szCs w:val="16"/>
              </w:rPr>
            </w:pPr>
            <w:r w:rsidRPr="00CB075F">
              <w:rPr>
                <w:rFonts w:ascii="Cambria" w:hAnsi="Cambria" w:cs="Calibri"/>
                <w:sz w:val="16"/>
                <w:szCs w:val="16"/>
              </w:rPr>
              <w:t>Peningkatan pengetahuan gen. muda ttg adat &amp; Budaya SumBar</w:t>
            </w:r>
          </w:p>
        </w:tc>
        <w:tc>
          <w:tcPr>
            <w:tcW w:w="800"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jumlah peserta</w:t>
            </w:r>
          </w:p>
        </w:tc>
        <w:tc>
          <w:tcPr>
            <w:tcW w:w="889"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90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95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95</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p>
        </w:tc>
        <w:tc>
          <w:tcPr>
            <w:tcW w:w="711" w:type="dxa"/>
            <w:tcBorders>
              <w:top w:val="nil"/>
              <w:left w:val="nil"/>
              <w:bottom w:val="single" w:sz="4" w:space="0" w:color="auto"/>
              <w:right w:val="single" w:sz="4" w:space="0" w:color="auto"/>
            </w:tcBorders>
            <w:shd w:val="clear" w:color="auto" w:fill="auto"/>
            <w:hideMark/>
          </w:tcPr>
          <w:p w:rsidR="009416EC" w:rsidRPr="00CB075F" w:rsidRDefault="009416EC" w:rsidP="009416EC">
            <w:pPr>
              <w:rPr>
                <w:rFonts w:ascii="Cambria" w:hAnsi="Cambria" w:cs="Calibri"/>
                <w:sz w:val="18"/>
                <w:szCs w:val="18"/>
              </w:rPr>
            </w:pPr>
            <w:r w:rsidRPr="00CB075F">
              <w:rPr>
                <w:rFonts w:ascii="Cambria" w:hAnsi="Cambria" w:cs="Calibri"/>
                <w:sz w:val="18"/>
                <w:szCs w:val="18"/>
              </w:rPr>
              <w:t>100</w:t>
            </w:r>
          </w:p>
        </w:tc>
        <w:tc>
          <w:tcPr>
            <w:tcW w:w="711"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889"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c>
          <w:tcPr>
            <w:tcW w:w="1245" w:type="dxa"/>
            <w:tcBorders>
              <w:top w:val="nil"/>
              <w:left w:val="nil"/>
              <w:bottom w:val="single" w:sz="4" w:space="0" w:color="auto"/>
              <w:right w:val="single" w:sz="4" w:space="0" w:color="auto"/>
            </w:tcBorders>
            <w:shd w:val="clear" w:color="auto" w:fill="auto"/>
            <w:hideMark/>
          </w:tcPr>
          <w:p w:rsidR="009416EC" w:rsidRPr="00EC6248" w:rsidRDefault="009416EC" w:rsidP="009416EC">
            <w:pPr>
              <w:rPr>
                <w:rFonts w:ascii="Cambria" w:hAnsi="Cambria" w:cs="Calibri"/>
                <w:sz w:val="18"/>
                <w:szCs w:val="18"/>
              </w:rPr>
            </w:pPr>
          </w:p>
        </w:tc>
      </w:tr>
    </w:tbl>
    <w:p w:rsidR="00FD062B" w:rsidRPr="00FD062B" w:rsidRDefault="00FD062B" w:rsidP="00FD062B">
      <w:pPr>
        <w:rPr>
          <w:rFonts w:ascii="Cambria" w:hAnsi="Cambria" w:cs="Calibri"/>
          <w:sz w:val="24"/>
          <w:szCs w:val="24"/>
        </w:rPr>
      </w:pPr>
    </w:p>
    <w:p w:rsidR="00FD062B" w:rsidRPr="00FD062B" w:rsidRDefault="00FD062B" w:rsidP="00FD062B">
      <w:pPr>
        <w:rPr>
          <w:rFonts w:ascii="Cambria" w:hAnsi="Cambria" w:cs="Calibri"/>
          <w:sz w:val="24"/>
          <w:szCs w:val="24"/>
        </w:rPr>
      </w:pPr>
    </w:p>
    <w:p w:rsidR="00FD062B" w:rsidRPr="00FD062B" w:rsidRDefault="00FD062B" w:rsidP="00FD062B">
      <w:pPr>
        <w:rPr>
          <w:rFonts w:ascii="Cambria" w:hAnsi="Cambria" w:cs="Calibri"/>
          <w:sz w:val="24"/>
          <w:szCs w:val="24"/>
        </w:rPr>
      </w:pPr>
    </w:p>
    <w:p w:rsidR="00FD062B" w:rsidRDefault="00FD062B" w:rsidP="00FD062B">
      <w:pPr>
        <w:rPr>
          <w:rFonts w:ascii="Cambria" w:hAnsi="Cambria" w:cs="Calibri"/>
          <w:sz w:val="24"/>
          <w:szCs w:val="24"/>
          <w:lang w:val="en-US"/>
        </w:rPr>
      </w:pPr>
    </w:p>
    <w:p w:rsidR="009416EC" w:rsidRDefault="009416EC" w:rsidP="00FD062B">
      <w:pPr>
        <w:rPr>
          <w:rFonts w:ascii="Cambria" w:hAnsi="Cambria" w:cs="Calibri"/>
          <w:sz w:val="24"/>
          <w:szCs w:val="24"/>
          <w:lang w:val="en-US"/>
        </w:rPr>
      </w:pPr>
    </w:p>
    <w:p w:rsidR="009416EC" w:rsidRDefault="009416EC" w:rsidP="00FD062B">
      <w:pPr>
        <w:rPr>
          <w:rFonts w:ascii="Cambria" w:hAnsi="Cambria" w:cs="Calibri"/>
          <w:sz w:val="24"/>
          <w:szCs w:val="24"/>
          <w:lang w:val="en-US"/>
        </w:rPr>
        <w:sectPr w:rsidR="009416EC" w:rsidSect="00145C10">
          <w:pgSz w:w="18722" w:h="12242" w:orient="landscape" w:code="258"/>
          <w:pgMar w:top="720" w:right="720" w:bottom="720" w:left="720" w:header="720" w:footer="720" w:gutter="0"/>
          <w:cols w:space="720"/>
          <w:docGrid w:linePitch="360"/>
        </w:sectPr>
      </w:pPr>
    </w:p>
    <w:p w:rsidR="009416EC" w:rsidRDefault="009416EC" w:rsidP="00FD062B">
      <w:pPr>
        <w:rPr>
          <w:rFonts w:ascii="Cambria" w:hAnsi="Cambria" w:cs="Calibri"/>
          <w:sz w:val="24"/>
          <w:szCs w:val="24"/>
          <w:lang w:val="en-US"/>
        </w:rPr>
      </w:pPr>
    </w:p>
    <w:p w:rsidR="009416EC" w:rsidRPr="00FC27B7" w:rsidRDefault="009416EC" w:rsidP="009416EC">
      <w:pPr>
        <w:widowControl w:val="0"/>
        <w:overflowPunct w:val="0"/>
        <w:autoSpaceDE w:val="0"/>
        <w:autoSpaceDN w:val="0"/>
        <w:adjustRightInd w:val="0"/>
        <w:spacing w:before="240" w:after="240" w:line="360" w:lineRule="auto"/>
        <w:ind w:right="6" w:firstLine="851"/>
        <w:jc w:val="both"/>
        <w:rPr>
          <w:rFonts w:ascii="Cambria" w:hAnsi="Cambria" w:cs="Calibri"/>
          <w:bCs/>
        </w:rPr>
      </w:pPr>
      <w:r w:rsidRPr="00FC27B7">
        <w:rPr>
          <w:rFonts w:ascii="Cambria" w:hAnsi="Cambria" w:cs="Calibri"/>
          <w:bCs/>
        </w:rPr>
        <w:t xml:space="preserve">Dari 5 (lima) Misi Pemerintah Provinsi Sumatera Barat, hanya </w:t>
      </w:r>
      <w:r>
        <w:rPr>
          <w:rFonts w:ascii="Cambria" w:hAnsi="Cambria" w:cs="Calibri"/>
          <w:bCs/>
          <w:lang w:val="en-US"/>
        </w:rPr>
        <w:t>satu</w:t>
      </w:r>
      <w:r w:rsidRPr="00FC27B7">
        <w:rPr>
          <w:rFonts w:ascii="Cambria" w:hAnsi="Cambria" w:cs="Calibri"/>
          <w:bCs/>
        </w:rPr>
        <w:t xml:space="preserve"> misi yang terkait dengan Tupoksi </w:t>
      </w:r>
      <w:r>
        <w:rPr>
          <w:rFonts w:ascii="Cambria" w:hAnsi="Cambria" w:cs="Calibri"/>
          <w:bCs/>
          <w:lang w:val="en-US"/>
        </w:rPr>
        <w:t>Badan</w:t>
      </w:r>
      <w:r w:rsidRPr="00FC27B7">
        <w:rPr>
          <w:rFonts w:ascii="Cambria" w:hAnsi="Cambria" w:cs="Calibri"/>
          <w:bCs/>
        </w:rPr>
        <w:t xml:space="preserve"> Penghubung, yaitu Misi Kedua. </w:t>
      </w:r>
    </w:p>
    <w:p w:rsidR="009416EC" w:rsidRPr="00FC27B7" w:rsidRDefault="009416EC" w:rsidP="009416EC">
      <w:pPr>
        <w:widowControl w:val="0"/>
        <w:overflowPunct w:val="0"/>
        <w:autoSpaceDE w:val="0"/>
        <w:autoSpaceDN w:val="0"/>
        <w:adjustRightInd w:val="0"/>
        <w:spacing w:before="240" w:after="240" w:line="360" w:lineRule="auto"/>
        <w:ind w:right="6" w:firstLine="851"/>
        <w:jc w:val="both"/>
        <w:rPr>
          <w:rFonts w:ascii="Cambria" w:hAnsi="Cambria" w:cs="Calibri"/>
          <w:bCs/>
        </w:rPr>
      </w:pPr>
      <w:r w:rsidRPr="00FC27B7">
        <w:rPr>
          <w:rFonts w:ascii="Cambria" w:hAnsi="Cambria" w:cs="Calibri"/>
          <w:bCs/>
        </w:rPr>
        <w:t>Dalam RPJMD, setiap Misi diuraikan dalam bentuk Tujuan dan Sasaran yang ingin dicapai dalam 5 tahun ke depan. Setiap Tujuan dan Sasaran tersebut memiliki Indikator yang menjadi dasar penilaian/evaluasi terhadap tingkat pencapaiannya (Kinerja Pemerintah Daerah).</w:t>
      </w:r>
    </w:p>
    <w:p w:rsidR="009416EC" w:rsidRPr="00FC27B7" w:rsidRDefault="009416EC" w:rsidP="009416EC">
      <w:pPr>
        <w:widowControl w:val="0"/>
        <w:overflowPunct w:val="0"/>
        <w:autoSpaceDE w:val="0"/>
        <w:autoSpaceDN w:val="0"/>
        <w:adjustRightInd w:val="0"/>
        <w:spacing w:before="240" w:after="240" w:line="360" w:lineRule="auto"/>
        <w:ind w:right="6" w:firstLine="540"/>
        <w:jc w:val="both"/>
        <w:rPr>
          <w:rFonts w:ascii="Cambria" w:hAnsi="Cambria" w:cs="Calibri"/>
          <w:bCs/>
        </w:rPr>
      </w:pPr>
      <w:r>
        <w:rPr>
          <w:rFonts w:ascii="Cambria" w:hAnsi="Cambria" w:cs="Calibri"/>
          <w:bCs/>
          <w:lang w:val="en-US"/>
        </w:rPr>
        <w:t>Badan</w:t>
      </w:r>
      <w:r w:rsidRPr="00FC27B7">
        <w:rPr>
          <w:rFonts w:ascii="Cambria" w:hAnsi="Cambria" w:cs="Calibri"/>
          <w:bCs/>
        </w:rPr>
        <w:t xml:space="preserve"> Penghubung</w:t>
      </w:r>
      <w:r>
        <w:rPr>
          <w:rFonts w:ascii="Cambria" w:hAnsi="Cambria" w:cs="Calibri"/>
          <w:bCs/>
          <w:lang w:val="en-US"/>
        </w:rPr>
        <w:t xml:space="preserve"> Provinsi Sumatera Barat</w:t>
      </w:r>
      <w:r w:rsidRPr="00FC27B7">
        <w:rPr>
          <w:rFonts w:ascii="Cambria" w:hAnsi="Cambria" w:cs="Calibri"/>
          <w:bCs/>
        </w:rPr>
        <w:t xml:space="preserve"> sebagai Duta Pemerintah Provinsi Sumatera Barat yang Profesional memiliki program dan kegiatan untuk mendukung pencapaian tujuan dan sasaran RPJMD Pemerintah Provinsi Sumatera Barat. Terdapat 6 (enam) indikator kinerja yang menunjukkan komitmen </w:t>
      </w:r>
      <w:r>
        <w:rPr>
          <w:rFonts w:ascii="Cambria" w:hAnsi="Cambria" w:cs="Calibri"/>
          <w:bCs/>
          <w:lang w:val="en-US"/>
        </w:rPr>
        <w:t>Badan</w:t>
      </w:r>
      <w:r w:rsidRPr="00FC27B7">
        <w:rPr>
          <w:rFonts w:ascii="Cambria" w:hAnsi="Cambria" w:cs="Calibri"/>
          <w:bCs/>
        </w:rPr>
        <w:t xml:space="preserve"> Penghubung</w:t>
      </w:r>
      <w:r>
        <w:rPr>
          <w:rFonts w:ascii="Cambria" w:hAnsi="Cambria" w:cs="Calibri"/>
          <w:bCs/>
          <w:lang w:val="en-US"/>
        </w:rPr>
        <w:t xml:space="preserve"> Provinsi Sumatera Barat</w:t>
      </w:r>
      <w:r w:rsidRPr="00FC27B7">
        <w:rPr>
          <w:rFonts w:ascii="Cambria" w:hAnsi="Cambria" w:cs="Calibri"/>
          <w:bCs/>
        </w:rPr>
        <w:t xml:space="preserve"> dalam mendukung pencapaian tersebut, yang dapat dikaitkan dengan </w:t>
      </w:r>
      <w:r>
        <w:rPr>
          <w:rFonts w:ascii="Cambria" w:hAnsi="Cambria" w:cs="Calibri"/>
          <w:bCs/>
          <w:lang w:val="en-US"/>
        </w:rPr>
        <w:t>2</w:t>
      </w:r>
      <w:r w:rsidRPr="00FC27B7">
        <w:rPr>
          <w:rFonts w:ascii="Cambria" w:hAnsi="Cambria" w:cs="Calibri"/>
          <w:bCs/>
        </w:rPr>
        <w:t xml:space="preserve"> Misi Pemerintah Provinsi Sumatera Barat, yaitu : </w:t>
      </w:r>
    </w:p>
    <w:p w:rsidR="009416EC" w:rsidRPr="00FC27B7" w:rsidRDefault="009416EC" w:rsidP="009416EC">
      <w:pPr>
        <w:pStyle w:val="ListParagraph"/>
        <w:widowControl w:val="0"/>
        <w:numPr>
          <w:ilvl w:val="0"/>
          <w:numId w:val="15"/>
        </w:numPr>
        <w:overflowPunct w:val="0"/>
        <w:autoSpaceDE w:val="0"/>
        <w:autoSpaceDN w:val="0"/>
        <w:adjustRightInd w:val="0"/>
        <w:spacing w:before="240" w:after="240" w:line="360" w:lineRule="auto"/>
        <w:ind w:left="567" w:right="6" w:hanging="567"/>
        <w:jc w:val="both"/>
        <w:rPr>
          <w:rFonts w:ascii="Cambria" w:hAnsi="Cambria" w:cs="Calibri"/>
          <w:bCs/>
          <w:sz w:val="22"/>
          <w:szCs w:val="22"/>
        </w:rPr>
      </w:pPr>
      <w:r w:rsidRPr="00176812">
        <w:rPr>
          <w:rFonts w:ascii="Cambria" w:hAnsi="Cambria" w:cs="Calibri"/>
          <w:b/>
          <w:bCs/>
          <w:i/>
          <w:sz w:val="22"/>
          <w:szCs w:val="22"/>
        </w:rPr>
        <w:t xml:space="preserve">Misi </w:t>
      </w:r>
      <w:r w:rsidRPr="00176812">
        <w:rPr>
          <w:rFonts w:ascii="Cambria" w:hAnsi="Cambria" w:cs="Calibri"/>
          <w:b/>
          <w:bCs/>
          <w:i/>
          <w:sz w:val="22"/>
          <w:szCs w:val="22"/>
          <w:lang w:val="en-US"/>
        </w:rPr>
        <w:t>Kedua</w:t>
      </w:r>
      <w:r>
        <w:rPr>
          <w:rFonts w:ascii="Cambria" w:hAnsi="Cambria" w:cs="Calibri"/>
          <w:bCs/>
          <w:sz w:val="22"/>
          <w:szCs w:val="22"/>
          <w:lang w:val="en-US"/>
        </w:rPr>
        <w:t xml:space="preserve"> : “Meningkatkan Tata Laksana Pemerintahan yang Baik, Bersih dan Profesional”</w:t>
      </w:r>
      <w:r w:rsidRPr="00FC27B7">
        <w:rPr>
          <w:rFonts w:ascii="Cambria" w:hAnsi="Cambria" w:cs="Calibri"/>
          <w:bCs/>
          <w:sz w:val="22"/>
          <w:szCs w:val="22"/>
        </w:rPr>
        <w:t>.</w:t>
      </w:r>
    </w:p>
    <w:p w:rsidR="009416EC" w:rsidRDefault="009416EC" w:rsidP="009416EC">
      <w:pPr>
        <w:pStyle w:val="ListParagraph"/>
        <w:widowControl w:val="0"/>
        <w:overflowPunct w:val="0"/>
        <w:autoSpaceDE w:val="0"/>
        <w:autoSpaceDN w:val="0"/>
        <w:adjustRightInd w:val="0"/>
        <w:spacing w:before="240" w:after="240" w:line="360" w:lineRule="auto"/>
        <w:ind w:left="567" w:right="6"/>
        <w:jc w:val="both"/>
        <w:rPr>
          <w:rFonts w:ascii="Cambria" w:hAnsi="Cambria" w:cs="Calibri"/>
          <w:bCs/>
          <w:i/>
          <w:sz w:val="22"/>
          <w:szCs w:val="22"/>
          <w:lang w:val="en-US"/>
        </w:rPr>
      </w:pPr>
      <w:r w:rsidRPr="00FC27B7">
        <w:rPr>
          <w:rFonts w:ascii="Cambria" w:hAnsi="Cambria" w:cs="Calibri"/>
          <w:bCs/>
          <w:sz w:val="22"/>
          <w:szCs w:val="22"/>
        </w:rPr>
        <w:t xml:space="preserve">Untuk mewujudkan Misi </w:t>
      </w:r>
      <w:r>
        <w:rPr>
          <w:rFonts w:ascii="Cambria" w:hAnsi="Cambria" w:cs="Calibri"/>
          <w:bCs/>
          <w:sz w:val="22"/>
          <w:szCs w:val="22"/>
          <w:lang w:val="en-US"/>
        </w:rPr>
        <w:t>Kedua</w:t>
      </w:r>
      <w:r w:rsidRPr="00FC27B7">
        <w:rPr>
          <w:rFonts w:ascii="Cambria" w:hAnsi="Cambria" w:cs="Calibri"/>
          <w:bCs/>
          <w:sz w:val="22"/>
          <w:szCs w:val="22"/>
        </w:rPr>
        <w:t xml:space="preserve"> ini, telah ditetapkan yang terkait dengan Tupoksi </w:t>
      </w:r>
      <w:r>
        <w:rPr>
          <w:rFonts w:ascii="Cambria" w:hAnsi="Cambria" w:cs="Calibri"/>
          <w:bCs/>
          <w:sz w:val="22"/>
          <w:szCs w:val="22"/>
          <w:lang w:val="en-US"/>
        </w:rPr>
        <w:t>Badan</w:t>
      </w:r>
      <w:r w:rsidRPr="00FC27B7">
        <w:rPr>
          <w:rFonts w:ascii="Cambria" w:hAnsi="Cambria" w:cs="Calibri"/>
          <w:bCs/>
          <w:sz w:val="22"/>
          <w:szCs w:val="22"/>
        </w:rPr>
        <w:t xml:space="preserve"> Penghubung</w:t>
      </w:r>
      <w:r>
        <w:rPr>
          <w:rFonts w:ascii="Cambria" w:hAnsi="Cambria" w:cs="Calibri"/>
          <w:bCs/>
          <w:sz w:val="22"/>
          <w:szCs w:val="22"/>
          <w:lang w:val="en-US"/>
        </w:rPr>
        <w:t xml:space="preserve"> Provinsi Sumatera Barat</w:t>
      </w:r>
      <w:r w:rsidRPr="00FC27B7">
        <w:rPr>
          <w:rFonts w:ascii="Cambria" w:hAnsi="Cambria" w:cs="Calibri"/>
          <w:bCs/>
          <w:sz w:val="22"/>
          <w:szCs w:val="22"/>
        </w:rPr>
        <w:t xml:space="preserve"> adalah</w:t>
      </w:r>
      <w:r>
        <w:rPr>
          <w:rFonts w:ascii="Cambria" w:hAnsi="Cambria" w:cs="Calibri"/>
          <w:bCs/>
          <w:sz w:val="22"/>
          <w:szCs w:val="22"/>
          <w:lang w:val="en-US"/>
        </w:rPr>
        <w:t xml:space="preserve"> :</w:t>
      </w:r>
      <w:r w:rsidRPr="00FC27B7">
        <w:rPr>
          <w:rFonts w:ascii="Cambria" w:hAnsi="Cambria" w:cs="Calibri"/>
          <w:bCs/>
          <w:sz w:val="22"/>
          <w:szCs w:val="22"/>
        </w:rPr>
        <w:t xml:space="preserve"> </w:t>
      </w:r>
    </w:p>
    <w:p w:rsidR="009416EC" w:rsidRDefault="009416EC" w:rsidP="009416EC">
      <w:pPr>
        <w:pStyle w:val="ListParagraph"/>
        <w:widowControl w:val="0"/>
        <w:numPr>
          <w:ilvl w:val="0"/>
          <w:numId w:val="63"/>
        </w:numPr>
        <w:tabs>
          <w:tab w:val="left" w:pos="990"/>
        </w:tabs>
        <w:overflowPunct w:val="0"/>
        <w:autoSpaceDE w:val="0"/>
        <w:autoSpaceDN w:val="0"/>
        <w:adjustRightInd w:val="0"/>
        <w:spacing w:before="240" w:after="240" w:line="360" w:lineRule="auto"/>
        <w:ind w:left="2880" w:right="6" w:hanging="2340"/>
        <w:jc w:val="both"/>
        <w:rPr>
          <w:rFonts w:ascii="Cambria" w:hAnsi="Cambria" w:cs="Calibri"/>
          <w:bCs/>
          <w:sz w:val="22"/>
          <w:szCs w:val="22"/>
          <w:lang w:val="en-US"/>
        </w:rPr>
      </w:pPr>
      <w:r>
        <w:rPr>
          <w:rFonts w:ascii="Cambria" w:hAnsi="Cambria" w:cs="Calibri"/>
          <w:bCs/>
          <w:sz w:val="22"/>
          <w:szCs w:val="22"/>
          <w:lang w:val="en-US"/>
        </w:rPr>
        <w:t>Tujuan Pertama : Meningkatkan profesionalisme aparatur dan bebas korupsi, kolusi serta nepotisme</w:t>
      </w:r>
    </w:p>
    <w:p w:rsidR="009416EC" w:rsidRDefault="009416EC" w:rsidP="009416EC">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Sasaran</w:t>
      </w:r>
      <w:r>
        <w:rPr>
          <w:rFonts w:ascii="Cambria" w:hAnsi="Cambria" w:cs="Calibri"/>
          <w:bCs/>
          <w:sz w:val="22"/>
          <w:szCs w:val="22"/>
          <w:lang w:val="en-US"/>
        </w:rPr>
        <w:tab/>
        <w:t>:</w:t>
      </w:r>
      <w:r>
        <w:rPr>
          <w:rFonts w:ascii="Cambria" w:hAnsi="Cambria" w:cs="Calibri"/>
          <w:bCs/>
          <w:sz w:val="22"/>
          <w:szCs w:val="22"/>
          <w:lang w:val="en-US"/>
        </w:rPr>
        <w:tab/>
        <w:t>Meningkatnya kapasitas dan manajemen aparatur</w:t>
      </w:r>
    </w:p>
    <w:p w:rsidR="009416EC" w:rsidRDefault="009416EC" w:rsidP="009416EC">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Arah Kebijakan</w:t>
      </w:r>
      <w:r>
        <w:rPr>
          <w:rFonts w:ascii="Cambria" w:hAnsi="Cambria" w:cs="Calibri"/>
          <w:bCs/>
          <w:sz w:val="22"/>
          <w:szCs w:val="22"/>
          <w:lang w:val="en-US"/>
        </w:rPr>
        <w:tab/>
        <w:t>:</w:t>
      </w:r>
      <w:r>
        <w:rPr>
          <w:rFonts w:ascii="Cambria" w:hAnsi="Cambria" w:cs="Calibri"/>
          <w:bCs/>
          <w:sz w:val="22"/>
          <w:szCs w:val="22"/>
          <w:lang w:val="en-US"/>
        </w:rPr>
        <w:tab/>
        <w:t>Peningkatan Pengelolaan manajemen kepegawaian (rekruitmen, mutasi, promosi dan pengembangan karir aparatur</w:t>
      </w:r>
    </w:p>
    <w:p w:rsidR="009416EC" w:rsidRDefault="009416EC" w:rsidP="009416EC">
      <w:pPr>
        <w:pStyle w:val="ListParagraph"/>
        <w:widowControl w:val="0"/>
        <w:tabs>
          <w:tab w:val="left" w:pos="990"/>
        </w:tabs>
        <w:overflowPunct w:val="0"/>
        <w:autoSpaceDE w:val="0"/>
        <w:autoSpaceDN w:val="0"/>
        <w:adjustRightInd w:val="0"/>
        <w:spacing w:before="240" w:after="240" w:line="360" w:lineRule="auto"/>
        <w:ind w:left="1350" w:right="6"/>
        <w:jc w:val="both"/>
        <w:rPr>
          <w:rFonts w:ascii="Cambria" w:hAnsi="Cambria" w:cs="Calibri"/>
          <w:bCs/>
          <w:sz w:val="22"/>
          <w:szCs w:val="22"/>
          <w:lang w:val="en-US"/>
        </w:rPr>
      </w:pPr>
    </w:p>
    <w:p w:rsidR="009416EC" w:rsidRDefault="009416EC" w:rsidP="009416EC">
      <w:pPr>
        <w:pStyle w:val="ListParagraph"/>
        <w:widowControl w:val="0"/>
        <w:numPr>
          <w:ilvl w:val="0"/>
          <w:numId w:val="63"/>
        </w:numPr>
        <w:tabs>
          <w:tab w:val="left" w:pos="990"/>
          <w:tab w:val="left" w:pos="2700"/>
        </w:tabs>
        <w:overflowPunct w:val="0"/>
        <w:autoSpaceDE w:val="0"/>
        <w:autoSpaceDN w:val="0"/>
        <w:adjustRightInd w:val="0"/>
        <w:spacing w:before="240" w:after="240" w:line="360" w:lineRule="auto"/>
        <w:ind w:left="2880" w:right="6" w:hanging="2340"/>
        <w:jc w:val="both"/>
        <w:rPr>
          <w:rFonts w:ascii="Cambria" w:hAnsi="Cambria" w:cs="Calibri"/>
          <w:bCs/>
          <w:sz w:val="22"/>
          <w:szCs w:val="22"/>
          <w:lang w:val="en-US"/>
        </w:rPr>
      </w:pPr>
      <w:r>
        <w:rPr>
          <w:rFonts w:ascii="Cambria" w:hAnsi="Cambria" w:cs="Calibri"/>
          <w:bCs/>
          <w:sz w:val="22"/>
          <w:szCs w:val="22"/>
          <w:lang w:val="en-US"/>
        </w:rPr>
        <w:t>Tujuan Kedua</w:t>
      </w:r>
      <w:r>
        <w:rPr>
          <w:rFonts w:ascii="Cambria" w:hAnsi="Cambria" w:cs="Calibri"/>
          <w:bCs/>
          <w:sz w:val="22"/>
          <w:szCs w:val="22"/>
          <w:lang w:val="en-US"/>
        </w:rPr>
        <w:tab/>
        <w:t>:</w:t>
      </w:r>
      <w:r>
        <w:rPr>
          <w:rFonts w:ascii="Cambria" w:hAnsi="Cambria" w:cs="Calibri"/>
          <w:bCs/>
          <w:sz w:val="22"/>
          <w:szCs w:val="22"/>
          <w:lang w:val="en-US"/>
        </w:rPr>
        <w:tab/>
        <w:t>Meningkatkan tata pemerintahan yang baik, bersih, transparan dan akuntabel</w:t>
      </w:r>
    </w:p>
    <w:p w:rsidR="009416EC" w:rsidRDefault="009416EC" w:rsidP="009416EC">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Sasaran</w:t>
      </w:r>
      <w:r>
        <w:rPr>
          <w:rFonts w:ascii="Cambria" w:hAnsi="Cambria" w:cs="Calibri"/>
          <w:bCs/>
          <w:sz w:val="22"/>
          <w:szCs w:val="22"/>
          <w:lang w:val="en-US"/>
        </w:rPr>
        <w:tab/>
        <w:t>:</w:t>
      </w:r>
      <w:r>
        <w:rPr>
          <w:rFonts w:ascii="Cambria" w:hAnsi="Cambria" w:cs="Calibri"/>
          <w:bCs/>
          <w:sz w:val="22"/>
          <w:szCs w:val="22"/>
          <w:lang w:val="en-US"/>
        </w:rPr>
        <w:tab/>
        <w:t>Meningkatnya transparansi dan akuntabilitas penyelenggaraan pemerintahan</w:t>
      </w:r>
    </w:p>
    <w:p w:rsidR="009416EC" w:rsidRDefault="009416EC" w:rsidP="009416EC">
      <w:pPr>
        <w:pStyle w:val="ListParagraph"/>
        <w:widowControl w:val="0"/>
        <w:tabs>
          <w:tab w:val="left" w:pos="990"/>
          <w:tab w:val="left" w:pos="2700"/>
          <w:tab w:val="left" w:pos="2880"/>
          <w:tab w:val="left" w:pos="3150"/>
        </w:tabs>
        <w:overflowPunct w:val="0"/>
        <w:autoSpaceDE w:val="0"/>
        <w:autoSpaceDN w:val="0"/>
        <w:adjustRightInd w:val="0"/>
        <w:spacing w:before="240" w:after="240" w:line="360" w:lineRule="auto"/>
        <w:ind w:left="3150" w:right="6" w:hanging="2160"/>
        <w:jc w:val="both"/>
        <w:rPr>
          <w:rFonts w:ascii="Cambria" w:hAnsi="Cambria" w:cs="Calibri"/>
          <w:bCs/>
          <w:sz w:val="22"/>
          <w:szCs w:val="22"/>
          <w:lang w:val="en-US"/>
        </w:rPr>
      </w:pPr>
      <w:r>
        <w:rPr>
          <w:rFonts w:ascii="Cambria" w:hAnsi="Cambria" w:cs="Calibri"/>
          <w:bCs/>
          <w:sz w:val="22"/>
          <w:szCs w:val="22"/>
          <w:lang w:val="en-US"/>
        </w:rPr>
        <w:t>Arah Kebijakan</w:t>
      </w:r>
      <w:r>
        <w:rPr>
          <w:rFonts w:ascii="Cambria" w:hAnsi="Cambria" w:cs="Calibri"/>
          <w:bCs/>
          <w:sz w:val="22"/>
          <w:szCs w:val="22"/>
          <w:lang w:val="en-US"/>
        </w:rPr>
        <w:tab/>
        <w:t>:</w:t>
      </w:r>
      <w:r>
        <w:rPr>
          <w:rFonts w:ascii="Cambria" w:hAnsi="Cambria" w:cs="Calibri"/>
          <w:bCs/>
          <w:sz w:val="22"/>
          <w:szCs w:val="22"/>
          <w:lang w:val="en-US"/>
        </w:rPr>
        <w:tab/>
        <w:t xml:space="preserve">- </w:t>
      </w:r>
      <w:r>
        <w:rPr>
          <w:rFonts w:ascii="Cambria" w:hAnsi="Cambria" w:cs="Calibri"/>
          <w:bCs/>
          <w:sz w:val="22"/>
          <w:szCs w:val="22"/>
          <w:lang w:val="en-US"/>
        </w:rPr>
        <w:tab/>
        <w:t>Penetapan indikator kinerja daerah, perangkat daerah dan individu aparatur</w:t>
      </w:r>
    </w:p>
    <w:p w:rsidR="009416EC" w:rsidRPr="004F6B5C" w:rsidRDefault="009416EC" w:rsidP="009416EC">
      <w:pPr>
        <w:pStyle w:val="ListParagraph"/>
        <w:widowControl w:val="0"/>
        <w:numPr>
          <w:ilvl w:val="0"/>
          <w:numId w:val="61"/>
        </w:numPr>
        <w:tabs>
          <w:tab w:val="left" w:pos="990"/>
          <w:tab w:val="left" w:pos="2700"/>
          <w:tab w:val="left" w:pos="2880"/>
          <w:tab w:val="left" w:pos="3150"/>
        </w:tabs>
        <w:overflowPunct w:val="0"/>
        <w:autoSpaceDE w:val="0"/>
        <w:autoSpaceDN w:val="0"/>
        <w:adjustRightInd w:val="0"/>
        <w:spacing w:before="240" w:after="240" w:line="360" w:lineRule="auto"/>
        <w:ind w:left="3150" w:right="6" w:hanging="270"/>
        <w:jc w:val="both"/>
        <w:rPr>
          <w:rFonts w:ascii="Cambria" w:hAnsi="Cambria" w:cs="Calibri"/>
          <w:bCs/>
          <w:sz w:val="22"/>
          <w:szCs w:val="22"/>
          <w:lang w:val="en-US"/>
        </w:rPr>
      </w:pPr>
      <w:r>
        <w:rPr>
          <w:rFonts w:ascii="Cambria" w:hAnsi="Cambria" w:cs="Calibri"/>
          <w:bCs/>
          <w:sz w:val="22"/>
          <w:szCs w:val="22"/>
          <w:lang w:val="en-US"/>
        </w:rPr>
        <w:t>Peningkatan transparansi melalui pengelolaan dan pelayanan informasi publik</w:t>
      </w:r>
    </w:p>
    <w:p w:rsidR="009416EC" w:rsidRDefault="009416EC" w:rsidP="009416EC">
      <w:pPr>
        <w:pStyle w:val="ListParagraph"/>
        <w:widowControl w:val="0"/>
        <w:numPr>
          <w:ilvl w:val="0"/>
          <w:numId w:val="63"/>
        </w:numPr>
        <w:tabs>
          <w:tab w:val="left" w:pos="990"/>
          <w:tab w:val="left" w:pos="2700"/>
        </w:tabs>
        <w:overflowPunct w:val="0"/>
        <w:autoSpaceDE w:val="0"/>
        <w:autoSpaceDN w:val="0"/>
        <w:adjustRightInd w:val="0"/>
        <w:spacing w:before="240" w:after="240" w:line="360" w:lineRule="auto"/>
        <w:ind w:left="2880" w:right="6" w:hanging="2340"/>
        <w:jc w:val="both"/>
        <w:rPr>
          <w:rFonts w:ascii="Cambria" w:hAnsi="Cambria" w:cs="Calibri"/>
          <w:bCs/>
          <w:sz w:val="22"/>
          <w:szCs w:val="22"/>
          <w:lang w:val="en-US"/>
        </w:rPr>
      </w:pPr>
      <w:r>
        <w:rPr>
          <w:rFonts w:ascii="Cambria" w:hAnsi="Cambria" w:cs="Calibri"/>
          <w:bCs/>
          <w:sz w:val="22"/>
          <w:szCs w:val="22"/>
          <w:lang w:val="en-US"/>
        </w:rPr>
        <w:t>Tujuan Ketiga</w:t>
      </w:r>
      <w:r>
        <w:rPr>
          <w:rFonts w:ascii="Cambria" w:hAnsi="Cambria" w:cs="Calibri"/>
          <w:bCs/>
          <w:sz w:val="22"/>
          <w:szCs w:val="22"/>
          <w:lang w:val="en-US"/>
        </w:rPr>
        <w:tab/>
        <w:t>:</w:t>
      </w:r>
      <w:r>
        <w:rPr>
          <w:rFonts w:ascii="Cambria" w:hAnsi="Cambria" w:cs="Calibri"/>
          <w:bCs/>
          <w:sz w:val="22"/>
          <w:szCs w:val="22"/>
          <w:lang w:val="en-US"/>
        </w:rPr>
        <w:tab/>
        <w:t>Meningkatkan pelayanan public yang prima, transparan, aspiratif dan partisipatif</w:t>
      </w:r>
    </w:p>
    <w:p w:rsidR="009416EC" w:rsidRDefault="009416EC" w:rsidP="009416EC">
      <w:pPr>
        <w:pStyle w:val="ListParagraph"/>
        <w:widowControl w:val="0"/>
        <w:tabs>
          <w:tab w:val="left" w:pos="990"/>
          <w:tab w:val="left" w:pos="270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Sasaran</w:t>
      </w:r>
      <w:r>
        <w:rPr>
          <w:rFonts w:ascii="Cambria" w:hAnsi="Cambria" w:cs="Calibri"/>
          <w:bCs/>
          <w:sz w:val="22"/>
          <w:szCs w:val="22"/>
          <w:lang w:val="en-US"/>
        </w:rPr>
        <w:tab/>
        <w:t>:</w:t>
      </w:r>
      <w:r>
        <w:rPr>
          <w:rFonts w:ascii="Cambria" w:hAnsi="Cambria" w:cs="Calibri"/>
          <w:bCs/>
          <w:sz w:val="22"/>
          <w:szCs w:val="22"/>
          <w:lang w:val="en-US"/>
        </w:rPr>
        <w:tab/>
        <w:t>Meningkatnya kualitas pelayanan publik</w:t>
      </w:r>
    </w:p>
    <w:p w:rsidR="009416EC" w:rsidRDefault="009416EC" w:rsidP="009416EC">
      <w:pPr>
        <w:pStyle w:val="ListParagraph"/>
        <w:widowControl w:val="0"/>
        <w:tabs>
          <w:tab w:val="left" w:pos="990"/>
          <w:tab w:val="left" w:pos="2700"/>
          <w:tab w:val="left" w:pos="2880"/>
        </w:tabs>
        <w:overflowPunct w:val="0"/>
        <w:autoSpaceDE w:val="0"/>
        <w:autoSpaceDN w:val="0"/>
        <w:adjustRightInd w:val="0"/>
        <w:spacing w:before="240" w:after="240" w:line="360" w:lineRule="auto"/>
        <w:ind w:left="2880" w:right="6" w:hanging="1890"/>
        <w:jc w:val="both"/>
        <w:rPr>
          <w:rFonts w:ascii="Cambria" w:hAnsi="Cambria" w:cs="Calibri"/>
          <w:bCs/>
          <w:sz w:val="22"/>
          <w:szCs w:val="22"/>
          <w:lang w:val="en-US"/>
        </w:rPr>
      </w:pPr>
      <w:r>
        <w:rPr>
          <w:rFonts w:ascii="Cambria" w:hAnsi="Cambria" w:cs="Calibri"/>
          <w:bCs/>
          <w:sz w:val="22"/>
          <w:szCs w:val="22"/>
          <w:lang w:val="en-US"/>
        </w:rPr>
        <w:t>Arah Kebijakan</w:t>
      </w:r>
      <w:r>
        <w:rPr>
          <w:rFonts w:ascii="Cambria" w:hAnsi="Cambria" w:cs="Calibri"/>
          <w:bCs/>
          <w:sz w:val="22"/>
          <w:szCs w:val="22"/>
          <w:lang w:val="en-US"/>
        </w:rPr>
        <w:tab/>
        <w:t>:</w:t>
      </w:r>
      <w:r>
        <w:rPr>
          <w:rFonts w:ascii="Cambria" w:hAnsi="Cambria" w:cs="Calibri"/>
          <w:bCs/>
          <w:sz w:val="22"/>
          <w:szCs w:val="22"/>
          <w:lang w:val="en-US"/>
        </w:rPr>
        <w:tab/>
        <w:t>Peningkatan sarana dan prasarana pelayanan publik</w:t>
      </w:r>
    </w:p>
    <w:p w:rsidR="009416EC" w:rsidRPr="007E5B96" w:rsidRDefault="009416EC" w:rsidP="009416EC">
      <w:pPr>
        <w:pStyle w:val="ListParagraph"/>
        <w:widowControl w:val="0"/>
        <w:tabs>
          <w:tab w:val="left" w:pos="990"/>
          <w:tab w:val="left" w:pos="2700"/>
        </w:tabs>
        <w:overflowPunct w:val="0"/>
        <w:autoSpaceDE w:val="0"/>
        <w:autoSpaceDN w:val="0"/>
        <w:adjustRightInd w:val="0"/>
        <w:spacing w:before="240" w:after="240" w:line="360" w:lineRule="auto"/>
        <w:ind w:left="2880" w:right="6"/>
        <w:jc w:val="both"/>
        <w:rPr>
          <w:rFonts w:ascii="Cambria" w:hAnsi="Cambria" w:cs="Calibri"/>
          <w:bCs/>
          <w:sz w:val="22"/>
          <w:szCs w:val="22"/>
          <w:lang w:val="en-US"/>
        </w:rPr>
      </w:pPr>
    </w:p>
    <w:p w:rsidR="009416EC" w:rsidRPr="00E54AE9" w:rsidRDefault="009416EC" w:rsidP="009416EC">
      <w:pPr>
        <w:rPr>
          <w:rFonts w:ascii="Cambria" w:hAnsi="Cambria" w:cs="Calibri"/>
          <w:b/>
          <w:bCs/>
          <w:sz w:val="24"/>
          <w:szCs w:val="24"/>
        </w:rPr>
        <w:sectPr w:rsidR="009416EC" w:rsidRPr="00E54AE9" w:rsidSect="00145C10">
          <w:pgSz w:w="12242" w:h="18722" w:code="258"/>
          <w:pgMar w:top="1440" w:right="1138" w:bottom="1440" w:left="1440" w:header="720" w:footer="720" w:gutter="0"/>
          <w:cols w:space="720"/>
          <w:docGrid w:linePitch="360"/>
        </w:sectPr>
      </w:pPr>
    </w:p>
    <w:tbl>
      <w:tblPr>
        <w:tblW w:w="15566" w:type="dxa"/>
        <w:tblInd w:w="95" w:type="dxa"/>
        <w:tblLook w:val="04A0"/>
      </w:tblPr>
      <w:tblGrid>
        <w:gridCol w:w="590"/>
        <w:gridCol w:w="7302"/>
        <w:gridCol w:w="1477"/>
        <w:gridCol w:w="820"/>
        <w:gridCol w:w="820"/>
        <w:gridCol w:w="820"/>
        <w:gridCol w:w="820"/>
        <w:gridCol w:w="820"/>
        <w:gridCol w:w="820"/>
        <w:gridCol w:w="1351"/>
      </w:tblGrid>
      <w:tr w:rsidR="009416EC" w:rsidRPr="00E54AE9" w:rsidTr="000B6CD1">
        <w:trPr>
          <w:trHeight w:val="300"/>
        </w:trPr>
        <w:tc>
          <w:tcPr>
            <w:tcW w:w="15566" w:type="dxa"/>
            <w:gridSpan w:val="10"/>
            <w:tcBorders>
              <w:top w:val="nil"/>
              <w:left w:val="nil"/>
              <w:bottom w:val="nil"/>
              <w:right w:val="nil"/>
            </w:tcBorders>
            <w:shd w:val="clear" w:color="auto" w:fill="auto"/>
            <w:vAlign w:val="center"/>
            <w:hideMark/>
          </w:tcPr>
          <w:p w:rsidR="009416EC" w:rsidRPr="00E54AE9" w:rsidRDefault="009416EC" w:rsidP="000B6CD1">
            <w:pPr>
              <w:spacing w:after="0" w:line="240" w:lineRule="auto"/>
              <w:jc w:val="center"/>
              <w:rPr>
                <w:rFonts w:ascii="Cambria" w:hAnsi="Cambria" w:cs="Calibri"/>
                <w:b/>
                <w:bCs/>
                <w:color w:val="000000"/>
              </w:rPr>
            </w:pPr>
            <w:r w:rsidRPr="00E54AE9">
              <w:rPr>
                <w:rFonts w:ascii="Cambria" w:hAnsi="Cambria" w:cs="Calibri"/>
                <w:b/>
                <w:bCs/>
                <w:color w:val="000000"/>
              </w:rPr>
              <w:lastRenderedPageBreak/>
              <w:t>Tabel 6.1</w:t>
            </w:r>
          </w:p>
        </w:tc>
      </w:tr>
      <w:tr w:rsidR="009416EC" w:rsidRPr="00E54AE9" w:rsidTr="000B6CD1">
        <w:trPr>
          <w:trHeight w:val="300"/>
        </w:trPr>
        <w:tc>
          <w:tcPr>
            <w:tcW w:w="15566" w:type="dxa"/>
            <w:gridSpan w:val="10"/>
            <w:tcBorders>
              <w:top w:val="nil"/>
              <w:left w:val="nil"/>
              <w:bottom w:val="nil"/>
              <w:right w:val="nil"/>
            </w:tcBorders>
            <w:shd w:val="clear" w:color="auto" w:fill="auto"/>
            <w:vAlign w:val="center"/>
            <w:hideMark/>
          </w:tcPr>
          <w:p w:rsidR="009416EC" w:rsidRPr="00E54AE9" w:rsidRDefault="009416EC" w:rsidP="000B6CD1">
            <w:pPr>
              <w:spacing w:after="0" w:line="240" w:lineRule="auto"/>
              <w:jc w:val="center"/>
              <w:rPr>
                <w:rFonts w:ascii="Cambria" w:hAnsi="Cambria" w:cs="Calibri"/>
                <w:b/>
                <w:bCs/>
                <w:color w:val="000000"/>
              </w:rPr>
            </w:pPr>
            <w:r w:rsidRPr="00E54AE9">
              <w:rPr>
                <w:rFonts w:ascii="Cambria" w:hAnsi="Cambria" w:cs="Calibri"/>
                <w:b/>
                <w:bCs/>
                <w:color w:val="000000"/>
              </w:rPr>
              <w:t>Indikator Kinerja SKPD yang Mengacu pada Tujuan dan Sasaran RPJMD</w:t>
            </w:r>
          </w:p>
        </w:tc>
      </w:tr>
      <w:tr w:rsidR="009416EC" w:rsidRPr="00E54AE9" w:rsidTr="000B6CD1">
        <w:trPr>
          <w:trHeight w:val="300"/>
        </w:trPr>
        <w:tc>
          <w:tcPr>
            <w:tcW w:w="590"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7302"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1477"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776"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814"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814"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814"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814"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814"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c>
          <w:tcPr>
            <w:tcW w:w="1351" w:type="dxa"/>
            <w:tcBorders>
              <w:top w:val="nil"/>
              <w:left w:val="nil"/>
              <w:bottom w:val="single" w:sz="4" w:space="0" w:color="auto"/>
              <w:right w:val="nil"/>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p>
        </w:tc>
      </w:tr>
      <w:tr w:rsidR="009416EC" w:rsidRPr="00E54AE9" w:rsidTr="000B6CD1">
        <w:trPr>
          <w:trHeight w:val="1500"/>
        </w:trPr>
        <w:tc>
          <w:tcPr>
            <w:tcW w:w="590"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No</w:t>
            </w:r>
          </w:p>
        </w:tc>
        <w:tc>
          <w:tcPr>
            <w:tcW w:w="7302"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Indikator</w:t>
            </w:r>
          </w:p>
        </w:tc>
        <w:tc>
          <w:tcPr>
            <w:tcW w:w="1477" w:type="dxa"/>
            <w:tcBorders>
              <w:top w:val="single" w:sz="4" w:space="0" w:color="auto"/>
              <w:left w:val="nil"/>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Kondisi Kinerja pada awal periode RPJMD</w:t>
            </w:r>
          </w:p>
        </w:tc>
        <w:tc>
          <w:tcPr>
            <w:tcW w:w="4846" w:type="dxa"/>
            <w:gridSpan w:val="6"/>
            <w:tcBorders>
              <w:top w:val="single" w:sz="4" w:space="0" w:color="auto"/>
              <w:left w:val="nil"/>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Target Capaian Setiap Tahun</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Kondisi Kinerja pada akhir periode RPJMD</w:t>
            </w:r>
          </w:p>
        </w:tc>
      </w:tr>
      <w:tr w:rsidR="009416EC" w:rsidRPr="00E54AE9" w:rsidTr="000B6CD1">
        <w:trPr>
          <w:trHeight w:val="300"/>
        </w:trPr>
        <w:tc>
          <w:tcPr>
            <w:tcW w:w="590"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rPr>
                <w:rFonts w:ascii="Cambria" w:hAnsi="Cambria" w:cs="Calibri"/>
                <w:color w:val="000000"/>
              </w:rPr>
            </w:pPr>
          </w:p>
        </w:tc>
        <w:tc>
          <w:tcPr>
            <w:tcW w:w="7302"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rPr>
                <w:rFonts w:ascii="Cambria" w:hAnsi="Cambria" w:cs="Calibri"/>
                <w:color w:val="000000"/>
              </w:rPr>
            </w:pPr>
          </w:p>
        </w:tc>
        <w:tc>
          <w:tcPr>
            <w:tcW w:w="1477"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0</w:t>
            </w:r>
          </w:p>
        </w:tc>
        <w:tc>
          <w:tcPr>
            <w:tcW w:w="776" w:type="dxa"/>
            <w:tcBorders>
              <w:top w:val="nil"/>
              <w:left w:val="nil"/>
              <w:bottom w:val="single" w:sz="4" w:space="0" w:color="auto"/>
              <w:right w:val="single" w:sz="4" w:space="0" w:color="auto"/>
            </w:tcBorders>
            <w:shd w:val="clear" w:color="auto" w:fill="B8CCE4"/>
            <w:noWrap/>
            <w:vAlign w:val="bottom"/>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1</w:t>
            </w:r>
          </w:p>
        </w:tc>
        <w:tc>
          <w:tcPr>
            <w:tcW w:w="814" w:type="dxa"/>
            <w:tcBorders>
              <w:top w:val="nil"/>
              <w:left w:val="nil"/>
              <w:bottom w:val="single" w:sz="4" w:space="0" w:color="auto"/>
              <w:right w:val="single" w:sz="4" w:space="0" w:color="auto"/>
            </w:tcBorders>
            <w:shd w:val="clear" w:color="auto" w:fill="B8CCE4"/>
            <w:noWrap/>
            <w:vAlign w:val="bottom"/>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2</w:t>
            </w:r>
          </w:p>
        </w:tc>
        <w:tc>
          <w:tcPr>
            <w:tcW w:w="814" w:type="dxa"/>
            <w:tcBorders>
              <w:top w:val="nil"/>
              <w:left w:val="nil"/>
              <w:bottom w:val="single" w:sz="4" w:space="0" w:color="auto"/>
              <w:right w:val="single" w:sz="4" w:space="0" w:color="auto"/>
            </w:tcBorders>
            <w:shd w:val="clear" w:color="auto" w:fill="B8CCE4"/>
            <w:noWrap/>
            <w:vAlign w:val="bottom"/>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3</w:t>
            </w:r>
          </w:p>
        </w:tc>
        <w:tc>
          <w:tcPr>
            <w:tcW w:w="814" w:type="dxa"/>
            <w:tcBorders>
              <w:top w:val="nil"/>
              <w:left w:val="nil"/>
              <w:bottom w:val="single" w:sz="4" w:space="0" w:color="auto"/>
              <w:right w:val="single" w:sz="4" w:space="0" w:color="auto"/>
            </w:tcBorders>
            <w:shd w:val="clear" w:color="auto" w:fill="B8CCE4"/>
            <w:noWrap/>
            <w:vAlign w:val="bottom"/>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4</w:t>
            </w:r>
          </w:p>
        </w:tc>
        <w:tc>
          <w:tcPr>
            <w:tcW w:w="814" w:type="dxa"/>
            <w:tcBorders>
              <w:top w:val="nil"/>
              <w:left w:val="nil"/>
              <w:bottom w:val="single" w:sz="4" w:space="0" w:color="auto"/>
              <w:right w:val="single" w:sz="4" w:space="0" w:color="auto"/>
            </w:tcBorders>
            <w:shd w:val="clear" w:color="auto" w:fill="B8CCE4"/>
            <w:noWrap/>
            <w:vAlign w:val="bottom"/>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5</w:t>
            </w:r>
          </w:p>
        </w:tc>
        <w:tc>
          <w:tcPr>
            <w:tcW w:w="814" w:type="dxa"/>
            <w:tcBorders>
              <w:top w:val="nil"/>
              <w:left w:val="nil"/>
              <w:bottom w:val="single" w:sz="4" w:space="0" w:color="auto"/>
              <w:right w:val="single" w:sz="4" w:space="0" w:color="auto"/>
            </w:tcBorders>
            <w:shd w:val="clear" w:color="auto" w:fill="B8CCE4"/>
            <w:noWrap/>
            <w:vAlign w:val="bottom"/>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Tahun 6</w:t>
            </w:r>
          </w:p>
        </w:tc>
        <w:tc>
          <w:tcPr>
            <w:tcW w:w="1351"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9416EC" w:rsidRPr="00E54AE9" w:rsidRDefault="009416EC" w:rsidP="000B6CD1">
            <w:pPr>
              <w:spacing w:after="0" w:line="240" w:lineRule="auto"/>
              <w:rPr>
                <w:rFonts w:ascii="Cambria" w:hAnsi="Cambria" w:cs="Calibri"/>
                <w:color w:val="000000"/>
              </w:rPr>
            </w:pP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(1)</w:t>
            </w:r>
          </w:p>
        </w:tc>
        <w:tc>
          <w:tcPr>
            <w:tcW w:w="7302"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(2)</w:t>
            </w:r>
          </w:p>
        </w:tc>
        <w:tc>
          <w:tcPr>
            <w:tcW w:w="1477"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(3)</w:t>
            </w:r>
          </w:p>
        </w:tc>
        <w:tc>
          <w:tcPr>
            <w:tcW w:w="776"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(4)</w:t>
            </w:r>
          </w:p>
        </w:tc>
        <w:tc>
          <w:tcPr>
            <w:tcW w:w="814"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(6)</w:t>
            </w:r>
          </w:p>
        </w:tc>
        <w:tc>
          <w:tcPr>
            <w:tcW w:w="814"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(7)</w:t>
            </w:r>
          </w:p>
        </w:tc>
        <w:tc>
          <w:tcPr>
            <w:tcW w:w="814"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(8)</w:t>
            </w:r>
          </w:p>
        </w:tc>
        <w:tc>
          <w:tcPr>
            <w:tcW w:w="814"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(9)</w:t>
            </w:r>
          </w:p>
        </w:tc>
        <w:tc>
          <w:tcPr>
            <w:tcW w:w="1351" w:type="dxa"/>
            <w:tcBorders>
              <w:top w:val="nil"/>
              <w:left w:val="nil"/>
              <w:bottom w:val="single" w:sz="4" w:space="0" w:color="auto"/>
              <w:right w:val="single" w:sz="4" w:space="0" w:color="auto"/>
            </w:tcBorders>
            <w:shd w:val="clear" w:color="auto" w:fill="B8CCE4"/>
            <w:noWrap/>
            <w:vAlign w:val="center"/>
            <w:hideMark/>
          </w:tcPr>
          <w:p w:rsidR="009416EC" w:rsidRPr="00E54AE9" w:rsidRDefault="009416EC" w:rsidP="000B6CD1">
            <w:pPr>
              <w:spacing w:after="0" w:line="240" w:lineRule="auto"/>
              <w:jc w:val="center"/>
              <w:rPr>
                <w:rFonts w:ascii="Cambria" w:hAnsi="Cambria" w:cs="Calibri"/>
                <w:color w:val="000000"/>
              </w:rPr>
            </w:pPr>
            <w:r w:rsidRPr="00E54AE9">
              <w:rPr>
                <w:rFonts w:ascii="Cambria" w:hAnsi="Cambria" w:cs="Calibri"/>
                <w:color w:val="000000"/>
              </w:rPr>
              <w:t>(10)</w:t>
            </w: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7302"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1477"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776"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1351"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r>
      <w:tr w:rsidR="009416EC" w:rsidRPr="00E54AE9" w:rsidTr="000B6CD1">
        <w:trPr>
          <w:trHeight w:val="445"/>
        </w:trPr>
        <w:tc>
          <w:tcPr>
            <w:tcW w:w="590" w:type="dxa"/>
            <w:tcBorders>
              <w:top w:val="nil"/>
              <w:left w:val="single" w:sz="4" w:space="0" w:color="auto"/>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w:t>
            </w:r>
          </w:p>
        </w:tc>
        <w:tc>
          <w:tcPr>
            <w:tcW w:w="7302" w:type="dxa"/>
            <w:tcBorders>
              <w:top w:val="nil"/>
              <w:left w:val="nil"/>
              <w:bottom w:val="single" w:sz="4" w:space="0" w:color="auto"/>
              <w:right w:val="single" w:sz="4" w:space="0" w:color="auto"/>
            </w:tcBorders>
            <w:shd w:val="clear" w:color="auto" w:fill="auto"/>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Peningkatan partisipasi perantau dalam pengenalan nilai-nilai adat dan budaya</w:t>
            </w:r>
          </w:p>
        </w:tc>
        <w:tc>
          <w:tcPr>
            <w:tcW w:w="1477"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50</w:t>
            </w:r>
          </w:p>
        </w:tc>
        <w:tc>
          <w:tcPr>
            <w:tcW w:w="776"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1351"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88,57</w:t>
            </w: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2</w:t>
            </w:r>
          </w:p>
        </w:tc>
        <w:tc>
          <w:tcPr>
            <w:tcW w:w="7302"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Peningkatan penerapan nilai-nilai adat dan budaya bagi perantau</w:t>
            </w:r>
          </w:p>
        </w:tc>
        <w:tc>
          <w:tcPr>
            <w:tcW w:w="1477"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50</w:t>
            </w:r>
          </w:p>
        </w:tc>
        <w:tc>
          <w:tcPr>
            <w:tcW w:w="776"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1351"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67,01</w:t>
            </w: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3</w:t>
            </w:r>
          </w:p>
        </w:tc>
        <w:tc>
          <w:tcPr>
            <w:tcW w:w="7302"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Peningkatan partisipasi perantau dalam proses pembangunan</w:t>
            </w:r>
          </w:p>
        </w:tc>
        <w:tc>
          <w:tcPr>
            <w:tcW w:w="1477"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50</w:t>
            </w:r>
          </w:p>
        </w:tc>
        <w:tc>
          <w:tcPr>
            <w:tcW w:w="776"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w:t>
            </w:r>
          </w:p>
        </w:tc>
        <w:tc>
          <w:tcPr>
            <w:tcW w:w="1351"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88,57</w:t>
            </w:r>
          </w:p>
        </w:tc>
      </w:tr>
      <w:tr w:rsidR="009416EC" w:rsidRPr="00E54AE9" w:rsidTr="000B6CD1">
        <w:trPr>
          <w:trHeight w:val="645"/>
        </w:trPr>
        <w:tc>
          <w:tcPr>
            <w:tcW w:w="590" w:type="dxa"/>
            <w:tcBorders>
              <w:top w:val="nil"/>
              <w:left w:val="single" w:sz="4" w:space="0" w:color="auto"/>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4</w:t>
            </w:r>
          </w:p>
        </w:tc>
        <w:tc>
          <w:tcPr>
            <w:tcW w:w="7302" w:type="dxa"/>
            <w:tcBorders>
              <w:top w:val="nil"/>
              <w:left w:val="nil"/>
              <w:bottom w:val="single" w:sz="4" w:space="0" w:color="auto"/>
              <w:right w:val="single" w:sz="4" w:space="0" w:color="auto"/>
            </w:tcBorders>
            <w:shd w:val="clear" w:color="auto" w:fill="auto"/>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Kerjasama pembangunan antara Dunia usaha/ Perantau/ Kementerian/ Lembaga/ Pemerintah Daerah dengan Pemerintah Provinsi</w:t>
            </w:r>
          </w:p>
        </w:tc>
        <w:tc>
          <w:tcPr>
            <w:tcW w:w="1477"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776"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1351"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7302"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Pengelolaan &amp; Peningkatan Asrama Mahasiswa</w:t>
            </w:r>
          </w:p>
        </w:tc>
        <w:tc>
          <w:tcPr>
            <w:tcW w:w="1477"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776"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c>
          <w:tcPr>
            <w:tcW w:w="1351"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100</w:t>
            </w: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6</w:t>
            </w:r>
          </w:p>
        </w:tc>
        <w:tc>
          <w:tcPr>
            <w:tcW w:w="7302"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Meningkatnya kunjungan wisatawan nusantara dan mancanegara</w:t>
            </w:r>
          </w:p>
        </w:tc>
        <w:tc>
          <w:tcPr>
            <w:tcW w:w="1477"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60</w:t>
            </w:r>
          </w:p>
        </w:tc>
        <w:tc>
          <w:tcPr>
            <w:tcW w:w="776"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814" w:type="dxa"/>
            <w:tcBorders>
              <w:top w:val="nil"/>
              <w:left w:val="nil"/>
              <w:bottom w:val="single" w:sz="4" w:space="0" w:color="auto"/>
              <w:right w:val="single" w:sz="4" w:space="0" w:color="auto"/>
            </w:tcBorders>
            <w:shd w:val="clear" w:color="auto" w:fill="auto"/>
            <w:noWrap/>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5</w:t>
            </w:r>
          </w:p>
        </w:tc>
        <w:tc>
          <w:tcPr>
            <w:tcW w:w="1351"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jc w:val="right"/>
              <w:rPr>
                <w:rFonts w:ascii="Cambria" w:hAnsi="Cambria" w:cs="Calibri"/>
                <w:color w:val="000000"/>
              </w:rPr>
            </w:pPr>
            <w:r w:rsidRPr="00E54AE9">
              <w:rPr>
                <w:rFonts w:ascii="Cambria" w:hAnsi="Cambria" w:cs="Calibri"/>
                <w:color w:val="000000"/>
              </w:rPr>
              <w:t>80,41</w:t>
            </w:r>
          </w:p>
        </w:tc>
      </w:tr>
      <w:tr w:rsidR="009416EC" w:rsidRPr="00E54AE9" w:rsidTr="000B6CD1">
        <w:trPr>
          <w:trHeight w:val="30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7302"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1477"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776"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814"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c>
          <w:tcPr>
            <w:tcW w:w="1351" w:type="dxa"/>
            <w:tcBorders>
              <w:top w:val="nil"/>
              <w:left w:val="nil"/>
              <w:bottom w:val="single" w:sz="4" w:space="0" w:color="auto"/>
              <w:right w:val="single" w:sz="4" w:space="0" w:color="auto"/>
            </w:tcBorders>
            <w:shd w:val="clear" w:color="auto" w:fill="auto"/>
            <w:noWrap/>
            <w:vAlign w:val="bottom"/>
            <w:hideMark/>
          </w:tcPr>
          <w:p w:rsidR="009416EC" w:rsidRPr="00E54AE9" w:rsidRDefault="009416EC" w:rsidP="000B6CD1">
            <w:pPr>
              <w:spacing w:after="0" w:line="240" w:lineRule="auto"/>
              <w:rPr>
                <w:rFonts w:ascii="Cambria" w:hAnsi="Cambria" w:cs="Calibri"/>
                <w:color w:val="000000"/>
              </w:rPr>
            </w:pPr>
            <w:r w:rsidRPr="00E54AE9">
              <w:rPr>
                <w:rFonts w:ascii="Cambria" w:hAnsi="Cambria" w:cs="Calibri"/>
                <w:color w:val="000000"/>
              </w:rPr>
              <w:t> </w:t>
            </w:r>
          </w:p>
        </w:tc>
      </w:tr>
    </w:tbl>
    <w:p w:rsidR="009416EC" w:rsidRPr="00E54AE9" w:rsidRDefault="009416EC" w:rsidP="009416EC">
      <w:pPr>
        <w:widowControl w:val="0"/>
        <w:overflowPunct w:val="0"/>
        <w:autoSpaceDE w:val="0"/>
        <w:autoSpaceDN w:val="0"/>
        <w:adjustRightInd w:val="0"/>
        <w:spacing w:after="0" w:line="240" w:lineRule="auto"/>
        <w:jc w:val="both"/>
        <w:rPr>
          <w:rFonts w:ascii="Cambria" w:hAnsi="Cambria" w:cs="Calibri"/>
          <w:b/>
          <w:bCs/>
          <w:sz w:val="24"/>
          <w:szCs w:val="24"/>
        </w:rPr>
        <w:sectPr w:rsidR="009416EC" w:rsidRPr="00E54AE9" w:rsidSect="00FD062B">
          <w:pgSz w:w="18722" w:h="12242" w:orient="landscape" w:code="258"/>
          <w:pgMar w:top="1138" w:right="1440" w:bottom="1440" w:left="1440" w:header="720" w:footer="720" w:gutter="0"/>
          <w:cols w:space="720"/>
          <w:docGrid w:linePitch="360"/>
        </w:sectPr>
      </w:pPr>
    </w:p>
    <w:p w:rsidR="009416EC" w:rsidRPr="00E54AE9" w:rsidRDefault="00E73C89" w:rsidP="009416EC">
      <w:pPr>
        <w:jc w:val="center"/>
        <w:rPr>
          <w:rFonts w:ascii="Cambria" w:hAnsi="Cambria"/>
          <w:sz w:val="56"/>
          <w:szCs w:val="56"/>
          <w:lang w:val="en-US"/>
        </w:rPr>
      </w:pPr>
      <w:r w:rsidRPr="00E73C89">
        <w:rPr>
          <w:rFonts w:ascii="Cambria" w:hAnsi="Cambria"/>
          <w:noProof/>
          <w:sz w:val="72"/>
          <w:szCs w:val="72"/>
          <w:lang w:val="en-US" w:eastAsia="en-US"/>
        </w:rPr>
        <w:lastRenderedPageBreak/>
        <w:pict>
          <v:shape id="_x0000_s1075" type="#_x0000_t98" style="position:absolute;left:0;text-align:left;margin-left:391.3pt;margin-top:-23.7pt;width:111.5pt;height:47.45pt;z-index:251667456" fillcolor="#c6d9f1">
            <v:textbox style="mso-next-textbox:#_x0000_s1075">
              <w:txbxContent>
                <w:p w:rsidR="00E77C3C" w:rsidRPr="00D10777" w:rsidRDefault="00E77C3C" w:rsidP="009416EC">
                  <w:pPr>
                    <w:jc w:val="center"/>
                    <w:rPr>
                      <w:rFonts w:ascii="DigifaceWide" w:hAnsi="DigifaceWide"/>
                      <w:sz w:val="44"/>
                      <w:szCs w:val="44"/>
                      <w:lang w:val="en-US"/>
                    </w:rPr>
                  </w:pPr>
                  <w:r>
                    <w:rPr>
                      <w:rFonts w:ascii="DigifaceWide" w:hAnsi="DigifaceWide"/>
                      <w:sz w:val="44"/>
                      <w:szCs w:val="44"/>
                      <w:lang w:val="en-US"/>
                    </w:rPr>
                    <w:t>BAB VII</w:t>
                  </w:r>
                </w:p>
              </w:txbxContent>
            </v:textbox>
          </v:shape>
        </w:pict>
      </w:r>
      <w:r w:rsidRPr="00E73C89">
        <w:rPr>
          <w:rFonts w:ascii="Cambria" w:hAnsi="Cambria"/>
          <w:noProof/>
          <w:sz w:val="72"/>
          <w:szCs w:val="72"/>
          <w:lang w:val="en-US" w:eastAsia="en-US"/>
        </w:rPr>
        <w:pict>
          <v:shape id="_x0000_s1076" type="#_x0000_t32" style="position:absolute;left:0;text-align:left;margin-left:3.75pt;margin-top:68pt;width:468.5pt;height:0;z-index:251668480" o:connectortype="straight" strokeweight="4pt"/>
        </w:pict>
      </w:r>
      <w:r w:rsidR="009416EC" w:rsidRPr="00E54AE9">
        <w:rPr>
          <w:rFonts w:ascii="Cambria" w:hAnsi="Cambria"/>
          <w:lang w:val="en-US"/>
        </w:rPr>
        <w:br/>
      </w:r>
      <w:r w:rsidR="009416EC" w:rsidRPr="00E54AE9">
        <w:rPr>
          <w:rFonts w:ascii="Cambria" w:hAnsi="Cambria"/>
          <w:sz w:val="56"/>
          <w:szCs w:val="56"/>
          <w:lang w:val="en-US"/>
        </w:rPr>
        <w:t>PENUTUP</w:t>
      </w:r>
    </w:p>
    <w:p w:rsidR="009416EC" w:rsidRPr="00E54AE9" w:rsidRDefault="009416EC" w:rsidP="009416EC">
      <w:pPr>
        <w:widowControl w:val="0"/>
        <w:overflowPunct w:val="0"/>
        <w:autoSpaceDE w:val="0"/>
        <w:autoSpaceDN w:val="0"/>
        <w:adjustRightInd w:val="0"/>
        <w:spacing w:after="0" w:line="240" w:lineRule="auto"/>
        <w:ind w:left="-1260" w:right="-1258"/>
        <w:jc w:val="both"/>
        <w:rPr>
          <w:rFonts w:ascii="Cambria" w:hAnsi="Cambria" w:cs="Calibri"/>
          <w:b/>
          <w:bCs/>
          <w:sz w:val="24"/>
          <w:szCs w:val="24"/>
          <w:lang w:val="en-US"/>
        </w:rPr>
      </w:pPr>
    </w:p>
    <w:p w:rsidR="009416EC" w:rsidRPr="00E54AE9" w:rsidRDefault="009416EC" w:rsidP="009416EC">
      <w:pPr>
        <w:widowControl w:val="0"/>
        <w:overflowPunct w:val="0"/>
        <w:autoSpaceDE w:val="0"/>
        <w:autoSpaceDN w:val="0"/>
        <w:adjustRightInd w:val="0"/>
        <w:spacing w:after="0" w:line="240" w:lineRule="auto"/>
        <w:ind w:left="-1260" w:right="-1258"/>
        <w:jc w:val="both"/>
        <w:rPr>
          <w:rFonts w:ascii="Cambria" w:hAnsi="Cambria" w:cs="Calibri"/>
          <w:b/>
          <w:bCs/>
          <w:sz w:val="24"/>
          <w:szCs w:val="24"/>
          <w:lang w:val="en-US"/>
        </w:rPr>
      </w:pPr>
    </w:p>
    <w:p w:rsidR="009416EC" w:rsidRPr="00E54AE9" w:rsidRDefault="009416EC" w:rsidP="009416EC">
      <w:pPr>
        <w:widowControl w:val="0"/>
        <w:overflowPunct w:val="0"/>
        <w:autoSpaceDE w:val="0"/>
        <w:autoSpaceDN w:val="0"/>
        <w:adjustRightInd w:val="0"/>
        <w:spacing w:after="0" w:line="360" w:lineRule="auto"/>
        <w:ind w:firstLine="720"/>
        <w:jc w:val="both"/>
        <w:rPr>
          <w:rFonts w:ascii="Cambria" w:hAnsi="Cambria"/>
          <w:sz w:val="24"/>
          <w:szCs w:val="24"/>
          <w:lang w:val="en-US"/>
        </w:rPr>
      </w:pPr>
      <w:r w:rsidRPr="00E54AE9">
        <w:rPr>
          <w:rFonts w:ascii="Cambria" w:hAnsi="Cambria" w:cs="Calibri"/>
          <w:sz w:val="24"/>
          <w:szCs w:val="24"/>
        </w:rPr>
        <w:t xml:space="preserve">Rencana Strategis (Renstra) ini memuat Visi, Misi, Strategi, kebijakan, program dan kegiatan </w:t>
      </w:r>
      <w:r w:rsidRPr="00E54AE9">
        <w:rPr>
          <w:rFonts w:ascii="Cambria" w:hAnsi="Cambria" w:cs="Calibri"/>
          <w:sz w:val="24"/>
          <w:szCs w:val="24"/>
          <w:lang w:val="en-US"/>
        </w:rPr>
        <w:t xml:space="preserve">yang akan dicapai </w:t>
      </w:r>
      <w:r>
        <w:rPr>
          <w:rFonts w:ascii="Cambria" w:hAnsi="Cambria" w:cs="Calibri"/>
          <w:sz w:val="24"/>
          <w:szCs w:val="24"/>
          <w:lang w:val="en-US"/>
        </w:rPr>
        <w:t>Badan</w:t>
      </w:r>
      <w:r w:rsidRPr="00E54AE9">
        <w:rPr>
          <w:rFonts w:ascii="Cambria" w:hAnsi="Cambria" w:cs="Calibri"/>
          <w:sz w:val="24"/>
          <w:szCs w:val="24"/>
          <w:lang w:val="en-US"/>
        </w:rPr>
        <w:t xml:space="preserve"> Penghubung Provinsi Sumatera Barat dalam</w:t>
      </w:r>
      <w:r w:rsidRPr="00E54AE9">
        <w:rPr>
          <w:rFonts w:ascii="Cambria" w:hAnsi="Cambria" w:cs="Calibri"/>
          <w:sz w:val="24"/>
          <w:szCs w:val="24"/>
        </w:rPr>
        <w:t xml:space="preserve"> lima tahun kedepan.</w:t>
      </w:r>
      <w:r w:rsidRPr="00E54AE9">
        <w:rPr>
          <w:rFonts w:ascii="Cambria" w:hAnsi="Cambria" w:cs="Calibri"/>
          <w:sz w:val="24"/>
          <w:szCs w:val="24"/>
          <w:lang w:val="en-US"/>
        </w:rPr>
        <w:t xml:space="preserve"> Renstra berfungsi sebagai pedoman, penentu arah, sasaran dan tujuan dalam melaksanakan tugas penyelenggaraan pemerintahan serta pelaksanaan pelayanan. </w:t>
      </w:r>
    </w:p>
    <w:p w:rsidR="009416EC" w:rsidRPr="00E54AE9" w:rsidRDefault="009416EC" w:rsidP="009416EC">
      <w:pPr>
        <w:widowControl w:val="0"/>
        <w:autoSpaceDE w:val="0"/>
        <w:autoSpaceDN w:val="0"/>
        <w:adjustRightInd w:val="0"/>
        <w:spacing w:after="0" w:line="274" w:lineRule="exact"/>
        <w:rPr>
          <w:rFonts w:ascii="Cambria" w:hAnsi="Cambria"/>
          <w:sz w:val="24"/>
          <w:szCs w:val="24"/>
        </w:rPr>
      </w:pPr>
    </w:p>
    <w:p w:rsidR="009416EC" w:rsidRPr="00E54AE9" w:rsidRDefault="009416EC" w:rsidP="009416EC">
      <w:pPr>
        <w:widowControl w:val="0"/>
        <w:overflowPunct w:val="0"/>
        <w:autoSpaceDE w:val="0"/>
        <w:autoSpaceDN w:val="0"/>
        <w:adjustRightInd w:val="0"/>
        <w:spacing w:after="0" w:line="360" w:lineRule="auto"/>
        <w:ind w:firstLine="720"/>
        <w:jc w:val="both"/>
        <w:rPr>
          <w:rFonts w:ascii="Cambria" w:hAnsi="Cambria"/>
          <w:sz w:val="24"/>
          <w:szCs w:val="24"/>
        </w:rPr>
      </w:pPr>
      <w:r w:rsidRPr="00E54AE9">
        <w:rPr>
          <w:rFonts w:ascii="Cambria" w:hAnsi="Cambria" w:cs="Calibri"/>
          <w:sz w:val="24"/>
          <w:szCs w:val="24"/>
        </w:rPr>
        <w:t xml:space="preserve">Renstra disusun untuk memberikan arah yang jelas dalam melaksanakan kegiatan sesuai posisi, tugas pokok, fungsi dan peran </w:t>
      </w:r>
      <w:r>
        <w:rPr>
          <w:rFonts w:ascii="Cambria" w:hAnsi="Cambria" w:cs="Calibri"/>
          <w:sz w:val="24"/>
          <w:szCs w:val="24"/>
          <w:lang w:val="en-US"/>
        </w:rPr>
        <w:t>Badan</w:t>
      </w:r>
      <w:r w:rsidRPr="00E54AE9">
        <w:rPr>
          <w:rFonts w:ascii="Cambria" w:hAnsi="Cambria" w:cs="Calibri"/>
          <w:sz w:val="24"/>
          <w:szCs w:val="24"/>
          <w:lang w:val="en-US"/>
        </w:rPr>
        <w:t xml:space="preserve"> Penghubung Provinsi Sumatera Barat </w:t>
      </w:r>
      <w:r w:rsidRPr="00E54AE9">
        <w:rPr>
          <w:rFonts w:ascii="Cambria" w:hAnsi="Cambria" w:cs="Calibri"/>
          <w:sz w:val="24"/>
          <w:szCs w:val="24"/>
        </w:rPr>
        <w:t xml:space="preserve"> sekaligus juga merupakan rambu-rambu strategis untuk mengukur kinerja tahunan </w:t>
      </w:r>
      <w:r>
        <w:rPr>
          <w:rFonts w:ascii="Cambria" w:hAnsi="Cambria" w:cs="Calibri"/>
          <w:sz w:val="24"/>
          <w:szCs w:val="24"/>
          <w:lang w:val="en-US"/>
        </w:rPr>
        <w:t>Badan</w:t>
      </w:r>
      <w:r w:rsidRPr="00E54AE9">
        <w:rPr>
          <w:rFonts w:ascii="Cambria" w:hAnsi="Cambria" w:cs="Calibri"/>
          <w:sz w:val="24"/>
          <w:szCs w:val="24"/>
          <w:lang w:val="en-US"/>
        </w:rPr>
        <w:t xml:space="preserve"> Penghubung Provinsi Sumatera Barat </w:t>
      </w:r>
      <w:r w:rsidRPr="00E54AE9">
        <w:rPr>
          <w:rFonts w:ascii="Cambria" w:hAnsi="Cambria" w:cs="Calibri"/>
          <w:sz w:val="24"/>
          <w:szCs w:val="24"/>
        </w:rPr>
        <w:t>berupa Laporan Akuntabilitas Kinerja Instansi Pemerintah (LAKIP).</w:t>
      </w:r>
    </w:p>
    <w:p w:rsidR="009416EC" w:rsidRPr="00E54AE9" w:rsidRDefault="009416EC" w:rsidP="009416EC">
      <w:pPr>
        <w:widowControl w:val="0"/>
        <w:autoSpaceDE w:val="0"/>
        <w:autoSpaceDN w:val="0"/>
        <w:adjustRightInd w:val="0"/>
        <w:spacing w:after="0" w:line="268" w:lineRule="exact"/>
        <w:rPr>
          <w:rFonts w:ascii="Cambria" w:hAnsi="Cambria"/>
          <w:sz w:val="24"/>
          <w:szCs w:val="24"/>
        </w:rPr>
      </w:pPr>
    </w:p>
    <w:p w:rsidR="009416EC" w:rsidRPr="00E54AE9" w:rsidRDefault="009416EC" w:rsidP="009416EC">
      <w:pPr>
        <w:widowControl w:val="0"/>
        <w:overflowPunct w:val="0"/>
        <w:autoSpaceDE w:val="0"/>
        <w:autoSpaceDN w:val="0"/>
        <w:adjustRightInd w:val="0"/>
        <w:spacing w:after="0" w:line="360" w:lineRule="auto"/>
        <w:ind w:firstLine="720"/>
        <w:jc w:val="both"/>
        <w:rPr>
          <w:rFonts w:ascii="Cambria" w:hAnsi="Cambria"/>
          <w:sz w:val="24"/>
          <w:szCs w:val="24"/>
        </w:rPr>
      </w:pPr>
      <w:r w:rsidRPr="00E54AE9">
        <w:rPr>
          <w:rFonts w:ascii="Cambria" w:hAnsi="Cambria" w:cs="Calibri"/>
          <w:sz w:val="24"/>
          <w:szCs w:val="24"/>
        </w:rPr>
        <w:t xml:space="preserve">Sesuai dengan perkembangan lingkungan internal dan eksternal yang terus mengalami perubahan, maka Renstra </w:t>
      </w:r>
      <w:r>
        <w:rPr>
          <w:rFonts w:ascii="Cambria" w:hAnsi="Cambria" w:cs="Calibri"/>
          <w:sz w:val="24"/>
          <w:szCs w:val="24"/>
          <w:lang w:val="en-US"/>
        </w:rPr>
        <w:t>Badan</w:t>
      </w:r>
      <w:r w:rsidRPr="00E54AE9">
        <w:rPr>
          <w:rFonts w:ascii="Cambria" w:hAnsi="Cambria" w:cs="Calibri"/>
          <w:sz w:val="24"/>
          <w:szCs w:val="24"/>
        </w:rPr>
        <w:t xml:space="preserve"> Penghubung</w:t>
      </w:r>
      <w:r>
        <w:rPr>
          <w:rFonts w:ascii="Cambria" w:hAnsi="Cambria" w:cs="Calibri"/>
          <w:sz w:val="24"/>
          <w:szCs w:val="24"/>
          <w:lang w:val="en-US"/>
        </w:rPr>
        <w:t xml:space="preserve"> Provinsi Sumatera Barat</w:t>
      </w:r>
      <w:r w:rsidRPr="00E54AE9">
        <w:rPr>
          <w:rFonts w:ascii="Cambria" w:hAnsi="Cambria" w:cs="Calibri"/>
          <w:sz w:val="24"/>
          <w:szCs w:val="24"/>
        </w:rPr>
        <w:t xml:space="preserve"> Tahun 201</w:t>
      </w:r>
      <w:r w:rsidRPr="00E54AE9">
        <w:rPr>
          <w:rFonts w:ascii="Cambria" w:hAnsi="Cambria" w:cs="Calibri"/>
          <w:sz w:val="24"/>
          <w:szCs w:val="24"/>
          <w:lang w:val="en-US"/>
        </w:rPr>
        <w:t>6</w:t>
      </w:r>
      <w:r w:rsidRPr="00E54AE9">
        <w:rPr>
          <w:rFonts w:ascii="Cambria" w:hAnsi="Cambria" w:cs="Calibri"/>
          <w:sz w:val="24"/>
          <w:szCs w:val="24"/>
        </w:rPr>
        <w:t>-20</w:t>
      </w:r>
      <w:r w:rsidRPr="00E54AE9">
        <w:rPr>
          <w:rFonts w:ascii="Cambria" w:hAnsi="Cambria" w:cs="Calibri"/>
          <w:sz w:val="24"/>
          <w:szCs w:val="24"/>
          <w:lang w:val="en-US"/>
        </w:rPr>
        <w:t>21</w:t>
      </w:r>
      <w:r w:rsidRPr="00E54AE9">
        <w:rPr>
          <w:rFonts w:ascii="Cambria" w:hAnsi="Cambria" w:cs="Calibri"/>
          <w:sz w:val="24"/>
          <w:szCs w:val="24"/>
        </w:rPr>
        <w:t xml:space="preserve"> tidak bersifat kaku dan senantiasa harus memperhatikan perubahan-perubahan yang terjadi dan secara periodik dituangkan dalam </w:t>
      </w:r>
      <w:r w:rsidRPr="00E54AE9">
        <w:rPr>
          <w:rFonts w:ascii="Cambria" w:hAnsi="Cambria" w:cs="Calibri"/>
          <w:i/>
          <w:iCs/>
          <w:sz w:val="24"/>
          <w:szCs w:val="24"/>
        </w:rPr>
        <w:t>rolling plan</w:t>
      </w:r>
      <w:r w:rsidRPr="00E54AE9">
        <w:rPr>
          <w:rFonts w:ascii="Cambria" w:hAnsi="Cambria" w:cs="Calibri"/>
          <w:sz w:val="24"/>
          <w:szCs w:val="24"/>
        </w:rPr>
        <w:t xml:space="preserve"> perumusan Renstra sehingga tujuan organisasi dapat tercapai.</w:t>
      </w:r>
    </w:p>
    <w:p w:rsidR="009416EC" w:rsidRPr="00E54AE9" w:rsidRDefault="009416EC" w:rsidP="009416EC">
      <w:pPr>
        <w:widowControl w:val="0"/>
        <w:autoSpaceDE w:val="0"/>
        <w:autoSpaceDN w:val="0"/>
        <w:adjustRightInd w:val="0"/>
        <w:spacing w:after="0" w:line="271" w:lineRule="exact"/>
        <w:rPr>
          <w:rFonts w:ascii="Cambria" w:hAnsi="Cambria"/>
          <w:sz w:val="24"/>
          <w:szCs w:val="24"/>
        </w:rPr>
      </w:pPr>
    </w:p>
    <w:p w:rsidR="009416EC" w:rsidRPr="00E54AE9" w:rsidRDefault="009416EC" w:rsidP="009416EC">
      <w:pPr>
        <w:widowControl w:val="0"/>
        <w:overflowPunct w:val="0"/>
        <w:autoSpaceDE w:val="0"/>
        <w:autoSpaceDN w:val="0"/>
        <w:adjustRightInd w:val="0"/>
        <w:spacing w:after="0" w:line="360" w:lineRule="auto"/>
        <w:ind w:firstLine="720"/>
        <w:jc w:val="both"/>
        <w:rPr>
          <w:rFonts w:ascii="Cambria" w:hAnsi="Cambria"/>
          <w:sz w:val="24"/>
          <w:szCs w:val="24"/>
        </w:rPr>
      </w:pPr>
      <w:r w:rsidRPr="00E54AE9">
        <w:rPr>
          <w:rFonts w:ascii="Cambria" w:hAnsi="Cambria" w:cs="Calibri"/>
          <w:sz w:val="24"/>
          <w:szCs w:val="24"/>
        </w:rPr>
        <w:t xml:space="preserve">Rencana Strategis ini dapat menjadi referensi dalam upaya meningkatkan kinerja </w:t>
      </w:r>
      <w:r>
        <w:rPr>
          <w:rFonts w:ascii="Cambria" w:hAnsi="Cambria" w:cs="Calibri"/>
          <w:sz w:val="24"/>
          <w:szCs w:val="24"/>
          <w:lang w:val="en-US"/>
        </w:rPr>
        <w:t>Badan</w:t>
      </w:r>
      <w:r w:rsidRPr="00E54AE9">
        <w:rPr>
          <w:rFonts w:ascii="Cambria" w:hAnsi="Cambria" w:cs="Calibri"/>
          <w:sz w:val="24"/>
          <w:szCs w:val="24"/>
        </w:rPr>
        <w:t xml:space="preserve"> Penghubung Provinsi Sumatera Barat di Jakarta. Dalam rangka peningkatan kapasitas, kerjasama dan loyalitas dalam pelaksanaan tugas sesuai dengan wewenang yang diberikan, maka komitmen dari semua aparatur dalam pelaksanaannya sangat diharapkan, sehingga visi dan misi yang telah ditetapkan dapat terwujud.</w:t>
      </w:r>
    </w:p>
    <w:p w:rsidR="009416EC" w:rsidRPr="00E54AE9" w:rsidRDefault="009416EC" w:rsidP="009416EC">
      <w:pPr>
        <w:widowControl w:val="0"/>
        <w:autoSpaceDE w:val="0"/>
        <w:autoSpaceDN w:val="0"/>
        <w:adjustRightInd w:val="0"/>
        <w:spacing w:after="0" w:line="268" w:lineRule="exact"/>
        <w:rPr>
          <w:rFonts w:ascii="Cambria" w:hAnsi="Cambria"/>
          <w:sz w:val="24"/>
          <w:szCs w:val="24"/>
        </w:rPr>
      </w:pPr>
    </w:p>
    <w:p w:rsidR="009416EC" w:rsidRPr="00E54AE9" w:rsidRDefault="009416EC" w:rsidP="009416EC">
      <w:pPr>
        <w:widowControl w:val="0"/>
        <w:autoSpaceDE w:val="0"/>
        <w:autoSpaceDN w:val="0"/>
        <w:adjustRightInd w:val="0"/>
        <w:spacing w:after="0" w:line="360" w:lineRule="auto"/>
        <w:ind w:firstLine="720"/>
        <w:jc w:val="both"/>
        <w:rPr>
          <w:rFonts w:ascii="Cambria" w:hAnsi="Cambria"/>
          <w:sz w:val="24"/>
          <w:szCs w:val="24"/>
        </w:rPr>
      </w:pPr>
      <w:r w:rsidRPr="00E54AE9">
        <w:rPr>
          <w:rFonts w:ascii="Cambria" w:hAnsi="Cambria" w:cs="Calibri"/>
          <w:sz w:val="24"/>
          <w:szCs w:val="24"/>
        </w:rPr>
        <w:t xml:space="preserve">Dengan adanya Renstra </w:t>
      </w:r>
      <w:r>
        <w:rPr>
          <w:rFonts w:ascii="Cambria" w:hAnsi="Cambria" w:cs="Calibri"/>
          <w:sz w:val="24"/>
          <w:szCs w:val="24"/>
          <w:lang w:val="en-US"/>
        </w:rPr>
        <w:t>Badan</w:t>
      </w:r>
      <w:r w:rsidRPr="00E54AE9">
        <w:rPr>
          <w:rFonts w:ascii="Cambria" w:hAnsi="Cambria" w:cs="Calibri"/>
          <w:sz w:val="24"/>
          <w:szCs w:val="24"/>
        </w:rPr>
        <w:t xml:space="preserve"> Penghubung Provinsi Sumatera Barat di Jakarta, maka penetapan prioritas pembangunan yang merupakan upaya penjabaran dari visi dan misi Instansi diharapkan akan lebih terkoordinasi, terintegrasi dan sinergis serta</w:t>
      </w:r>
      <w:r w:rsidRPr="00E54AE9">
        <w:rPr>
          <w:rFonts w:ascii="Cambria" w:hAnsi="Cambria" w:cs="Calibri"/>
          <w:sz w:val="24"/>
          <w:szCs w:val="24"/>
          <w:lang w:val="en-US"/>
        </w:rPr>
        <w:t xml:space="preserve"> </w:t>
      </w:r>
      <w:r w:rsidRPr="00E54AE9">
        <w:rPr>
          <w:rFonts w:ascii="Cambria" w:hAnsi="Cambria" w:cs="Calibri"/>
          <w:sz w:val="24"/>
          <w:szCs w:val="24"/>
        </w:rPr>
        <w:t>berkelanjutan dengan sesama SKPD lingkup Pemerintah Provinsi Sumatera Barat maupun</w:t>
      </w:r>
      <w:r w:rsidRPr="00E54AE9">
        <w:rPr>
          <w:rFonts w:ascii="Cambria" w:hAnsi="Cambria" w:cs="Calibri"/>
          <w:sz w:val="24"/>
          <w:szCs w:val="24"/>
          <w:lang w:val="en-US"/>
        </w:rPr>
        <w:t xml:space="preserve"> </w:t>
      </w:r>
      <w:r w:rsidRPr="00E54AE9">
        <w:rPr>
          <w:rFonts w:ascii="Cambria" w:hAnsi="Cambria" w:cs="Calibri"/>
          <w:sz w:val="24"/>
          <w:szCs w:val="24"/>
        </w:rPr>
        <w:t>SKPD yang membidangi fungsi lainnya.</w:t>
      </w:r>
    </w:p>
    <w:p w:rsidR="00FE0137" w:rsidRPr="007B7B12" w:rsidRDefault="00FE0137" w:rsidP="009416EC">
      <w:pPr>
        <w:widowControl w:val="0"/>
        <w:overflowPunct w:val="0"/>
        <w:autoSpaceDE w:val="0"/>
        <w:autoSpaceDN w:val="0"/>
        <w:adjustRightInd w:val="0"/>
        <w:spacing w:after="0" w:line="240" w:lineRule="auto"/>
        <w:ind w:right="2"/>
        <w:jc w:val="both"/>
        <w:rPr>
          <w:rFonts w:ascii="Cambria" w:hAnsi="Cambria" w:cs="Calibri"/>
          <w:b/>
          <w:bCs/>
          <w:sz w:val="24"/>
          <w:szCs w:val="24"/>
          <w:lang w:val="en-US"/>
        </w:rPr>
      </w:pPr>
    </w:p>
    <w:sectPr w:rsidR="00FE0137" w:rsidRPr="007B7B12" w:rsidSect="00145C10">
      <w:pgSz w:w="12242" w:h="18722" w:code="258"/>
      <w:pgMar w:top="1440" w:right="1138"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49D" w:rsidRDefault="000E649D" w:rsidP="00D10777">
      <w:pPr>
        <w:spacing w:after="0" w:line="240" w:lineRule="auto"/>
      </w:pPr>
      <w:r>
        <w:separator/>
      </w:r>
    </w:p>
  </w:endnote>
  <w:endnote w:type="continuationSeparator" w:id="1">
    <w:p w:rsidR="000E649D" w:rsidRDefault="000E649D" w:rsidP="00D10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DigifaceWide">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3C" w:rsidRPr="00D93663" w:rsidRDefault="00E77C3C" w:rsidP="00FC11D7">
    <w:pPr>
      <w:pStyle w:val="Footer"/>
      <w:pBdr>
        <w:top w:val="thinThickSmallGap" w:sz="24" w:space="1" w:color="622423"/>
      </w:pBdr>
      <w:tabs>
        <w:tab w:val="clear" w:pos="4680"/>
      </w:tabs>
      <w:rPr>
        <w:rFonts w:ascii="Algerian" w:hAnsi="Algerian"/>
        <w:color w:val="548DD4"/>
        <w:sz w:val="24"/>
        <w:szCs w:val="24"/>
      </w:rPr>
    </w:pPr>
    <w:r>
      <w:rPr>
        <w:rFonts w:ascii="Algerian" w:hAnsi="Algerian"/>
        <w:noProof/>
        <w:color w:val="548DD4"/>
        <w:sz w:val="24"/>
        <w:szCs w:val="24"/>
        <w:lang w:val="en-US" w:eastAsia="en-US"/>
      </w:rPr>
      <w:drawing>
        <wp:anchor distT="0" distB="0" distL="114300" distR="114300" simplePos="0" relativeHeight="251658240" behindDoc="1" locked="0" layoutInCell="1" allowOverlap="1">
          <wp:simplePos x="0" y="0"/>
          <wp:positionH relativeFrom="column">
            <wp:posOffset>-419100</wp:posOffset>
          </wp:positionH>
          <wp:positionV relativeFrom="paragraph">
            <wp:posOffset>-81280</wp:posOffset>
          </wp:positionV>
          <wp:extent cx="2876550" cy="590550"/>
          <wp:effectExtent l="19050" t="0" r="0" b="0"/>
          <wp:wrapNone/>
          <wp:docPr id="8" name="Picture 0" descr="garis_by_sgw4everyoung-d2y67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garis_by_sgw4everyoung-d2y67id.png"/>
                  <pic:cNvPicPr>
                    <a:picLocks noChangeAspect="1" noChangeArrowheads="1"/>
                  </pic:cNvPicPr>
                </pic:nvPicPr>
                <pic:blipFill>
                  <a:blip r:embed="rId1"/>
                  <a:srcRect/>
                  <a:stretch>
                    <a:fillRect/>
                  </a:stretch>
                </pic:blipFill>
                <pic:spPr bwMode="auto">
                  <a:xfrm>
                    <a:off x="0" y="0"/>
                    <a:ext cx="2876550" cy="590550"/>
                  </a:xfrm>
                  <a:prstGeom prst="rect">
                    <a:avLst/>
                  </a:prstGeom>
                  <a:noFill/>
                  <a:ln w="9525">
                    <a:noFill/>
                    <a:miter lim="800000"/>
                    <a:headEnd/>
                    <a:tailEnd/>
                  </a:ln>
                </pic:spPr>
              </pic:pic>
            </a:graphicData>
          </a:graphic>
        </wp:anchor>
      </w:drawing>
    </w:r>
    <w:r w:rsidRPr="00D93663">
      <w:rPr>
        <w:rFonts w:ascii="Algerian" w:hAnsi="Algerian"/>
        <w:color w:val="548DD4"/>
        <w:sz w:val="24"/>
        <w:szCs w:val="24"/>
      </w:rPr>
      <w:t xml:space="preserve"> </w:t>
    </w:r>
    <w:r w:rsidRPr="00D93663">
      <w:rPr>
        <w:rFonts w:ascii="Algerian" w:hAnsi="Algerian"/>
        <w:color w:val="548DD4"/>
        <w:sz w:val="24"/>
        <w:szCs w:val="24"/>
      </w:rPr>
      <w:tab/>
    </w:r>
  </w:p>
  <w:p w:rsidR="00E77C3C" w:rsidRPr="00993346" w:rsidRDefault="00E77C3C">
    <w:pPr>
      <w:pStyle w:val="Footer"/>
      <w:rPr>
        <w:lang w:val="en-US"/>
      </w:rPr>
    </w:pPr>
    <w:r w:rsidRPr="00D93663">
      <w:rPr>
        <w:rFonts w:ascii="Algerian" w:hAnsi="Algerian"/>
        <w:color w:val="548DD4"/>
        <w:sz w:val="24"/>
        <w:szCs w:val="24"/>
      </w:rPr>
      <w:t>Rencana Strategis Tahun 2016 -2021</w:t>
    </w:r>
    <w:r>
      <w:rPr>
        <w:rFonts w:ascii="Algerian" w:hAnsi="Algerian"/>
        <w:color w:val="548DD4"/>
        <w:sz w:val="24"/>
        <w:szCs w:val="24"/>
        <w:lang w:val="en-US"/>
      </w:rPr>
      <w:t xml:space="preserve">                                                           </w:t>
    </w:r>
    <w:r w:rsidRPr="00D93663">
      <w:rPr>
        <w:rFonts w:ascii="Algerian" w:hAnsi="Algerian"/>
        <w:color w:val="548DD4"/>
        <w:sz w:val="24"/>
        <w:szCs w:val="24"/>
      </w:rPr>
      <w:t xml:space="preserve">Page </w:t>
    </w:r>
    <w:r w:rsidR="00E73C89" w:rsidRPr="00D93663">
      <w:rPr>
        <w:rFonts w:ascii="Algerian" w:hAnsi="Algerian"/>
        <w:color w:val="548DD4"/>
        <w:sz w:val="24"/>
        <w:szCs w:val="24"/>
      </w:rPr>
      <w:fldChar w:fldCharType="begin"/>
    </w:r>
    <w:r w:rsidRPr="00D93663">
      <w:rPr>
        <w:rFonts w:ascii="Algerian" w:hAnsi="Algerian"/>
        <w:color w:val="548DD4"/>
        <w:sz w:val="24"/>
        <w:szCs w:val="24"/>
      </w:rPr>
      <w:instrText xml:space="preserve"> PAGE   \* MERGEFORMAT </w:instrText>
    </w:r>
    <w:r w:rsidR="00E73C89" w:rsidRPr="00D93663">
      <w:rPr>
        <w:rFonts w:ascii="Algerian" w:hAnsi="Algerian"/>
        <w:color w:val="548DD4"/>
        <w:sz w:val="24"/>
        <w:szCs w:val="24"/>
      </w:rPr>
      <w:fldChar w:fldCharType="separate"/>
    </w:r>
    <w:r w:rsidR="00CB075F">
      <w:rPr>
        <w:rFonts w:ascii="Algerian" w:hAnsi="Algerian"/>
        <w:noProof/>
        <w:color w:val="548DD4"/>
        <w:sz w:val="24"/>
        <w:szCs w:val="24"/>
      </w:rPr>
      <w:t>46</w:t>
    </w:r>
    <w:r w:rsidR="00E73C89" w:rsidRPr="00D93663">
      <w:rPr>
        <w:rFonts w:ascii="Algerian" w:hAnsi="Algerian"/>
        <w:color w:val="548DD4"/>
        <w:sz w:val="24"/>
        <w:szCs w:val="24"/>
      </w:rPr>
      <w:fldChar w:fldCharType="end"/>
    </w:r>
    <w:r>
      <w:rPr>
        <w:rFonts w:ascii="Algerian" w:hAnsi="Algerian"/>
        <w:color w:val="548DD4"/>
        <w:sz w:val="24"/>
        <w:szCs w:val="24"/>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49D" w:rsidRDefault="000E649D" w:rsidP="00D10777">
      <w:pPr>
        <w:spacing w:after="0" w:line="240" w:lineRule="auto"/>
      </w:pPr>
      <w:r>
        <w:separator/>
      </w:r>
    </w:p>
  </w:footnote>
  <w:footnote w:type="continuationSeparator" w:id="1">
    <w:p w:rsidR="000E649D" w:rsidRDefault="000E649D" w:rsidP="00D107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3978" w:type="dxa"/>
      <w:tblLook w:val="04A0"/>
    </w:tblPr>
    <w:tblGrid>
      <w:gridCol w:w="3978"/>
    </w:tblGrid>
    <w:tr w:rsidR="00E77C3C" w:rsidTr="00FC11D7">
      <w:trPr>
        <w:trHeight w:val="513"/>
      </w:trPr>
      <w:tc>
        <w:tcPr>
          <w:tcW w:w="3978" w:type="dxa"/>
        </w:tcPr>
        <w:p w:rsidR="00E77C3C" w:rsidRPr="00FC11D7" w:rsidRDefault="00E73C89" w:rsidP="00FC11D7">
          <w:pPr>
            <w:pStyle w:val="Header"/>
            <w:jc w:val="center"/>
            <w:rPr>
              <w:rFonts w:ascii="Haettenschweiler" w:hAnsi="Haettenschweiler"/>
              <w:color w:val="365F91"/>
              <w:sz w:val="32"/>
              <w:szCs w:val="32"/>
              <w:lang w:val="en-US"/>
            </w:rPr>
          </w:pPr>
          <w:r w:rsidRPr="00E73C89">
            <w:rPr>
              <w:noProof/>
              <w:color w:val="365F91"/>
              <w:lang w:eastAsia="zh-TW"/>
            </w:rPr>
            <w:pict>
              <v:group id="_x0000_s2049" style="position:absolute;left:0;text-align:left;margin-left:0;margin-top:0;width:84.2pt;height:229.1pt;rotation:90;flip:y;z-index:251657216;mso-position-horizontal:left;mso-position-horizontal-relative:page;mso-position-vertical:top;mso-position-vertical-relative:page" coordorigin="5531,1258" coordsize="5291,13813" o:allowincell="f">
                <o:lock v:ext="edit" aspectratio="t"/>
                <v:shapetype id="_x0000_t32" coordsize="21600,21600" o:spt="32" o:oned="t" path="m,l21600,21600e" filled="f">
                  <v:path arrowok="t" fillok="f" o:connecttype="none"/>
                  <o:lock v:ext="edit" shapetype="t"/>
                </v:shapetype>
                <v:shape id="_x0000_s2050" type="#_x0000_t32" style="position:absolute;left:6519;top:1258;width:4303;height:10040;flip:x" o:connectortype="straight" strokecolor="#a7bfde">
                  <o:lock v:ext="edit" aspectratio="t"/>
                </v:shape>
                <v:group id="_x0000_s2051" style="position:absolute;left:5531;top:9226;width:5291;height:5845" coordorigin="5531,9226" coordsize="5291,5845">
                  <o:lock v:ext="edit" aspectratio="t"/>
                  <v:shape id="_x0000_s2052" style="position:absolute;left:5531;top:9226;width:5291;height:5845;mso-position-horizontal-relative:text;mso-position-vertical-relative:text;mso-width-relative:page;mso-height-relative:page" coordsize="6418,6670" path="m6418,1185r,5485l1809,6669c974,5889,,3958,1407,1987hfc2830,,5591,411,6418,1185haxe" fillcolor="#a7bfde" stroked="f">
                    <v:path arrowok="t"/>
                    <o:lock v:ext="edit" aspectratio="t"/>
                  </v:shape>
                  <v:oval id="_x0000_s2053" style="position:absolute;left:6117;top:10212;width:4526;height:4258;rotation:41366637fd;flip:y" fillcolor="#d3dfee" stroked="f" strokecolor="#a7bfde">
                    <o:lock v:ext="edit" aspectratio="t"/>
                  </v:oval>
                  <v:oval id="_x0000_s2054" style="position:absolute;left:6217;top:10481;width:3424;height:3221;rotation:41366637fd;flip:y;v-text-anchor:middle" fillcolor="#7ba0cd" stroked="f" strokecolor="#a7bfde">
                    <o:lock v:ext="edit" aspectratio="t"/>
                    <v:textbox style="mso-next-textbox:#_x0000_s2054" inset="0,0,0,0">
                      <w:txbxContent>
                        <w:p w:rsidR="00E77C3C" w:rsidRPr="00D10777" w:rsidRDefault="00E77C3C" w:rsidP="00D10777">
                          <w:pPr>
                            <w:rPr>
                              <w:szCs w:val="20"/>
                            </w:rPr>
                          </w:pPr>
                        </w:p>
                      </w:txbxContent>
                    </v:textbox>
                  </v:oval>
                </v:group>
                <w10:wrap anchorx="page" anchory="page"/>
              </v:group>
            </w:pict>
          </w:r>
          <w:r w:rsidR="00E77C3C">
            <w:rPr>
              <w:rFonts w:ascii="Haettenschweiler" w:hAnsi="Haettenschweiler"/>
              <w:color w:val="365F91"/>
              <w:sz w:val="32"/>
              <w:szCs w:val="32"/>
              <w:lang w:val="en-US"/>
            </w:rPr>
            <w:t>BADAN</w:t>
          </w:r>
          <w:r w:rsidR="00E77C3C" w:rsidRPr="00FC11D7">
            <w:rPr>
              <w:rFonts w:ascii="Haettenschweiler" w:hAnsi="Haettenschweiler"/>
              <w:color w:val="365F91"/>
              <w:sz w:val="32"/>
              <w:szCs w:val="32"/>
              <w:lang w:val="en-US"/>
            </w:rPr>
            <w:t xml:space="preserve"> PENGHUBUNG </w:t>
          </w:r>
        </w:p>
        <w:p w:rsidR="00E77C3C" w:rsidRPr="00FC11D7" w:rsidRDefault="00E77C3C" w:rsidP="00FC11D7">
          <w:pPr>
            <w:pStyle w:val="Header"/>
            <w:jc w:val="center"/>
            <w:rPr>
              <w:rFonts w:ascii="Haettenschweiler" w:hAnsi="Haettenschweiler"/>
              <w:color w:val="365F91"/>
              <w:sz w:val="32"/>
              <w:szCs w:val="32"/>
              <w:lang w:val="en-US"/>
            </w:rPr>
          </w:pPr>
          <w:r w:rsidRPr="00FC11D7">
            <w:rPr>
              <w:rFonts w:ascii="Haettenschweiler" w:hAnsi="Haettenschweiler"/>
              <w:color w:val="365F91"/>
              <w:sz w:val="32"/>
              <w:szCs w:val="32"/>
              <w:lang w:val="en-US"/>
            </w:rPr>
            <w:t>PEMPROV SUMATERA BARAT</w:t>
          </w:r>
        </w:p>
      </w:tc>
    </w:tr>
  </w:tbl>
  <w:p w:rsidR="00E77C3C" w:rsidRDefault="00E77C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E1"/>
    <w:multiLevelType w:val="hybridMultilevel"/>
    <w:tmpl w:val="0000798B"/>
    <w:lvl w:ilvl="0" w:tplc="0000121F">
      <w:start w:val="1"/>
      <w:numFmt w:val="decimal"/>
      <w:lvlText w:val="%1."/>
      <w:lvlJc w:val="left"/>
      <w:pPr>
        <w:tabs>
          <w:tab w:val="num" w:pos="720"/>
        </w:tabs>
        <w:ind w:left="720" w:hanging="360"/>
      </w:pPr>
    </w:lvl>
    <w:lvl w:ilvl="1" w:tplc="000073D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7049"/>
    <w:multiLevelType w:val="hybridMultilevel"/>
    <w:tmpl w:val="8CE83216"/>
    <w:lvl w:ilvl="0" w:tplc="0624D12A">
      <w:start w:val="1"/>
      <w:numFmt w:val="decimal"/>
      <w:lvlText w:val="%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F81C53"/>
    <w:multiLevelType w:val="hybridMultilevel"/>
    <w:tmpl w:val="179289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6674B5D"/>
    <w:multiLevelType w:val="hybridMultilevel"/>
    <w:tmpl w:val="EFEE31FE"/>
    <w:lvl w:ilvl="0" w:tplc="04090019">
      <w:start w:val="1"/>
      <w:numFmt w:val="lowerLetter"/>
      <w:lvlText w:val="%1."/>
      <w:lvlJc w:val="left"/>
      <w:pPr>
        <w:tabs>
          <w:tab w:val="num" w:pos="720"/>
        </w:tabs>
        <w:ind w:left="720" w:hanging="360"/>
      </w:pPr>
      <w:rPr>
        <w:b/>
      </w:rPr>
    </w:lvl>
    <w:lvl w:ilvl="1" w:tplc="000066C4">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0D16066"/>
    <w:multiLevelType w:val="hybridMultilevel"/>
    <w:tmpl w:val="9294E3A6"/>
    <w:lvl w:ilvl="0" w:tplc="6D76DB2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37C266D"/>
    <w:multiLevelType w:val="hybridMultilevel"/>
    <w:tmpl w:val="A3B6FB8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3AC6743"/>
    <w:multiLevelType w:val="hybridMultilevel"/>
    <w:tmpl w:val="6CB009BE"/>
    <w:lvl w:ilvl="0" w:tplc="C9B6E9D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B057C"/>
    <w:multiLevelType w:val="hybridMultilevel"/>
    <w:tmpl w:val="40566D9A"/>
    <w:lvl w:ilvl="0" w:tplc="C9B6E9D4">
      <w:numFmt w:val="bullet"/>
      <w:lvlText w:val="-"/>
      <w:lvlJc w:val="left"/>
      <w:pPr>
        <w:ind w:left="720" w:hanging="360"/>
      </w:pPr>
      <w:rPr>
        <w:rFonts w:ascii="Cambria" w:eastAsia="Times New Roman" w:hAnsi="Cambria"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3863C9"/>
    <w:multiLevelType w:val="hybridMultilevel"/>
    <w:tmpl w:val="0F3E0F08"/>
    <w:lvl w:ilvl="0" w:tplc="73A89080">
      <w:start w:val="1"/>
      <w:numFmt w:val="decimal"/>
      <w:lvlText w:val="%1."/>
      <w:lvlJc w:val="left"/>
      <w:pPr>
        <w:ind w:left="643" w:hanging="360"/>
      </w:pPr>
      <w:rPr>
        <w:rFonts w:hint="default"/>
      </w:r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9">
    <w:nsid w:val="178D37A2"/>
    <w:multiLevelType w:val="hybridMultilevel"/>
    <w:tmpl w:val="E0D0154A"/>
    <w:lvl w:ilvl="0" w:tplc="41FA5DEA">
      <w:start w:val="9"/>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A073317"/>
    <w:multiLevelType w:val="hybridMultilevel"/>
    <w:tmpl w:val="914CBED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BE440F5"/>
    <w:multiLevelType w:val="hybridMultilevel"/>
    <w:tmpl w:val="43C8E222"/>
    <w:lvl w:ilvl="0" w:tplc="41FA5DE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D0322FD"/>
    <w:multiLevelType w:val="hybridMultilevel"/>
    <w:tmpl w:val="E20EB9A8"/>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865235"/>
    <w:multiLevelType w:val="hybridMultilevel"/>
    <w:tmpl w:val="E7541F38"/>
    <w:lvl w:ilvl="0" w:tplc="C9B6E9D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183A12"/>
    <w:multiLevelType w:val="hybridMultilevel"/>
    <w:tmpl w:val="8DB017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F651C55"/>
    <w:multiLevelType w:val="hybridMultilevel"/>
    <w:tmpl w:val="372293D2"/>
    <w:lvl w:ilvl="0" w:tplc="DD662D24">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01F0B27"/>
    <w:multiLevelType w:val="hybridMultilevel"/>
    <w:tmpl w:val="FC9485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1FE5686"/>
    <w:multiLevelType w:val="hybridMultilevel"/>
    <w:tmpl w:val="E28840E6"/>
    <w:lvl w:ilvl="0" w:tplc="4D08A0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3F80F55"/>
    <w:multiLevelType w:val="hybridMultilevel"/>
    <w:tmpl w:val="AC249592"/>
    <w:lvl w:ilvl="0" w:tplc="04B4C28E">
      <w:start w:val="10"/>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599138D"/>
    <w:multiLevelType w:val="hybridMultilevel"/>
    <w:tmpl w:val="6BC290FA"/>
    <w:lvl w:ilvl="0" w:tplc="99C0C336">
      <w:start w:val="1"/>
      <w:numFmt w:val="decimal"/>
      <w:lvlText w:val="%1."/>
      <w:lvlJc w:val="left"/>
      <w:pPr>
        <w:ind w:left="997" w:hanging="360"/>
      </w:pPr>
      <w:rPr>
        <w:rFonts w:hint="default"/>
      </w:rPr>
    </w:lvl>
    <w:lvl w:ilvl="1" w:tplc="04210019" w:tentative="1">
      <w:start w:val="1"/>
      <w:numFmt w:val="lowerLetter"/>
      <w:lvlText w:val="%2."/>
      <w:lvlJc w:val="left"/>
      <w:pPr>
        <w:ind w:left="1717" w:hanging="360"/>
      </w:pPr>
    </w:lvl>
    <w:lvl w:ilvl="2" w:tplc="0421001B" w:tentative="1">
      <w:start w:val="1"/>
      <w:numFmt w:val="lowerRoman"/>
      <w:lvlText w:val="%3."/>
      <w:lvlJc w:val="right"/>
      <w:pPr>
        <w:ind w:left="2437" w:hanging="180"/>
      </w:pPr>
    </w:lvl>
    <w:lvl w:ilvl="3" w:tplc="0421000F" w:tentative="1">
      <w:start w:val="1"/>
      <w:numFmt w:val="decimal"/>
      <w:lvlText w:val="%4."/>
      <w:lvlJc w:val="left"/>
      <w:pPr>
        <w:ind w:left="3157" w:hanging="360"/>
      </w:pPr>
    </w:lvl>
    <w:lvl w:ilvl="4" w:tplc="04210019" w:tentative="1">
      <w:start w:val="1"/>
      <w:numFmt w:val="lowerLetter"/>
      <w:lvlText w:val="%5."/>
      <w:lvlJc w:val="left"/>
      <w:pPr>
        <w:ind w:left="3877" w:hanging="360"/>
      </w:pPr>
    </w:lvl>
    <w:lvl w:ilvl="5" w:tplc="0421001B" w:tentative="1">
      <w:start w:val="1"/>
      <w:numFmt w:val="lowerRoman"/>
      <w:lvlText w:val="%6."/>
      <w:lvlJc w:val="right"/>
      <w:pPr>
        <w:ind w:left="4597" w:hanging="180"/>
      </w:pPr>
    </w:lvl>
    <w:lvl w:ilvl="6" w:tplc="0421000F" w:tentative="1">
      <w:start w:val="1"/>
      <w:numFmt w:val="decimal"/>
      <w:lvlText w:val="%7."/>
      <w:lvlJc w:val="left"/>
      <w:pPr>
        <w:ind w:left="5317" w:hanging="360"/>
      </w:pPr>
    </w:lvl>
    <w:lvl w:ilvl="7" w:tplc="04210019" w:tentative="1">
      <w:start w:val="1"/>
      <w:numFmt w:val="lowerLetter"/>
      <w:lvlText w:val="%8."/>
      <w:lvlJc w:val="left"/>
      <w:pPr>
        <w:ind w:left="6037" w:hanging="360"/>
      </w:pPr>
    </w:lvl>
    <w:lvl w:ilvl="8" w:tplc="0421001B" w:tentative="1">
      <w:start w:val="1"/>
      <w:numFmt w:val="lowerRoman"/>
      <w:lvlText w:val="%9."/>
      <w:lvlJc w:val="right"/>
      <w:pPr>
        <w:ind w:left="6757" w:hanging="180"/>
      </w:pPr>
    </w:lvl>
  </w:abstractNum>
  <w:abstractNum w:abstractNumId="20">
    <w:nsid w:val="270F2256"/>
    <w:multiLevelType w:val="multilevel"/>
    <w:tmpl w:val="FCC01A32"/>
    <w:lvl w:ilvl="0">
      <w:start w:val="1"/>
      <w:numFmt w:val="decimal"/>
      <w:lvlText w:val="%1"/>
      <w:lvlJc w:val="left"/>
      <w:pPr>
        <w:ind w:left="360" w:hanging="360"/>
      </w:pPr>
      <w:rPr>
        <w:rFonts w:cs="Calibri" w:hint="default"/>
        <w:b/>
      </w:rPr>
    </w:lvl>
    <w:lvl w:ilvl="1">
      <w:start w:val="1"/>
      <w:numFmt w:val="decimal"/>
      <w:lvlText w:val="%1.%2"/>
      <w:lvlJc w:val="left"/>
      <w:pPr>
        <w:ind w:left="810" w:hanging="360"/>
      </w:pPr>
      <w:rPr>
        <w:rFonts w:cs="Calibri" w:hint="default"/>
        <w:b/>
      </w:rPr>
    </w:lvl>
    <w:lvl w:ilvl="2">
      <w:start w:val="1"/>
      <w:numFmt w:val="decimal"/>
      <w:lvlText w:val="%1.%2.%3"/>
      <w:lvlJc w:val="left"/>
      <w:pPr>
        <w:ind w:left="1620" w:hanging="720"/>
      </w:pPr>
      <w:rPr>
        <w:rFonts w:cs="Calibri" w:hint="default"/>
        <w:b/>
      </w:rPr>
    </w:lvl>
    <w:lvl w:ilvl="3">
      <w:start w:val="1"/>
      <w:numFmt w:val="decimal"/>
      <w:lvlText w:val="%1.%2.%3.%4"/>
      <w:lvlJc w:val="left"/>
      <w:pPr>
        <w:ind w:left="2070" w:hanging="720"/>
      </w:pPr>
      <w:rPr>
        <w:rFonts w:cs="Calibri" w:hint="default"/>
        <w:b/>
      </w:rPr>
    </w:lvl>
    <w:lvl w:ilvl="4">
      <w:start w:val="1"/>
      <w:numFmt w:val="decimal"/>
      <w:lvlText w:val="%1.%2.%3.%4.%5"/>
      <w:lvlJc w:val="left"/>
      <w:pPr>
        <w:ind w:left="2880" w:hanging="1080"/>
      </w:pPr>
      <w:rPr>
        <w:rFonts w:cs="Calibri" w:hint="default"/>
        <w:b/>
      </w:rPr>
    </w:lvl>
    <w:lvl w:ilvl="5">
      <w:start w:val="1"/>
      <w:numFmt w:val="decimal"/>
      <w:lvlText w:val="%1.%2.%3.%4.%5.%6"/>
      <w:lvlJc w:val="left"/>
      <w:pPr>
        <w:ind w:left="3330" w:hanging="1080"/>
      </w:pPr>
      <w:rPr>
        <w:rFonts w:cs="Calibri" w:hint="default"/>
        <w:b/>
      </w:rPr>
    </w:lvl>
    <w:lvl w:ilvl="6">
      <w:start w:val="1"/>
      <w:numFmt w:val="decimal"/>
      <w:lvlText w:val="%1.%2.%3.%4.%5.%6.%7"/>
      <w:lvlJc w:val="left"/>
      <w:pPr>
        <w:ind w:left="4140" w:hanging="1440"/>
      </w:pPr>
      <w:rPr>
        <w:rFonts w:cs="Calibri" w:hint="default"/>
        <w:b/>
      </w:rPr>
    </w:lvl>
    <w:lvl w:ilvl="7">
      <w:start w:val="1"/>
      <w:numFmt w:val="decimal"/>
      <w:lvlText w:val="%1.%2.%3.%4.%5.%6.%7.%8"/>
      <w:lvlJc w:val="left"/>
      <w:pPr>
        <w:ind w:left="4590" w:hanging="1440"/>
      </w:pPr>
      <w:rPr>
        <w:rFonts w:cs="Calibri" w:hint="default"/>
        <w:b/>
      </w:rPr>
    </w:lvl>
    <w:lvl w:ilvl="8">
      <w:start w:val="1"/>
      <w:numFmt w:val="decimal"/>
      <w:lvlText w:val="%1.%2.%3.%4.%5.%6.%7.%8.%9"/>
      <w:lvlJc w:val="left"/>
      <w:pPr>
        <w:ind w:left="5400" w:hanging="1800"/>
      </w:pPr>
      <w:rPr>
        <w:rFonts w:cs="Calibri" w:hint="default"/>
        <w:b/>
      </w:rPr>
    </w:lvl>
  </w:abstractNum>
  <w:abstractNum w:abstractNumId="21">
    <w:nsid w:val="27774D65"/>
    <w:multiLevelType w:val="hybridMultilevel"/>
    <w:tmpl w:val="B5B6BF2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9F30CBE"/>
    <w:multiLevelType w:val="multilevel"/>
    <w:tmpl w:val="ACEEB6F4"/>
    <w:lvl w:ilvl="0">
      <w:start w:val="1"/>
      <w:numFmt w:val="decimal"/>
      <w:lvlText w:val="%1."/>
      <w:lvlJc w:val="left"/>
      <w:pPr>
        <w:ind w:left="2002" w:hanging="360"/>
      </w:pPr>
      <w:rPr>
        <w:rFonts w:hint="default"/>
      </w:rPr>
    </w:lvl>
    <w:lvl w:ilvl="1">
      <w:start w:val="1"/>
      <w:numFmt w:val="decimal"/>
      <w:isLgl/>
      <w:lvlText w:val="%1.%2"/>
      <w:lvlJc w:val="left"/>
      <w:pPr>
        <w:ind w:left="2002" w:hanging="360"/>
      </w:pPr>
      <w:rPr>
        <w:rFonts w:hint="default"/>
      </w:rPr>
    </w:lvl>
    <w:lvl w:ilvl="2">
      <w:start w:val="1"/>
      <w:numFmt w:val="decimal"/>
      <w:isLgl/>
      <w:lvlText w:val="%1.%2.%3"/>
      <w:lvlJc w:val="left"/>
      <w:pPr>
        <w:ind w:left="2362" w:hanging="720"/>
      </w:pPr>
      <w:rPr>
        <w:rFonts w:hint="default"/>
      </w:rPr>
    </w:lvl>
    <w:lvl w:ilvl="3">
      <w:start w:val="1"/>
      <w:numFmt w:val="decimal"/>
      <w:isLgl/>
      <w:lvlText w:val="%1.%2.%3.%4"/>
      <w:lvlJc w:val="left"/>
      <w:pPr>
        <w:ind w:left="2722" w:hanging="1080"/>
      </w:pPr>
      <w:rPr>
        <w:rFonts w:hint="default"/>
      </w:rPr>
    </w:lvl>
    <w:lvl w:ilvl="4">
      <w:start w:val="1"/>
      <w:numFmt w:val="decimal"/>
      <w:isLgl/>
      <w:lvlText w:val="%1.%2.%3.%4.%5"/>
      <w:lvlJc w:val="left"/>
      <w:pPr>
        <w:ind w:left="2722" w:hanging="1080"/>
      </w:pPr>
      <w:rPr>
        <w:rFonts w:hint="default"/>
      </w:rPr>
    </w:lvl>
    <w:lvl w:ilvl="5">
      <w:start w:val="1"/>
      <w:numFmt w:val="decimal"/>
      <w:isLgl/>
      <w:lvlText w:val="%1.%2.%3.%4.%5.%6"/>
      <w:lvlJc w:val="left"/>
      <w:pPr>
        <w:ind w:left="3082" w:hanging="1440"/>
      </w:pPr>
      <w:rPr>
        <w:rFonts w:hint="default"/>
      </w:rPr>
    </w:lvl>
    <w:lvl w:ilvl="6">
      <w:start w:val="1"/>
      <w:numFmt w:val="decimal"/>
      <w:isLgl/>
      <w:lvlText w:val="%1.%2.%3.%4.%5.%6.%7"/>
      <w:lvlJc w:val="left"/>
      <w:pPr>
        <w:ind w:left="3082" w:hanging="1440"/>
      </w:pPr>
      <w:rPr>
        <w:rFonts w:hint="default"/>
      </w:rPr>
    </w:lvl>
    <w:lvl w:ilvl="7">
      <w:start w:val="1"/>
      <w:numFmt w:val="decimal"/>
      <w:isLgl/>
      <w:lvlText w:val="%8."/>
      <w:lvlJc w:val="left"/>
      <w:pPr>
        <w:ind w:left="3442" w:hanging="1800"/>
      </w:pPr>
      <w:rPr>
        <w:rFonts w:ascii="Cambria" w:eastAsia="Times New Roman" w:hAnsi="Cambria" w:cs="Calibri"/>
      </w:rPr>
    </w:lvl>
    <w:lvl w:ilvl="8">
      <w:start w:val="1"/>
      <w:numFmt w:val="decimal"/>
      <w:isLgl/>
      <w:lvlText w:val="%1.%2.%3.%4.%5.%6.%7.%8.%9"/>
      <w:lvlJc w:val="left"/>
      <w:pPr>
        <w:ind w:left="3442" w:hanging="1800"/>
      </w:pPr>
      <w:rPr>
        <w:rFonts w:hint="default"/>
      </w:rPr>
    </w:lvl>
  </w:abstractNum>
  <w:abstractNum w:abstractNumId="23">
    <w:nsid w:val="2BD42C40"/>
    <w:multiLevelType w:val="hybridMultilevel"/>
    <w:tmpl w:val="2766B7E6"/>
    <w:lvl w:ilvl="0" w:tplc="0CCA2314">
      <w:start w:val="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337E47"/>
    <w:multiLevelType w:val="multilevel"/>
    <w:tmpl w:val="9BAE11CE"/>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ascii="Calibri" w:eastAsia="Calibri" w:hAnsi="Calibri" w:cs="Calibri" w:hint="default"/>
        <w:b w:val="0"/>
        <w:color w:val="auto"/>
      </w:rPr>
    </w:lvl>
    <w:lvl w:ilvl="2">
      <w:start w:val="5"/>
      <w:numFmt w:val="bullet"/>
      <w:lvlText w:val="-"/>
      <w:lvlJc w:val="left"/>
      <w:pPr>
        <w:ind w:left="2160" w:hanging="360"/>
      </w:pPr>
      <w:rPr>
        <w:rFonts w:ascii="Times New Roman" w:eastAsia="Calibri"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0463423"/>
    <w:multiLevelType w:val="hybridMultilevel"/>
    <w:tmpl w:val="1B1675D2"/>
    <w:lvl w:ilvl="0" w:tplc="79CE6626">
      <w:start w:val="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40E2BD4"/>
    <w:multiLevelType w:val="hybridMultilevel"/>
    <w:tmpl w:val="261C5A6A"/>
    <w:lvl w:ilvl="0" w:tplc="04090011">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7">
    <w:nsid w:val="35A362A8"/>
    <w:multiLevelType w:val="hybridMultilevel"/>
    <w:tmpl w:val="3BE06764"/>
    <w:lvl w:ilvl="0" w:tplc="C9B6E9D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B72DFC"/>
    <w:multiLevelType w:val="hybridMultilevel"/>
    <w:tmpl w:val="724AEE6E"/>
    <w:lvl w:ilvl="0" w:tplc="DA7C51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37ED4D97"/>
    <w:multiLevelType w:val="hybridMultilevel"/>
    <w:tmpl w:val="A372CA2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A4534B6"/>
    <w:multiLevelType w:val="hybridMultilevel"/>
    <w:tmpl w:val="1E7005D0"/>
    <w:lvl w:ilvl="0" w:tplc="35824052">
      <w:start w:val="1"/>
      <w:numFmt w:val="lowerLetter"/>
      <w:lvlText w:val="%1."/>
      <w:lvlJc w:val="left"/>
      <w:pPr>
        <w:ind w:left="720" w:hanging="360"/>
      </w:pPr>
      <w:rPr>
        <w:rFonts w:ascii="Cambria" w:eastAsia="Times New Roman" w:hAnsi="Cambri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125B63"/>
    <w:multiLevelType w:val="multilevel"/>
    <w:tmpl w:val="1C2664EC"/>
    <w:lvl w:ilvl="0">
      <w:start w:val="2"/>
      <w:numFmt w:val="decimal"/>
      <w:lvlText w:val="%1"/>
      <w:lvlJc w:val="left"/>
      <w:pPr>
        <w:ind w:left="360" w:hanging="360"/>
      </w:pPr>
      <w:rPr>
        <w:rFonts w:cs="Calibri" w:hint="default"/>
        <w:b/>
        <w:sz w:val="24"/>
      </w:rPr>
    </w:lvl>
    <w:lvl w:ilvl="1">
      <w:start w:val="1"/>
      <w:numFmt w:val="decimal"/>
      <w:lvlText w:val="%1.%2"/>
      <w:lvlJc w:val="left"/>
      <w:pPr>
        <w:ind w:left="785" w:hanging="360"/>
      </w:pPr>
      <w:rPr>
        <w:rFonts w:cs="Calibri" w:hint="default"/>
        <w:b/>
        <w:sz w:val="24"/>
      </w:rPr>
    </w:lvl>
    <w:lvl w:ilvl="2">
      <w:start w:val="1"/>
      <w:numFmt w:val="decimal"/>
      <w:lvlText w:val="%1.%2.%3"/>
      <w:lvlJc w:val="left"/>
      <w:pPr>
        <w:ind w:left="1570" w:hanging="720"/>
      </w:pPr>
      <w:rPr>
        <w:rFonts w:cs="Calibri" w:hint="default"/>
        <w:b/>
        <w:sz w:val="24"/>
      </w:rPr>
    </w:lvl>
    <w:lvl w:ilvl="3">
      <w:start w:val="1"/>
      <w:numFmt w:val="lowerLetter"/>
      <w:lvlText w:val="%4."/>
      <w:lvlJc w:val="left"/>
      <w:pPr>
        <w:ind w:left="1995" w:hanging="720"/>
      </w:pPr>
      <w:rPr>
        <w:rFonts w:ascii="Cambria" w:eastAsia="Times New Roman" w:hAnsi="Cambria" w:cs="Arial"/>
        <w:b/>
        <w:sz w:val="24"/>
      </w:rPr>
    </w:lvl>
    <w:lvl w:ilvl="4">
      <w:start w:val="1"/>
      <w:numFmt w:val="decimal"/>
      <w:lvlText w:val="%1.%2.%3.%4.%5"/>
      <w:lvlJc w:val="left"/>
      <w:pPr>
        <w:ind w:left="2780" w:hanging="1080"/>
      </w:pPr>
      <w:rPr>
        <w:rFonts w:cs="Calibri" w:hint="default"/>
        <w:b/>
        <w:sz w:val="24"/>
      </w:rPr>
    </w:lvl>
    <w:lvl w:ilvl="5">
      <w:start w:val="1"/>
      <w:numFmt w:val="decimal"/>
      <w:lvlText w:val="%1.%2.%3.%4.%5.%6"/>
      <w:lvlJc w:val="left"/>
      <w:pPr>
        <w:ind w:left="3205" w:hanging="1080"/>
      </w:pPr>
      <w:rPr>
        <w:rFonts w:cs="Calibri" w:hint="default"/>
        <w:b/>
        <w:sz w:val="24"/>
      </w:rPr>
    </w:lvl>
    <w:lvl w:ilvl="6">
      <w:start w:val="1"/>
      <w:numFmt w:val="decimal"/>
      <w:lvlText w:val="%1.%2.%3.%4.%5.%6.%7"/>
      <w:lvlJc w:val="left"/>
      <w:pPr>
        <w:ind w:left="3990" w:hanging="1440"/>
      </w:pPr>
      <w:rPr>
        <w:rFonts w:cs="Calibri" w:hint="default"/>
        <w:b/>
        <w:sz w:val="24"/>
      </w:rPr>
    </w:lvl>
    <w:lvl w:ilvl="7">
      <w:start w:val="1"/>
      <w:numFmt w:val="decimal"/>
      <w:lvlText w:val="%1.%2.%3.%4.%5.%6.%7.%8"/>
      <w:lvlJc w:val="left"/>
      <w:pPr>
        <w:ind w:left="4415" w:hanging="1440"/>
      </w:pPr>
      <w:rPr>
        <w:rFonts w:cs="Calibri" w:hint="default"/>
        <w:b/>
        <w:sz w:val="24"/>
      </w:rPr>
    </w:lvl>
    <w:lvl w:ilvl="8">
      <w:start w:val="1"/>
      <w:numFmt w:val="decimal"/>
      <w:lvlText w:val="%1.%2.%3.%4.%5.%6.%7.%8.%9"/>
      <w:lvlJc w:val="left"/>
      <w:pPr>
        <w:ind w:left="5200" w:hanging="1800"/>
      </w:pPr>
      <w:rPr>
        <w:rFonts w:cs="Calibri" w:hint="default"/>
        <w:b/>
        <w:sz w:val="24"/>
      </w:rPr>
    </w:lvl>
  </w:abstractNum>
  <w:abstractNum w:abstractNumId="32">
    <w:nsid w:val="3C9D1E76"/>
    <w:multiLevelType w:val="hybridMultilevel"/>
    <w:tmpl w:val="A7201B96"/>
    <w:lvl w:ilvl="0" w:tplc="8F808FE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D867592"/>
    <w:multiLevelType w:val="multilevel"/>
    <w:tmpl w:val="E1948E7E"/>
    <w:lvl w:ilvl="0">
      <w:start w:val="2"/>
      <w:numFmt w:val="decimal"/>
      <w:lvlText w:val="%1"/>
      <w:lvlJc w:val="left"/>
      <w:pPr>
        <w:ind w:left="360" w:hanging="360"/>
      </w:pPr>
      <w:rPr>
        <w:rFonts w:cs="Calibri" w:hint="default"/>
        <w:b/>
        <w:sz w:val="24"/>
      </w:rPr>
    </w:lvl>
    <w:lvl w:ilvl="1">
      <w:start w:val="1"/>
      <w:numFmt w:val="decimal"/>
      <w:lvlText w:val="%1.%2"/>
      <w:lvlJc w:val="left"/>
      <w:pPr>
        <w:ind w:left="785" w:hanging="360"/>
      </w:pPr>
      <w:rPr>
        <w:rFonts w:cs="Calibri" w:hint="default"/>
        <w:b/>
        <w:sz w:val="24"/>
      </w:rPr>
    </w:lvl>
    <w:lvl w:ilvl="2">
      <w:start w:val="1"/>
      <w:numFmt w:val="decimal"/>
      <w:lvlText w:val="%1.%2.%3"/>
      <w:lvlJc w:val="left"/>
      <w:pPr>
        <w:ind w:left="1570" w:hanging="720"/>
      </w:pPr>
      <w:rPr>
        <w:rFonts w:cs="Calibri" w:hint="default"/>
        <w:b/>
        <w:sz w:val="24"/>
      </w:rPr>
    </w:lvl>
    <w:lvl w:ilvl="3">
      <w:start w:val="1"/>
      <w:numFmt w:val="lowerLetter"/>
      <w:lvlText w:val="%4."/>
      <w:lvlJc w:val="left"/>
      <w:pPr>
        <w:ind w:left="1995" w:hanging="720"/>
      </w:pPr>
      <w:rPr>
        <w:rFonts w:hint="default"/>
        <w:b/>
        <w:sz w:val="24"/>
      </w:rPr>
    </w:lvl>
    <w:lvl w:ilvl="4">
      <w:start w:val="1"/>
      <w:numFmt w:val="decimal"/>
      <w:lvlText w:val="%1.%2.%3.%4.%5"/>
      <w:lvlJc w:val="left"/>
      <w:pPr>
        <w:ind w:left="2780" w:hanging="1080"/>
      </w:pPr>
      <w:rPr>
        <w:rFonts w:cs="Calibri" w:hint="default"/>
        <w:b/>
        <w:sz w:val="24"/>
      </w:rPr>
    </w:lvl>
    <w:lvl w:ilvl="5">
      <w:start w:val="1"/>
      <w:numFmt w:val="decimal"/>
      <w:lvlText w:val="%1.%2.%3.%4.%5.%6"/>
      <w:lvlJc w:val="left"/>
      <w:pPr>
        <w:ind w:left="3205" w:hanging="1080"/>
      </w:pPr>
      <w:rPr>
        <w:rFonts w:cs="Calibri" w:hint="default"/>
        <w:b/>
        <w:sz w:val="24"/>
      </w:rPr>
    </w:lvl>
    <w:lvl w:ilvl="6">
      <w:start w:val="1"/>
      <w:numFmt w:val="decimal"/>
      <w:lvlText w:val="%1.%2.%3.%4.%5.%6.%7"/>
      <w:lvlJc w:val="left"/>
      <w:pPr>
        <w:ind w:left="3990" w:hanging="1440"/>
      </w:pPr>
      <w:rPr>
        <w:rFonts w:cs="Calibri" w:hint="default"/>
        <w:b/>
        <w:sz w:val="24"/>
      </w:rPr>
    </w:lvl>
    <w:lvl w:ilvl="7">
      <w:start w:val="1"/>
      <w:numFmt w:val="decimal"/>
      <w:lvlText w:val="%1.%2.%3.%4.%5.%6.%7.%8"/>
      <w:lvlJc w:val="left"/>
      <w:pPr>
        <w:ind w:left="4415" w:hanging="1440"/>
      </w:pPr>
      <w:rPr>
        <w:rFonts w:cs="Calibri" w:hint="default"/>
        <w:b/>
        <w:sz w:val="24"/>
      </w:rPr>
    </w:lvl>
    <w:lvl w:ilvl="8">
      <w:start w:val="1"/>
      <w:numFmt w:val="decimal"/>
      <w:lvlText w:val="%1.%2.%3.%4.%5.%6.%7.%8.%9"/>
      <w:lvlJc w:val="left"/>
      <w:pPr>
        <w:ind w:left="5200" w:hanging="1800"/>
      </w:pPr>
      <w:rPr>
        <w:rFonts w:cs="Calibri" w:hint="default"/>
        <w:b/>
        <w:sz w:val="24"/>
      </w:rPr>
    </w:lvl>
  </w:abstractNum>
  <w:abstractNum w:abstractNumId="34">
    <w:nsid w:val="3E922AF6"/>
    <w:multiLevelType w:val="hybridMultilevel"/>
    <w:tmpl w:val="E25215D2"/>
    <w:lvl w:ilvl="0" w:tplc="BD981C38">
      <w:start w:val="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E50FCE"/>
    <w:multiLevelType w:val="hybridMultilevel"/>
    <w:tmpl w:val="BDC025AC"/>
    <w:lvl w:ilvl="0" w:tplc="0FD0EBCE">
      <w:start w:val="1"/>
      <w:numFmt w:val="upperLetter"/>
      <w:lvlText w:val="%1."/>
      <w:lvlJc w:val="left"/>
      <w:pPr>
        <w:ind w:left="720" w:hanging="360"/>
      </w:pPr>
      <w:rPr>
        <w:rFonts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C521B9"/>
    <w:multiLevelType w:val="hybridMultilevel"/>
    <w:tmpl w:val="74F0A2A0"/>
    <w:lvl w:ilvl="0" w:tplc="BC301600">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7CA4690"/>
    <w:multiLevelType w:val="hybridMultilevel"/>
    <w:tmpl w:val="737E4C12"/>
    <w:lvl w:ilvl="0" w:tplc="FD7045E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7FD0998"/>
    <w:multiLevelType w:val="multilevel"/>
    <w:tmpl w:val="6EA2AF5E"/>
    <w:lvl w:ilvl="0">
      <w:start w:val="1"/>
      <w:numFmt w:val="upperRoman"/>
      <w:lvlText w:val="%1."/>
      <w:lvlJc w:val="left"/>
      <w:pPr>
        <w:tabs>
          <w:tab w:val="num" w:pos="567"/>
        </w:tabs>
        <w:ind w:left="567" w:hanging="567"/>
      </w:pPr>
      <w:rPr>
        <w:rFonts w:hint="default"/>
      </w:rPr>
    </w:lvl>
    <w:lvl w:ilvl="1">
      <w:start w:val="1"/>
      <w:numFmt w:val="decimal"/>
      <w:lvlText w:val="%2."/>
      <w:lvlJc w:val="left"/>
      <w:pPr>
        <w:tabs>
          <w:tab w:val="num" w:pos="1134"/>
        </w:tabs>
        <w:ind w:left="1134" w:hanging="567"/>
      </w:pPr>
      <w:rPr>
        <w:rFonts w:hint="default"/>
      </w:rPr>
    </w:lvl>
    <w:lvl w:ilvl="2">
      <w:start w:val="1"/>
      <w:numFmt w:val="decimal"/>
      <w:lvlText w:val="%3."/>
      <w:lvlJc w:val="left"/>
      <w:pPr>
        <w:tabs>
          <w:tab w:val="num" w:pos="1701"/>
        </w:tabs>
        <w:ind w:left="1701" w:hanging="567"/>
      </w:pPr>
      <w:rPr>
        <w:rFonts w:hint="default"/>
        <w:b/>
      </w:rPr>
    </w:lvl>
    <w:lvl w:ilvl="3">
      <w:start w:val="1"/>
      <w:numFmt w:val="low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480B0013"/>
    <w:multiLevelType w:val="hybridMultilevel"/>
    <w:tmpl w:val="22F688B2"/>
    <w:lvl w:ilvl="0" w:tplc="04090017">
      <w:start w:val="1"/>
      <w:numFmt w:val="lowerLetter"/>
      <w:lvlText w:val="%1)"/>
      <w:lvlJc w:val="left"/>
      <w:pPr>
        <w:ind w:left="2251" w:hanging="360"/>
      </w:pPr>
    </w:lvl>
    <w:lvl w:ilvl="1" w:tplc="04090019" w:tentative="1">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7EC2462A">
      <w:start w:val="1"/>
      <w:numFmt w:val="lowerLetter"/>
      <w:lvlText w:val="%7)"/>
      <w:lvlJc w:val="left"/>
      <w:pPr>
        <w:ind w:left="6571" w:hanging="360"/>
      </w:pPr>
      <w:rPr>
        <w:rFonts w:ascii="Cambria" w:eastAsia="Calibri" w:hAnsi="Cambria" w:cs="Calibri"/>
      </w:r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40">
    <w:nsid w:val="4A4748DB"/>
    <w:multiLevelType w:val="hybridMultilevel"/>
    <w:tmpl w:val="B33A4B34"/>
    <w:lvl w:ilvl="0" w:tplc="65A6086E">
      <w:start w:val="1"/>
      <w:numFmt w:val="decimal"/>
      <w:lvlText w:val="%1."/>
      <w:lvlJc w:val="left"/>
      <w:pPr>
        <w:ind w:left="643" w:hanging="360"/>
      </w:pPr>
      <w:rPr>
        <w:rFonts w:hint="default"/>
      </w:r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41">
    <w:nsid w:val="4B4B506A"/>
    <w:multiLevelType w:val="hybridMultilevel"/>
    <w:tmpl w:val="56D0049C"/>
    <w:lvl w:ilvl="0" w:tplc="98267462">
      <w:start w:val="2"/>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B652277"/>
    <w:multiLevelType w:val="multilevel"/>
    <w:tmpl w:val="E2EAA950"/>
    <w:lvl w:ilvl="0">
      <w:start w:val="1"/>
      <w:numFmt w:val="decimal"/>
      <w:lvlText w:val="%1."/>
      <w:lvlJc w:val="left"/>
      <w:pPr>
        <w:tabs>
          <w:tab w:val="num" w:pos="720"/>
        </w:tabs>
        <w:ind w:left="720" w:hanging="360"/>
      </w:pPr>
    </w:lvl>
    <w:lvl w:ilvl="1">
      <w:start w:val="2"/>
      <w:numFmt w:val="decimal"/>
      <w:isLgl/>
      <w:lvlText w:val="%1.%2"/>
      <w:lvlJc w:val="left"/>
      <w:pPr>
        <w:ind w:left="1130" w:hanging="525"/>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43">
    <w:nsid w:val="4C6618B1"/>
    <w:multiLevelType w:val="hybridMultilevel"/>
    <w:tmpl w:val="C98237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8D61CE"/>
    <w:multiLevelType w:val="hybridMultilevel"/>
    <w:tmpl w:val="BC105B60"/>
    <w:lvl w:ilvl="0" w:tplc="683AFC6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DF8614E"/>
    <w:multiLevelType w:val="hybridMultilevel"/>
    <w:tmpl w:val="AC269924"/>
    <w:lvl w:ilvl="0" w:tplc="0FB8638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4E6545E3"/>
    <w:multiLevelType w:val="hybridMultilevel"/>
    <w:tmpl w:val="DF80E08A"/>
    <w:lvl w:ilvl="0" w:tplc="A17A4C9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1EB749F"/>
    <w:multiLevelType w:val="hybridMultilevel"/>
    <w:tmpl w:val="1EA2AB06"/>
    <w:lvl w:ilvl="0" w:tplc="C9B6E9D4">
      <w:numFmt w:val="bullet"/>
      <w:lvlText w:val="-"/>
      <w:lvlJc w:val="left"/>
      <w:pPr>
        <w:ind w:left="390" w:hanging="360"/>
      </w:pPr>
      <w:rPr>
        <w:rFonts w:ascii="Cambria" w:eastAsia="Times New Roman" w:hAnsi="Cambria"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48">
    <w:nsid w:val="53570263"/>
    <w:multiLevelType w:val="hybridMultilevel"/>
    <w:tmpl w:val="52DE8134"/>
    <w:lvl w:ilvl="0" w:tplc="529A407C">
      <w:start w:val="1"/>
      <w:numFmt w:val="decimal"/>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9">
    <w:nsid w:val="5752266C"/>
    <w:multiLevelType w:val="hybridMultilevel"/>
    <w:tmpl w:val="489294FE"/>
    <w:lvl w:ilvl="0" w:tplc="021AE4BA">
      <w:start w:val="1"/>
      <w:numFmt w:val="upp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0">
    <w:nsid w:val="57F806D9"/>
    <w:multiLevelType w:val="multilevel"/>
    <w:tmpl w:val="CD04BF8C"/>
    <w:lvl w:ilvl="0">
      <w:start w:val="1"/>
      <w:numFmt w:val="decimal"/>
      <w:lvlText w:val="%1."/>
      <w:lvlJc w:val="left"/>
      <w:pPr>
        <w:ind w:left="2341" w:hanging="450"/>
      </w:pPr>
      <w:rPr>
        <w:rFonts w:ascii="Cambria" w:eastAsia="Calibri" w:hAnsi="Cambria" w:cs="Calibri"/>
      </w:rPr>
    </w:lvl>
    <w:lvl w:ilvl="1">
      <w:start w:val="4"/>
      <w:numFmt w:val="decimal"/>
      <w:isLgl/>
      <w:lvlText w:val="%1.%2"/>
      <w:lvlJc w:val="left"/>
      <w:pPr>
        <w:ind w:left="2566" w:hanging="675"/>
      </w:pPr>
      <w:rPr>
        <w:rFonts w:hint="default"/>
        <w:i/>
      </w:rPr>
    </w:lvl>
    <w:lvl w:ilvl="2">
      <w:start w:val="1"/>
      <w:numFmt w:val="decimal"/>
      <w:isLgl/>
      <w:lvlText w:val="%1.%2.%3"/>
      <w:lvlJc w:val="left"/>
      <w:pPr>
        <w:ind w:left="2611" w:hanging="720"/>
      </w:pPr>
      <w:rPr>
        <w:rFonts w:hint="default"/>
        <w:i/>
      </w:rPr>
    </w:lvl>
    <w:lvl w:ilvl="3">
      <w:start w:val="2"/>
      <w:numFmt w:val="decimal"/>
      <w:isLgl/>
      <w:lvlText w:val="%1.%2.%3.%4"/>
      <w:lvlJc w:val="left"/>
      <w:pPr>
        <w:ind w:left="2611" w:hanging="720"/>
      </w:pPr>
      <w:rPr>
        <w:rFonts w:hint="default"/>
        <w:i/>
      </w:rPr>
    </w:lvl>
    <w:lvl w:ilvl="4">
      <w:start w:val="1"/>
      <w:numFmt w:val="decimal"/>
      <w:isLgl/>
      <w:lvlText w:val="%1.%2.%3.%4.%5"/>
      <w:lvlJc w:val="left"/>
      <w:pPr>
        <w:ind w:left="2971" w:hanging="1080"/>
      </w:pPr>
      <w:rPr>
        <w:rFonts w:hint="default"/>
        <w:i/>
      </w:rPr>
    </w:lvl>
    <w:lvl w:ilvl="5">
      <w:start w:val="1"/>
      <w:numFmt w:val="decimal"/>
      <w:isLgl/>
      <w:lvlText w:val="%1.%2.%3.%4.%5.%6"/>
      <w:lvlJc w:val="left"/>
      <w:pPr>
        <w:ind w:left="2971" w:hanging="1080"/>
      </w:pPr>
      <w:rPr>
        <w:rFonts w:hint="default"/>
        <w:i/>
      </w:rPr>
    </w:lvl>
    <w:lvl w:ilvl="6">
      <w:start w:val="1"/>
      <w:numFmt w:val="decimal"/>
      <w:isLgl/>
      <w:lvlText w:val="%1.%2.%3.%4.%5.%6.%7"/>
      <w:lvlJc w:val="left"/>
      <w:pPr>
        <w:ind w:left="3331" w:hanging="1440"/>
      </w:pPr>
      <w:rPr>
        <w:rFonts w:hint="default"/>
        <w:i/>
      </w:rPr>
    </w:lvl>
    <w:lvl w:ilvl="7">
      <w:start w:val="1"/>
      <w:numFmt w:val="decimal"/>
      <w:isLgl/>
      <w:lvlText w:val="%1.%2.%3.%4.%5.%6.%7.%8"/>
      <w:lvlJc w:val="left"/>
      <w:pPr>
        <w:ind w:left="3691" w:hanging="1800"/>
      </w:pPr>
      <w:rPr>
        <w:rFonts w:hint="default"/>
        <w:i/>
      </w:rPr>
    </w:lvl>
    <w:lvl w:ilvl="8">
      <w:start w:val="1"/>
      <w:numFmt w:val="decimal"/>
      <w:isLgl/>
      <w:lvlText w:val="%1.%2.%3.%4.%5.%6.%7.%8.%9"/>
      <w:lvlJc w:val="left"/>
      <w:pPr>
        <w:ind w:left="3691" w:hanging="1800"/>
      </w:pPr>
      <w:rPr>
        <w:rFonts w:hint="default"/>
        <w:i/>
      </w:rPr>
    </w:lvl>
  </w:abstractNum>
  <w:abstractNum w:abstractNumId="51">
    <w:nsid w:val="58450791"/>
    <w:multiLevelType w:val="hybridMultilevel"/>
    <w:tmpl w:val="6BC290FA"/>
    <w:lvl w:ilvl="0" w:tplc="99C0C336">
      <w:start w:val="1"/>
      <w:numFmt w:val="decimal"/>
      <w:lvlText w:val="%1."/>
      <w:lvlJc w:val="left"/>
      <w:pPr>
        <w:ind w:left="997" w:hanging="360"/>
      </w:pPr>
      <w:rPr>
        <w:rFonts w:hint="default"/>
      </w:rPr>
    </w:lvl>
    <w:lvl w:ilvl="1" w:tplc="04210019" w:tentative="1">
      <w:start w:val="1"/>
      <w:numFmt w:val="lowerLetter"/>
      <w:lvlText w:val="%2."/>
      <w:lvlJc w:val="left"/>
      <w:pPr>
        <w:ind w:left="1717" w:hanging="360"/>
      </w:pPr>
    </w:lvl>
    <w:lvl w:ilvl="2" w:tplc="0421001B" w:tentative="1">
      <w:start w:val="1"/>
      <w:numFmt w:val="lowerRoman"/>
      <w:lvlText w:val="%3."/>
      <w:lvlJc w:val="right"/>
      <w:pPr>
        <w:ind w:left="2437" w:hanging="180"/>
      </w:pPr>
    </w:lvl>
    <w:lvl w:ilvl="3" w:tplc="0421000F" w:tentative="1">
      <w:start w:val="1"/>
      <w:numFmt w:val="decimal"/>
      <w:lvlText w:val="%4."/>
      <w:lvlJc w:val="left"/>
      <w:pPr>
        <w:ind w:left="3157" w:hanging="360"/>
      </w:pPr>
    </w:lvl>
    <w:lvl w:ilvl="4" w:tplc="04210019" w:tentative="1">
      <w:start w:val="1"/>
      <w:numFmt w:val="lowerLetter"/>
      <w:lvlText w:val="%5."/>
      <w:lvlJc w:val="left"/>
      <w:pPr>
        <w:ind w:left="3877" w:hanging="360"/>
      </w:pPr>
    </w:lvl>
    <w:lvl w:ilvl="5" w:tplc="0421001B" w:tentative="1">
      <w:start w:val="1"/>
      <w:numFmt w:val="lowerRoman"/>
      <w:lvlText w:val="%6."/>
      <w:lvlJc w:val="right"/>
      <w:pPr>
        <w:ind w:left="4597" w:hanging="180"/>
      </w:pPr>
    </w:lvl>
    <w:lvl w:ilvl="6" w:tplc="0421000F" w:tentative="1">
      <w:start w:val="1"/>
      <w:numFmt w:val="decimal"/>
      <w:lvlText w:val="%7."/>
      <w:lvlJc w:val="left"/>
      <w:pPr>
        <w:ind w:left="5317" w:hanging="360"/>
      </w:pPr>
    </w:lvl>
    <w:lvl w:ilvl="7" w:tplc="04210019" w:tentative="1">
      <w:start w:val="1"/>
      <w:numFmt w:val="lowerLetter"/>
      <w:lvlText w:val="%8."/>
      <w:lvlJc w:val="left"/>
      <w:pPr>
        <w:ind w:left="6037" w:hanging="360"/>
      </w:pPr>
    </w:lvl>
    <w:lvl w:ilvl="8" w:tplc="0421001B" w:tentative="1">
      <w:start w:val="1"/>
      <w:numFmt w:val="lowerRoman"/>
      <w:lvlText w:val="%9."/>
      <w:lvlJc w:val="right"/>
      <w:pPr>
        <w:ind w:left="6757" w:hanging="180"/>
      </w:pPr>
    </w:lvl>
  </w:abstractNum>
  <w:abstractNum w:abstractNumId="52">
    <w:nsid w:val="59D62F56"/>
    <w:multiLevelType w:val="hybridMultilevel"/>
    <w:tmpl w:val="346A284E"/>
    <w:lvl w:ilvl="0" w:tplc="F38CF874">
      <w:start w:val="1"/>
      <w:numFmt w:val="lowerLetter"/>
      <w:lvlText w:val="%1."/>
      <w:lvlJc w:val="left"/>
      <w:pPr>
        <w:tabs>
          <w:tab w:val="num" w:pos="720"/>
        </w:tabs>
        <w:ind w:left="720" w:hanging="360"/>
      </w:pPr>
    </w:lvl>
    <w:lvl w:ilvl="1" w:tplc="7B62FA0A" w:tentative="1">
      <w:start w:val="1"/>
      <w:numFmt w:val="decimal"/>
      <w:lvlText w:val="%2."/>
      <w:lvlJc w:val="left"/>
      <w:pPr>
        <w:tabs>
          <w:tab w:val="num" w:pos="1440"/>
        </w:tabs>
        <w:ind w:left="1440" w:hanging="360"/>
      </w:pPr>
    </w:lvl>
    <w:lvl w:ilvl="2" w:tplc="E6307A16" w:tentative="1">
      <w:start w:val="1"/>
      <w:numFmt w:val="decimal"/>
      <w:lvlText w:val="%3."/>
      <w:lvlJc w:val="left"/>
      <w:pPr>
        <w:tabs>
          <w:tab w:val="num" w:pos="2160"/>
        </w:tabs>
        <w:ind w:left="2160" w:hanging="360"/>
      </w:pPr>
    </w:lvl>
    <w:lvl w:ilvl="3" w:tplc="01FA112A" w:tentative="1">
      <w:start w:val="1"/>
      <w:numFmt w:val="decimal"/>
      <w:lvlText w:val="%4."/>
      <w:lvlJc w:val="left"/>
      <w:pPr>
        <w:tabs>
          <w:tab w:val="num" w:pos="2880"/>
        </w:tabs>
        <w:ind w:left="2880" w:hanging="360"/>
      </w:pPr>
    </w:lvl>
    <w:lvl w:ilvl="4" w:tplc="F5A6A820" w:tentative="1">
      <w:start w:val="1"/>
      <w:numFmt w:val="decimal"/>
      <w:lvlText w:val="%5."/>
      <w:lvlJc w:val="left"/>
      <w:pPr>
        <w:tabs>
          <w:tab w:val="num" w:pos="3600"/>
        </w:tabs>
        <w:ind w:left="3600" w:hanging="360"/>
      </w:pPr>
    </w:lvl>
    <w:lvl w:ilvl="5" w:tplc="3F0AE684" w:tentative="1">
      <w:start w:val="1"/>
      <w:numFmt w:val="decimal"/>
      <w:lvlText w:val="%6."/>
      <w:lvlJc w:val="left"/>
      <w:pPr>
        <w:tabs>
          <w:tab w:val="num" w:pos="4320"/>
        </w:tabs>
        <w:ind w:left="4320" w:hanging="360"/>
      </w:pPr>
    </w:lvl>
    <w:lvl w:ilvl="6" w:tplc="D2B60A6C" w:tentative="1">
      <w:start w:val="1"/>
      <w:numFmt w:val="decimal"/>
      <w:lvlText w:val="%7."/>
      <w:lvlJc w:val="left"/>
      <w:pPr>
        <w:tabs>
          <w:tab w:val="num" w:pos="5040"/>
        </w:tabs>
        <w:ind w:left="5040" w:hanging="360"/>
      </w:pPr>
    </w:lvl>
    <w:lvl w:ilvl="7" w:tplc="14EE6724" w:tentative="1">
      <w:start w:val="1"/>
      <w:numFmt w:val="decimal"/>
      <w:lvlText w:val="%8."/>
      <w:lvlJc w:val="left"/>
      <w:pPr>
        <w:tabs>
          <w:tab w:val="num" w:pos="5760"/>
        </w:tabs>
        <w:ind w:left="5760" w:hanging="360"/>
      </w:pPr>
    </w:lvl>
    <w:lvl w:ilvl="8" w:tplc="5386CD22" w:tentative="1">
      <w:start w:val="1"/>
      <w:numFmt w:val="decimal"/>
      <w:lvlText w:val="%9."/>
      <w:lvlJc w:val="left"/>
      <w:pPr>
        <w:tabs>
          <w:tab w:val="num" w:pos="6480"/>
        </w:tabs>
        <w:ind w:left="6480" w:hanging="360"/>
      </w:pPr>
    </w:lvl>
  </w:abstractNum>
  <w:abstractNum w:abstractNumId="53">
    <w:nsid w:val="5E4B40D9"/>
    <w:multiLevelType w:val="hybridMultilevel"/>
    <w:tmpl w:val="1C2AC0B2"/>
    <w:lvl w:ilvl="0" w:tplc="04090011">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54">
    <w:nsid w:val="5FF4521A"/>
    <w:multiLevelType w:val="multilevel"/>
    <w:tmpl w:val="F6D0470C"/>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Wingdings" w:hAnsi="Wingding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1C51F81"/>
    <w:multiLevelType w:val="multilevel"/>
    <w:tmpl w:val="9AD4649A"/>
    <w:lvl w:ilvl="0">
      <w:start w:val="2"/>
      <w:numFmt w:val="decimal"/>
      <w:lvlText w:val="%1"/>
      <w:lvlJc w:val="left"/>
      <w:pPr>
        <w:ind w:left="360" w:hanging="360"/>
      </w:pPr>
      <w:rPr>
        <w:rFonts w:cs="Calibri" w:hint="default"/>
        <w:b/>
        <w:sz w:val="24"/>
      </w:rPr>
    </w:lvl>
    <w:lvl w:ilvl="1">
      <w:start w:val="1"/>
      <w:numFmt w:val="decimal"/>
      <w:lvlText w:val="%1.%2"/>
      <w:lvlJc w:val="left"/>
      <w:pPr>
        <w:ind w:left="785" w:hanging="360"/>
      </w:pPr>
      <w:rPr>
        <w:rFonts w:cs="Calibri" w:hint="default"/>
        <w:b/>
        <w:sz w:val="24"/>
      </w:rPr>
    </w:lvl>
    <w:lvl w:ilvl="2">
      <w:start w:val="1"/>
      <w:numFmt w:val="decimal"/>
      <w:lvlText w:val="%1.%2.%3"/>
      <w:lvlJc w:val="left"/>
      <w:pPr>
        <w:ind w:left="1570" w:hanging="720"/>
      </w:pPr>
      <w:rPr>
        <w:rFonts w:cs="Calibri" w:hint="default"/>
        <w:b/>
        <w:sz w:val="24"/>
      </w:rPr>
    </w:lvl>
    <w:lvl w:ilvl="3">
      <w:start w:val="1"/>
      <w:numFmt w:val="decimal"/>
      <w:lvlText w:val="%4."/>
      <w:lvlJc w:val="left"/>
      <w:pPr>
        <w:ind w:left="1995" w:hanging="720"/>
      </w:pPr>
      <w:rPr>
        <w:rFonts w:hint="default"/>
        <w:b/>
        <w:sz w:val="24"/>
      </w:rPr>
    </w:lvl>
    <w:lvl w:ilvl="4">
      <w:start w:val="1"/>
      <w:numFmt w:val="decimal"/>
      <w:lvlText w:val="%1.%2.%3.%4.%5"/>
      <w:lvlJc w:val="left"/>
      <w:pPr>
        <w:ind w:left="2780" w:hanging="1080"/>
      </w:pPr>
      <w:rPr>
        <w:rFonts w:cs="Calibri" w:hint="default"/>
        <w:b/>
        <w:sz w:val="24"/>
      </w:rPr>
    </w:lvl>
    <w:lvl w:ilvl="5">
      <w:start w:val="1"/>
      <w:numFmt w:val="decimal"/>
      <w:lvlText w:val="%1.%2.%3.%4.%5.%6"/>
      <w:lvlJc w:val="left"/>
      <w:pPr>
        <w:ind w:left="3205" w:hanging="1080"/>
      </w:pPr>
      <w:rPr>
        <w:rFonts w:cs="Calibri" w:hint="default"/>
        <w:b/>
        <w:sz w:val="24"/>
      </w:rPr>
    </w:lvl>
    <w:lvl w:ilvl="6">
      <w:start w:val="1"/>
      <w:numFmt w:val="decimal"/>
      <w:lvlText w:val="%1.%2.%3.%4.%5.%6.%7"/>
      <w:lvlJc w:val="left"/>
      <w:pPr>
        <w:ind w:left="3990" w:hanging="1440"/>
      </w:pPr>
      <w:rPr>
        <w:rFonts w:cs="Calibri" w:hint="default"/>
        <w:b/>
        <w:sz w:val="24"/>
      </w:rPr>
    </w:lvl>
    <w:lvl w:ilvl="7">
      <w:start w:val="1"/>
      <w:numFmt w:val="decimal"/>
      <w:lvlText w:val="%1.%2.%3.%4.%5.%6.%7.%8"/>
      <w:lvlJc w:val="left"/>
      <w:pPr>
        <w:ind w:left="4415" w:hanging="1440"/>
      </w:pPr>
      <w:rPr>
        <w:rFonts w:cs="Calibri" w:hint="default"/>
        <w:b/>
        <w:sz w:val="24"/>
      </w:rPr>
    </w:lvl>
    <w:lvl w:ilvl="8">
      <w:start w:val="1"/>
      <w:numFmt w:val="decimal"/>
      <w:lvlText w:val="%1.%2.%3.%4.%5.%6.%7.%8.%9"/>
      <w:lvlJc w:val="left"/>
      <w:pPr>
        <w:ind w:left="5200" w:hanging="1800"/>
      </w:pPr>
      <w:rPr>
        <w:rFonts w:cs="Calibri" w:hint="default"/>
        <w:b/>
        <w:sz w:val="24"/>
      </w:rPr>
    </w:lvl>
  </w:abstractNum>
  <w:abstractNum w:abstractNumId="56">
    <w:nsid w:val="63527E35"/>
    <w:multiLevelType w:val="multilevel"/>
    <w:tmpl w:val="3C12FA24"/>
    <w:lvl w:ilvl="0">
      <w:start w:val="2"/>
      <w:numFmt w:val="decimal"/>
      <w:lvlText w:val="%1."/>
      <w:lvlJc w:val="left"/>
      <w:pPr>
        <w:ind w:left="1891" w:hanging="360"/>
      </w:pPr>
      <w:rPr>
        <w:rFonts w:ascii="Cambria" w:eastAsia="Calibri" w:hAnsi="Cambria" w:cs="Calibri" w:hint="default"/>
      </w:rPr>
    </w:lvl>
    <w:lvl w:ilvl="1">
      <w:start w:val="4"/>
      <w:numFmt w:val="decimal"/>
      <w:isLgl/>
      <w:lvlText w:val="%1.%2"/>
      <w:lvlJc w:val="left"/>
      <w:pPr>
        <w:ind w:left="2405" w:hanging="720"/>
      </w:pPr>
      <w:rPr>
        <w:rFonts w:cs="Calibri" w:hint="default"/>
      </w:rPr>
    </w:lvl>
    <w:lvl w:ilvl="2">
      <w:start w:val="1"/>
      <w:numFmt w:val="decimal"/>
      <w:isLgl/>
      <w:lvlText w:val="%1.%2.%3"/>
      <w:lvlJc w:val="left"/>
      <w:pPr>
        <w:ind w:left="2559" w:hanging="720"/>
      </w:pPr>
      <w:rPr>
        <w:rFonts w:cs="Calibri" w:hint="default"/>
      </w:rPr>
    </w:lvl>
    <w:lvl w:ilvl="3">
      <w:start w:val="3"/>
      <w:numFmt w:val="decimal"/>
      <w:isLgl/>
      <w:lvlText w:val="%1.%2.%3.%4"/>
      <w:lvlJc w:val="left"/>
      <w:pPr>
        <w:ind w:left="2713" w:hanging="720"/>
      </w:pPr>
      <w:rPr>
        <w:rFonts w:cs="Calibri" w:hint="default"/>
        <w:i/>
      </w:rPr>
    </w:lvl>
    <w:lvl w:ilvl="4">
      <w:start w:val="1"/>
      <w:numFmt w:val="decimal"/>
      <w:isLgl/>
      <w:lvlText w:val="%1.%2.%3.%4.%5"/>
      <w:lvlJc w:val="left"/>
      <w:pPr>
        <w:ind w:left="3227" w:hanging="1080"/>
      </w:pPr>
      <w:rPr>
        <w:rFonts w:cs="Calibri" w:hint="default"/>
      </w:rPr>
    </w:lvl>
    <w:lvl w:ilvl="5">
      <w:start w:val="1"/>
      <w:numFmt w:val="decimal"/>
      <w:isLgl/>
      <w:lvlText w:val="%1.%2.%3.%4.%5.%6"/>
      <w:lvlJc w:val="left"/>
      <w:pPr>
        <w:ind w:left="3381" w:hanging="1080"/>
      </w:pPr>
      <w:rPr>
        <w:rFonts w:cs="Calibri" w:hint="default"/>
      </w:rPr>
    </w:lvl>
    <w:lvl w:ilvl="6">
      <w:start w:val="1"/>
      <w:numFmt w:val="decimal"/>
      <w:isLgl/>
      <w:lvlText w:val="%1.%2.%3.%4.%5.%6.%7"/>
      <w:lvlJc w:val="left"/>
      <w:pPr>
        <w:ind w:left="3895" w:hanging="1440"/>
      </w:pPr>
      <w:rPr>
        <w:rFonts w:cs="Calibri" w:hint="default"/>
      </w:rPr>
    </w:lvl>
    <w:lvl w:ilvl="7">
      <w:start w:val="1"/>
      <w:numFmt w:val="decimal"/>
      <w:isLgl/>
      <w:lvlText w:val="%1.%2.%3.%4.%5.%6.%7.%8"/>
      <w:lvlJc w:val="left"/>
      <w:pPr>
        <w:ind w:left="4409" w:hanging="1800"/>
      </w:pPr>
      <w:rPr>
        <w:rFonts w:cs="Calibri" w:hint="default"/>
      </w:rPr>
    </w:lvl>
    <w:lvl w:ilvl="8">
      <w:start w:val="1"/>
      <w:numFmt w:val="decimal"/>
      <w:isLgl/>
      <w:lvlText w:val="%1.%2.%3.%4.%5.%6.%7.%8.%9"/>
      <w:lvlJc w:val="left"/>
      <w:pPr>
        <w:ind w:left="4563" w:hanging="1800"/>
      </w:pPr>
      <w:rPr>
        <w:rFonts w:cs="Calibri" w:hint="default"/>
      </w:rPr>
    </w:lvl>
  </w:abstractNum>
  <w:abstractNum w:abstractNumId="57">
    <w:nsid w:val="63F02A73"/>
    <w:multiLevelType w:val="multilevel"/>
    <w:tmpl w:val="9F8099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nsid w:val="66F46352"/>
    <w:multiLevelType w:val="multilevel"/>
    <w:tmpl w:val="5B541D08"/>
    <w:lvl w:ilvl="0">
      <w:start w:val="1"/>
      <w:numFmt w:val="decimal"/>
      <w:lvlText w:val="%1."/>
      <w:lvlJc w:val="left"/>
      <w:pPr>
        <w:ind w:left="1891" w:hanging="360"/>
      </w:pPr>
      <w:rPr>
        <w:rFonts w:ascii="Cambria" w:eastAsia="Calibri" w:hAnsi="Cambria" w:cs="Calibri"/>
      </w:rPr>
    </w:lvl>
    <w:lvl w:ilvl="1">
      <w:start w:val="4"/>
      <w:numFmt w:val="decimal"/>
      <w:isLgl/>
      <w:lvlText w:val="%1.%2"/>
      <w:lvlJc w:val="left"/>
      <w:pPr>
        <w:ind w:left="2405" w:hanging="720"/>
      </w:pPr>
      <w:rPr>
        <w:rFonts w:cs="Calibri" w:hint="default"/>
      </w:rPr>
    </w:lvl>
    <w:lvl w:ilvl="2">
      <w:start w:val="1"/>
      <w:numFmt w:val="decimal"/>
      <w:isLgl/>
      <w:lvlText w:val="%1.%2.%3"/>
      <w:lvlJc w:val="left"/>
      <w:pPr>
        <w:ind w:left="2559" w:hanging="720"/>
      </w:pPr>
      <w:rPr>
        <w:rFonts w:cs="Calibri" w:hint="default"/>
      </w:rPr>
    </w:lvl>
    <w:lvl w:ilvl="3">
      <w:start w:val="3"/>
      <w:numFmt w:val="decimal"/>
      <w:isLgl/>
      <w:lvlText w:val="%1.%2.%3.%4"/>
      <w:lvlJc w:val="left"/>
      <w:pPr>
        <w:ind w:left="2713" w:hanging="720"/>
      </w:pPr>
      <w:rPr>
        <w:rFonts w:cs="Calibri" w:hint="default"/>
        <w:i/>
      </w:rPr>
    </w:lvl>
    <w:lvl w:ilvl="4">
      <w:start w:val="1"/>
      <w:numFmt w:val="decimal"/>
      <w:isLgl/>
      <w:lvlText w:val="%1.%2.%3.%4.%5"/>
      <w:lvlJc w:val="left"/>
      <w:pPr>
        <w:ind w:left="3227" w:hanging="1080"/>
      </w:pPr>
      <w:rPr>
        <w:rFonts w:cs="Calibri" w:hint="default"/>
      </w:rPr>
    </w:lvl>
    <w:lvl w:ilvl="5">
      <w:start w:val="1"/>
      <w:numFmt w:val="decimal"/>
      <w:isLgl/>
      <w:lvlText w:val="%1.%2.%3.%4.%5.%6"/>
      <w:lvlJc w:val="left"/>
      <w:pPr>
        <w:ind w:left="3381" w:hanging="1080"/>
      </w:pPr>
      <w:rPr>
        <w:rFonts w:cs="Calibri" w:hint="default"/>
      </w:rPr>
    </w:lvl>
    <w:lvl w:ilvl="6">
      <w:start w:val="1"/>
      <w:numFmt w:val="decimal"/>
      <w:isLgl/>
      <w:lvlText w:val="%1.%2.%3.%4.%5.%6.%7"/>
      <w:lvlJc w:val="left"/>
      <w:pPr>
        <w:ind w:left="3895" w:hanging="1440"/>
      </w:pPr>
      <w:rPr>
        <w:rFonts w:cs="Calibri" w:hint="default"/>
      </w:rPr>
    </w:lvl>
    <w:lvl w:ilvl="7">
      <w:start w:val="1"/>
      <w:numFmt w:val="decimal"/>
      <w:isLgl/>
      <w:lvlText w:val="%1.%2.%3.%4.%5.%6.%7.%8"/>
      <w:lvlJc w:val="left"/>
      <w:pPr>
        <w:ind w:left="4409" w:hanging="1800"/>
      </w:pPr>
      <w:rPr>
        <w:rFonts w:cs="Calibri" w:hint="default"/>
      </w:rPr>
    </w:lvl>
    <w:lvl w:ilvl="8">
      <w:start w:val="1"/>
      <w:numFmt w:val="decimal"/>
      <w:isLgl/>
      <w:lvlText w:val="%1.%2.%3.%4.%5.%6.%7.%8.%9"/>
      <w:lvlJc w:val="left"/>
      <w:pPr>
        <w:ind w:left="4563" w:hanging="1800"/>
      </w:pPr>
      <w:rPr>
        <w:rFonts w:cs="Calibri" w:hint="default"/>
      </w:rPr>
    </w:lvl>
  </w:abstractNum>
  <w:abstractNum w:abstractNumId="59">
    <w:nsid w:val="68ED206E"/>
    <w:multiLevelType w:val="hybridMultilevel"/>
    <w:tmpl w:val="6AA24E12"/>
    <w:lvl w:ilvl="0" w:tplc="5FD297F2">
      <w:start w:val="1"/>
      <w:numFmt w:val="lowerLetter"/>
      <w:lvlText w:val="%1."/>
      <w:lvlJc w:val="left"/>
      <w:pPr>
        <w:ind w:left="1070" w:hanging="360"/>
      </w:pPr>
      <w:rPr>
        <w:rFonts w:ascii="Cambria" w:eastAsia="Times New Roman" w:hAnsi="Cambri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BB4272A"/>
    <w:multiLevelType w:val="hybridMultilevel"/>
    <w:tmpl w:val="43183AB6"/>
    <w:lvl w:ilvl="0" w:tplc="BCBAAEC6">
      <w:start w:val="1"/>
      <w:numFmt w:val="lowerLetter"/>
      <w:lvlText w:val="%1."/>
      <w:lvlJc w:val="left"/>
      <w:pPr>
        <w:ind w:left="720" w:hanging="360"/>
      </w:pPr>
      <w:rPr>
        <w:rFonts w:ascii="Cambria" w:eastAsia="Times New Roman" w:hAnsi="Cambri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48C7E7D"/>
    <w:multiLevelType w:val="hybridMultilevel"/>
    <w:tmpl w:val="970C407A"/>
    <w:lvl w:ilvl="0" w:tplc="0D606AB0">
      <w:start w:val="1"/>
      <w:numFmt w:val="lowerLetter"/>
      <w:lvlText w:val="%1."/>
      <w:lvlJc w:val="left"/>
      <w:pPr>
        <w:ind w:left="1220" w:hanging="360"/>
      </w:pPr>
      <w:rPr>
        <w:rFonts w:hint="default"/>
        <w:b/>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62">
    <w:nsid w:val="75BE5A13"/>
    <w:multiLevelType w:val="multilevel"/>
    <w:tmpl w:val="EB688F7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b/>
      </w:rPr>
    </w:lvl>
    <w:lvl w:ilvl="2">
      <w:start w:val="1"/>
      <w:numFmt w:val="decimal"/>
      <w:lvlText w:val="%3)"/>
      <w:lvlJc w:val="left"/>
      <w:pPr>
        <w:ind w:left="2160" w:hanging="360"/>
      </w:pPr>
      <w:rPr>
        <w:rFonts w:hint="default"/>
        <w:b w:val="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81463BF"/>
    <w:multiLevelType w:val="hybridMultilevel"/>
    <w:tmpl w:val="B1F48DAC"/>
    <w:lvl w:ilvl="0" w:tplc="AF34E454">
      <w:start w:val="1"/>
      <w:numFmt w:val="decimal"/>
      <w:lvlText w:val="%1."/>
      <w:lvlJc w:val="left"/>
      <w:pPr>
        <w:ind w:left="64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7848384F"/>
    <w:multiLevelType w:val="hybridMultilevel"/>
    <w:tmpl w:val="C66A4F10"/>
    <w:lvl w:ilvl="0" w:tplc="6FAEF536">
      <w:start w:val="1"/>
      <w:numFmt w:val="decimal"/>
      <w:lvlText w:val="%1."/>
      <w:lvlJc w:val="left"/>
      <w:pPr>
        <w:ind w:left="643" w:hanging="360"/>
      </w:pPr>
      <w:rPr>
        <w:rFonts w:hint="default"/>
      </w:r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65">
    <w:nsid w:val="7AAD218D"/>
    <w:multiLevelType w:val="multilevel"/>
    <w:tmpl w:val="CFE6638E"/>
    <w:lvl w:ilvl="0">
      <w:start w:val="2"/>
      <w:numFmt w:val="decimal"/>
      <w:lvlText w:val="%1"/>
      <w:lvlJc w:val="left"/>
      <w:pPr>
        <w:ind w:left="525" w:hanging="525"/>
      </w:pPr>
      <w:rPr>
        <w:rFonts w:cs="Calibri" w:hint="default"/>
        <w:b/>
      </w:rPr>
    </w:lvl>
    <w:lvl w:ilvl="1">
      <w:start w:val="4"/>
      <w:numFmt w:val="decimal"/>
      <w:lvlText w:val="%1.%2"/>
      <w:lvlJc w:val="left"/>
      <w:pPr>
        <w:ind w:left="795" w:hanging="525"/>
      </w:pPr>
      <w:rPr>
        <w:rFonts w:cs="Calibri" w:hint="default"/>
        <w:b/>
      </w:rPr>
    </w:lvl>
    <w:lvl w:ilvl="2">
      <w:start w:val="1"/>
      <w:numFmt w:val="decimal"/>
      <w:lvlText w:val="%1.%2.%3"/>
      <w:lvlJc w:val="left"/>
      <w:pPr>
        <w:ind w:left="1260" w:hanging="720"/>
      </w:pPr>
      <w:rPr>
        <w:rFonts w:cs="Calibri" w:hint="default"/>
        <w:b/>
      </w:rPr>
    </w:lvl>
    <w:lvl w:ilvl="3">
      <w:start w:val="1"/>
      <w:numFmt w:val="decimal"/>
      <w:lvlText w:val="%1.%2.%3.%4"/>
      <w:lvlJc w:val="left"/>
      <w:pPr>
        <w:ind w:left="1530" w:hanging="720"/>
      </w:pPr>
      <w:rPr>
        <w:rFonts w:cs="Calibri" w:hint="default"/>
        <w:b/>
      </w:rPr>
    </w:lvl>
    <w:lvl w:ilvl="4">
      <w:start w:val="1"/>
      <w:numFmt w:val="decimal"/>
      <w:lvlText w:val="%1.%2.%3.%4.%5"/>
      <w:lvlJc w:val="left"/>
      <w:pPr>
        <w:ind w:left="2160" w:hanging="1080"/>
      </w:pPr>
      <w:rPr>
        <w:rFonts w:cs="Calibri" w:hint="default"/>
        <w:b/>
      </w:rPr>
    </w:lvl>
    <w:lvl w:ilvl="5">
      <w:start w:val="1"/>
      <w:numFmt w:val="decimal"/>
      <w:lvlText w:val="%1.%2.%3.%4.%5.%6"/>
      <w:lvlJc w:val="left"/>
      <w:pPr>
        <w:ind w:left="2430" w:hanging="1080"/>
      </w:pPr>
      <w:rPr>
        <w:rFonts w:cs="Calibri" w:hint="default"/>
        <w:b/>
      </w:rPr>
    </w:lvl>
    <w:lvl w:ilvl="6">
      <w:start w:val="1"/>
      <w:numFmt w:val="decimal"/>
      <w:lvlText w:val="%1.%2.%3.%4.%5.%6.%7"/>
      <w:lvlJc w:val="left"/>
      <w:pPr>
        <w:ind w:left="3060" w:hanging="1440"/>
      </w:pPr>
      <w:rPr>
        <w:rFonts w:cs="Calibri" w:hint="default"/>
        <w:b/>
      </w:rPr>
    </w:lvl>
    <w:lvl w:ilvl="7">
      <w:start w:val="1"/>
      <w:numFmt w:val="decimal"/>
      <w:lvlText w:val="%1.%2.%3.%4.%5.%6.%7.%8"/>
      <w:lvlJc w:val="left"/>
      <w:pPr>
        <w:ind w:left="3690" w:hanging="1800"/>
      </w:pPr>
      <w:rPr>
        <w:rFonts w:cs="Calibri" w:hint="default"/>
        <w:b/>
      </w:rPr>
    </w:lvl>
    <w:lvl w:ilvl="8">
      <w:start w:val="1"/>
      <w:numFmt w:val="decimal"/>
      <w:lvlText w:val="%1.%2.%3.%4.%5.%6.%7.%8.%9"/>
      <w:lvlJc w:val="left"/>
      <w:pPr>
        <w:ind w:left="3960" w:hanging="1800"/>
      </w:pPr>
      <w:rPr>
        <w:rFonts w:cs="Calibri" w:hint="default"/>
        <w:b/>
      </w:rPr>
    </w:lvl>
  </w:abstractNum>
  <w:abstractNum w:abstractNumId="66">
    <w:nsid w:val="7CE81E32"/>
    <w:multiLevelType w:val="hybridMultilevel"/>
    <w:tmpl w:val="5860D660"/>
    <w:lvl w:ilvl="0" w:tplc="BD0E67D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7D783786"/>
    <w:multiLevelType w:val="hybridMultilevel"/>
    <w:tmpl w:val="841CC1FE"/>
    <w:lvl w:ilvl="0" w:tplc="C9B6E9D4">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EA00851"/>
    <w:multiLevelType w:val="hybridMultilevel"/>
    <w:tmpl w:val="BD04B874"/>
    <w:lvl w:ilvl="0" w:tplc="BDE0D62C">
      <w:start w:val="1"/>
      <w:numFmt w:val="lowerLetter"/>
      <w:lvlText w:val="%1."/>
      <w:lvlJc w:val="left"/>
      <w:pPr>
        <w:ind w:left="750" w:hanging="360"/>
      </w:pPr>
      <w:rPr>
        <w:rFonts w:ascii="Cambria" w:eastAsia="Times New Roman" w:hAnsi="Cambria" w:cs="Arial"/>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num w:numId="1">
    <w:abstractNumId w:val="38"/>
  </w:num>
  <w:num w:numId="2">
    <w:abstractNumId w:val="62"/>
  </w:num>
  <w:num w:numId="3">
    <w:abstractNumId w:val="24"/>
  </w:num>
  <w:num w:numId="4">
    <w:abstractNumId w:val="61"/>
  </w:num>
  <w:num w:numId="5">
    <w:abstractNumId w:val="0"/>
  </w:num>
  <w:num w:numId="6">
    <w:abstractNumId w:val="1"/>
  </w:num>
  <w:num w:numId="7">
    <w:abstractNumId w:val="49"/>
  </w:num>
  <w:num w:numId="8">
    <w:abstractNumId w:val="12"/>
  </w:num>
  <w:num w:numId="9">
    <w:abstractNumId w:val="30"/>
  </w:num>
  <w:num w:numId="10">
    <w:abstractNumId w:val="17"/>
  </w:num>
  <w:num w:numId="11">
    <w:abstractNumId w:val="59"/>
  </w:num>
  <w:num w:numId="12">
    <w:abstractNumId w:val="68"/>
  </w:num>
  <w:num w:numId="13">
    <w:abstractNumId w:val="60"/>
  </w:num>
  <w:num w:numId="14">
    <w:abstractNumId w:val="42"/>
  </w:num>
  <w:num w:numId="15">
    <w:abstractNumId w:val="2"/>
  </w:num>
  <w:num w:numId="16">
    <w:abstractNumId w:val="16"/>
  </w:num>
  <w:num w:numId="17">
    <w:abstractNumId w:val="32"/>
  </w:num>
  <w:num w:numId="18">
    <w:abstractNumId w:val="54"/>
  </w:num>
  <w:num w:numId="19">
    <w:abstractNumId w:val="52"/>
  </w:num>
  <w:num w:numId="20">
    <w:abstractNumId w:val="22"/>
  </w:num>
  <w:num w:numId="21">
    <w:abstractNumId w:val="10"/>
  </w:num>
  <w:num w:numId="22">
    <w:abstractNumId w:val="5"/>
  </w:num>
  <w:num w:numId="23">
    <w:abstractNumId w:val="53"/>
  </w:num>
  <w:num w:numId="24">
    <w:abstractNumId w:val="26"/>
  </w:num>
  <w:num w:numId="25">
    <w:abstractNumId w:val="21"/>
  </w:num>
  <w:num w:numId="26">
    <w:abstractNumId w:val="29"/>
  </w:num>
  <w:num w:numId="27">
    <w:abstractNumId w:val="45"/>
  </w:num>
  <w:num w:numId="28">
    <w:abstractNumId w:val="28"/>
  </w:num>
  <w:num w:numId="29">
    <w:abstractNumId w:val="50"/>
  </w:num>
  <w:num w:numId="30">
    <w:abstractNumId w:val="58"/>
  </w:num>
  <w:num w:numId="31">
    <w:abstractNumId w:val="43"/>
  </w:num>
  <w:num w:numId="32">
    <w:abstractNumId w:val="39"/>
  </w:num>
  <w:num w:numId="33">
    <w:abstractNumId w:val="3"/>
  </w:num>
  <w:num w:numId="34">
    <w:abstractNumId w:val="35"/>
  </w:num>
  <w:num w:numId="35">
    <w:abstractNumId w:val="14"/>
  </w:num>
  <w:num w:numId="36">
    <w:abstractNumId w:val="57"/>
  </w:num>
  <w:num w:numId="37">
    <w:abstractNumId w:val="40"/>
  </w:num>
  <w:num w:numId="38">
    <w:abstractNumId w:val="8"/>
  </w:num>
  <w:num w:numId="39">
    <w:abstractNumId w:val="64"/>
  </w:num>
  <w:num w:numId="40">
    <w:abstractNumId w:val="63"/>
  </w:num>
  <w:num w:numId="41">
    <w:abstractNumId w:val="46"/>
  </w:num>
  <w:num w:numId="42">
    <w:abstractNumId w:val="18"/>
  </w:num>
  <w:num w:numId="43">
    <w:abstractNumId w:val="9"/>
  </w:num>
  <w:num w:numId="44">
    <w:abstractNumId w:val="11"/>
  </w:num>
  <w:num w:numId="45">
    <w:abstractNumId w:val="4"/>
  </w:num>
  <w:num w:numId="46">
    <w:abstractNumId w:val="37"/>
  </w:num>
  <w:num w:numId="47">
    <w:abstractNumId w:val="51"/>
  </w:num>
  <w:num w:numId="48">
    <w:abstractNumId w:val="19"/>
  </w:num>
  <w:num w:numId="49">
    <w:abstractNumId w:val="15"/>
  </w:num>
  <w:num w:numId="50">
    <w:abstractNumId w:val="44"/>
  </w:num>
  <w:num w:numId="51">
    <w:abstractNumId w:val="66"/>
  </w:num>
  <w:num w:numId="52">
    <w:abstractNumId w:val="47"/>
  </w:num>
  <w:num w:numId="53">
    <w:abstractNumId w:val="36"/>
  </w:num>
  <w:num w:numId="54">
    <w:abstractNumId w:val="34"/>
  </w:num>
  <w:num w:numId="55">
    <w:abstractNumId w:val="25"/>
  </w:num>
  <w:num w:numId="56">
    <w:abstractNumId w:val="23"/>
  </w:num>
  <w:num w:numId="57">
    <w:abstractNumId w:val="41"/>
  </w:num>
  <w:num w:numId="58">
    <w:abstractNumId w:val="67"/>
  </w:num>
  <w:num w:numId="59">
    <w:abstractNumId w:val="6"/>
  </w:num>
  <w:num w:numId="60">
    <w:abstractNumId w:val="13"/>
  </w:num>
  <w:num w:numId="61">
    <w:abstractNumId w:val="27"/>
  </w:num>
  <w:num w:numId="62">
    <w:abstractNumId w:val="7"/>
  </w:num>
  <w:num w:numId="63">
    <w:abstractNumId w:val="48"/>
  </w:num>
  <w:num w:numId="64">
    <w:abstractNumId w:val="20"/>
  </w:num>
  <w:num w:numId="65">
    <w:abstractNumId w:val="31"/>
  </w:num>
  <w:num w:numId="66">
    <w:abstractNumId w:val="33"/>
  </w:num>
  <w:num w:numId="67">
    <w:abstractNumId w:val="55"/>
  </w:num>
  <w:num w:numId="68">
    <w:abstractNumId w:val="65"/>
  </w:num>
  <w:num w:numId="69">
    <w:abstractNumId w:val="56"/>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hdrShapeDefaults>
    <o:shapedefaults v:ext="edit" spidmax="4098"/>
    <o:shapelayout v:ext="edit">
      <o:idmap v:ext="edit" data="2"/>
      <o:rules v:ext="edit">
        <o:r id="V:Rule2" type="connector" idref="#_x0000_s2050"/>
      </o:rules>
    </o:shapelayout>
  </w:hdrShapeDefaults>
  <w:footnotePr>
    <w:footnote w:id="0"/>
    <w:footnote w:id="1"/>
  </w:footnotePr>
  <w:endnotePr>
    <w:endnote w:id="0"/>
    <w:endnote w:id="1"/>
  </w:endnotePr>
  <w:compat/>
  <w:rsids>
    <w:rsidRoot w:val="00D10777"/>
    <w:rsid w:val="0000058C"/>
    <w:rsid w:val="00016ABD"/>
    <w:rsid w:val="00032B79"/>
    <w:rsid w:val="00034D37"/>
    <w:rsid w:val="00041A01"/>
    <w:rsid w:val="000515ED"/>
    <w:rsid w:val="00052977"/>
    <w:rsid w:val="00052B94"/>
    <w:rsid w:val="00063813"/>
    <w:rsid w:val="00072CF4"/>
    <w:rsid w:val="000750A2"/>
    <w:rsid w:val="00080B48"/>
    <w:rsid w:val="000837D2"/>
    <w:rsid w:val="000945B5"/>
    <w:rsid w:val="000A0308"/>
    <w:rsid w:val="000A40AD"/>
    <w:rsid w:val="000A55EA"/>
    <w:rsid w:val="000A5AC3"/>
    <w:rsid w:val="000A783D"/>
    <w:rsid w:val="000B1A74"/>
    <w:rsid w:val="000B1CF9"/>
    <w:rsid w:val="000B576B"/>
    <w:rsid w:val="000B6CD1"/>
    <w:rsid w:val="000B6F7B"/>
    <w:rsid w:val="000B7D22"/>
    <w:rsid w:val="000C274B"/>
    <w:rsid w:val="000C3089"/>
    <w:rsid w:val="000C7251"/>
    <w:rsid w:val="000D78FA"/>
    <w:rsid w:val="000E253B"/>
    <w:rsid w:val="000E649D"/>
    <w:rsid w:val="000E6F48"/>
    <w:rsid w:val="000F406A"/>
    <w:rsid w:val="000F6DAF"/>
    <w:rsid w:val="000F741B"/>
    <w:rsid w:val="001038D3"/>
    <w:rsid w:val="00105668"/>
    <w:rsid w:val="00107222"/>
    <w:rsid w:val="00111767"/>
    <w:rsid w:val="0012093E"/>
    <w:rsid w:val="00125E41"/>
    <w:rsid w:val="00132242"/>
    <w:rsid w:val="00135363"/>
    <w:rsid w:val="00145C10"/>
    <w:rsid w:val="00156D70"/>
    <w:rsid w:val="001575A5"/>
    <w:rsid w:val="0015776F"/>
    <w:rsid w:val="00174F6A"/>
    <w:rsid w:val="00175DB3"/>
    <w:rsid w:val="00176812"/>
    <w:rsid w:val="00181EDF"/>
    <w:rsid w:val="00186CD5"/>
    <w:rsid w:val="00190E8D"/>
    <w:rsid w:val="00194983"/>
    <w:rsid w:val="001C0B6C"/>
    <w:rsid w:val="001C4705"/>
    <w:rsid w:val="001C6BC4"/>
    <w:rsid w:val="001D3420"/>
    <w:rsid w:val="001D3AF6"/>
    <w:rsid w:val="001D4150"/>
    <w:rsid w:val="001E064E"/>
    <w:rsid w:val="001F3070"/>
    <w:rsid w:val="001F63AB"/>
    <w:rsid w:val="001F782D"/>
    <w:rsid w:val="00200BFC"/>
    <w:rsid w:val="00211976"/>
    <w:rsid w:val="00214112"/>
    <w:rsid w:val="0021578E"/>
    <w:rsid w:val="00215B1A"/>
    <w:rsid w:val="00215DC8"/>
    <w:rsid w:val="00224869"/>
    <w:rsid w:val="00230AB5"/>
    <w:rsid w:val="002423FF"/>
    <w:rsid w:val="00244E5B"/>
    <w:rsid w:val="00247044"/>
    <w:rsid w:val="00251D8D"/>
    <w:rsid w:val="00252C90"/>
    <w:rsid w:val="002574C5"/>
    <w:rsid w:val="002577F0"/>
    <w:rsid w:val="00262D78"/>
    <w:rsid w:val="002676A8"/>
    <w:rsid w:val="00267D7F"/>
    <w:rsid w:val="00277B80"/>
    <w:rsid w:val="00281E06"/>
    <w:rsid w:val="00287A01"/>
    <w:rsid w:val="00291EF4"/>
    <w:rsid w:val="00292AA9"/>
    <w:rsid w:val="00293571"/>
    <w:rsid w:val="00295289"/>
    <w:rsid w:val="00296AB5"/>
    <w:rsid w:val="002A011F"/>
    <w:rsid w:val="002A54D8"/>
    <w:rsid w:val="002A55E2"/>
    <w:rsid w:val="002A5A60"/>
    <w:rsid w:val="002A621A"/>
    <w:rsid w:val="002A64DD"/>
    <w:rsid w:val="002B03C1"/>
    <w:rsid w:val="002B1020"/>
    <w:rsid w:val="002C0F1D"/>
    <w:rsid w:val="002C19F7"/>
    <w:rsid w:val="002C41E1"/>
    <w:rsid w:val="002C4F92"/>
    <w:rsid w:val="002D42B9"/>
    <w:rsid w:val="002D5121"/>
    <w:rsid w:val="002D6C9D"/>
    <w:rsid w:val="002D7BE9"/>
    <w:rsid w:val="002E3331"/>
    <w:rsid w:val="002F12EC"/>
    <w:rsid w:val="002F1366"/>
    <w:rsid w:val="002F701C"/>
    <w:rsid w:val="002F7F96"/>
    <w:rsid w:val="003046C5"/>
    <w:rsid w:val="00306135"/>
    <w:rsid w:val="003103C9"/>
    <w:rsid w:val="00311D6E"/>
    <w:rsid w:val="00326BE3"/>
    <w:rsid w:val="0033297B"/>
    <w:rsid w:val="003334D9"/>
    <w:rsid w:val="00341B7D"/>
    <w:rsid w:val="003503FA"/>
    <w:rsid w:val="00350C30"/>
    <w:rsid w:val="0035202C"/>
    <w:rsid w:val="00353DEA"/>
    <w:rsid w:val="00356187"/>
    <w:rsid w:val="00360835"/>
    <w:rsid w:val="00362C3B"/>
    <w:rsid w:val="003634E0"/>
    <w:rsid w:val="00370668"/>
    <w:rsid w:val="00370C05"/>
    <w:rsid w:val="00372C06"/>
    <w:rsid w:val="0038488F"/>
    <w:rsid w:val="00387AD9"/>
    <w:rsid w:val="0039274C"/>
    <w:rsid w:val="003B3024"/>
    <w:rsid w:val="003B3158"/>
    <w:rsid w:val="003B5FDB"/>
    <w:rsid w:val="003C2771"/>
    <w:rsid w:val="003C4E82"/>
    <w:rsid w:val="003C62A6"/>
    <w:rsid w:val="003D0D95"/>
    <w:rsid w:val="003D16BE"/>
    <w:rsid w:val="003E2500"/>
    <w:rsid w:val="003E3A0F"/>
    <w:rsid w:val="003E523D"/>
    <w:rsid w:val="004037EC"/>
    <w:rsid w:val="00403AEA"/>
    <w:rsid w:val="00412573"/>
    <w:rsid w:val="0041380A"/>
    <w:rsid w:val="004154AC"/>
    <w:rsid w:val="00417CD2"/>
    <w:rsid w:val="004207C1"/>
    <w:rsid w:val="00432999"/>
    <w:rsid w:val="004360ED"/>
    <w:rsid w:val="00437475"/>
    <w:rsid w:val="00437FC9"/>
    <w:rsid w:val="00441A0A"/>
    <w:rsid w:val="00443351"/>
    <w:rsid w:val="00444A16"/>
    <w:rsid w:val="00452BCF"/>
    <w:rsid w:val="004538CD"/>
    <w:rsid w:val="00455213"/>
    <w:rsid w:val="00461863"/>
    <w:rsid w:val="00464BA8"/>
    <w:rsid w:val="00467904"/>
    <w:rsid w:val="00470F5E"/>
    <w:rsid w:val="004713B9"/>
    <w:rsid w:val="00480733"/>
    <w:rsid w:val="00481C61"/>
    <w:rsid w:val="004839A6"/>
    <w:rsid w:val="00486B6C"/>
    <w:rsid w:val="00494037"/>
    <w:rsid w:val="00494426"/>
    <w:rsid w:val="00497B41"/>
    <w:rsid w:val="004A71F6"/>
    <w:rsid w:val="004A7719"/>
    <w:rsid w:val="004B10EA"/>
    <w:rsid w:val="004C4E3D"/>
    <w:rsid w:val="004D09B0"/>
    <w:rsid w:val="004D2BA9"/>
    <w:rsid w:val="004D7474"/>
    <w:rsid w:val="004E1271"/>
    <w:rsid w:val="004E4149"/>
    <w:rsid w:val="004E7DBB"/>
    <w:rsid w:val="004F6B5C"/>
    <w:rsid w:val="0050020E"/>
    <w:rsid w:val="00514B61"/>
    <w:rsid w:val="0052251F"/>
    <w:rsid w:val="00523C40"/>
    <w:rsid w:val="00526FBB"/>
    <w:rsid w:val="00531DCE"/>
    <w:rsid w:val="005330C0"/>
    <w:rsid w:val="0053389C"/>
    <w:rsid w:val="005355EC"/>
    <w:rsid w:val="0054030E"/>
    <w:rsid w:val="0054099C"/>
    <w:rsid w:val="005530A0"/>
    <w:rsid w:val="00553847"/>
    <w:rsid w:val="005668E5"/>
    <w:rsid w:val="005673D8"/>
    <w:rsid w:val="00574347"/>
    <w:rsid w:val="00574A34"/>
    <w:rsid w:val="00575B53"/>
    <w:rsid w:val="00581781"/>
    <w:rsid w:val="00583810"/>
    <w:rsid w:val="00596392"/>
    <w:rsid w:val="005A07AB"/>
    <w:rsid w:val="005A7177"/>
    <w:rsid w:val="005B35BD"/>
    <w:rsid w:val="005B4549"/>
    <w:rsid w:val="005B4C65"/>
    <w:rsid w:val="005B58A5"/>
    <w:rsid w:val="005C0B5D"/>
    <w:rsid w:val="005D0976"/>
    <w:rsid w:val="005D1500"/>
    <w:rsid w:val="005D411F"/>
    <w:rsid w:val="005D588D"/>
    <w:rsid w:val="005D5F26"/>
    <w:rsid w:val="005D6A4A"/>
    <w:rsid w:val="005D7525"/>
    <w:rsid w:val="005E4703"/>
    <w:rsid w:val="005E5746"/>
    <w:rsid w:val="0060112B"/>
    <w:rsid w:val="00601E4C"/>
    <w:rsid w:val="006110AB"/>
    <w:rsid w:val="00612294"/>
    <w:rsid w:val="00620830"/>
    <w:rsid w:val="00621ED1"/>
    <w:rsid w:val="006221B6"/>
    <w:rsid w:val="00622F80"/>
    <w:rsid w:val="0062569D"/>
    <w:rsid w:val="006410A4"/>
    <w:rsid w:val="006429B3"/>
    <w:rsid w:val="00645144"/>
    <w:rsid w:val="0065030B"/>
    <w:rsid w:val="00651466"/>
    <w:rsid w:val="00652674"/>
    <w:rsid w:val="00662E81"/>
    <w:rsid w:val="00665859"/>
    <w:rsid w:val="006661B3"/>
    <w:rsid w:val="00666954"/>
    <w:rsid w:val="00666CFD"/>
    <w:rsid w:val="006725FC"/>
    <w:rsid w:val="00673BBC"/>
    <w:rsid w:val="00686AFD"/>
    <w:rsid w:val="00691B3F"/>
    <w:rsid w:val="0069348E"/>
    <w:rsid w:val="006A0E9A"/>
    <w:rsid w:val="006A3364"/>
    <w:rsid w:val="006B47DF"/>
    <w:rsid w:val="006B5F20"/>
    <w:rsid w:val="006C55AF"/>
    <w:rsid w:val="006C57B4"/>
    <w:rsid w:val="006C65C6"/>
    <w:rsid w:val="006C6729"/>
    <w:rsid w:val="006F66CD"/>
    <w:rsid w:val="00704C54"/>
    <w:rsid w:val="00715C23"/>
    <w:rsid w:val="00716E11"/>
    <w:rsid w:val="00716E13"/>
    <w:rsid w:val="00724B68"/>
    <w:rsid w:val="007251A7"/>
    <w:rsid w:val="0073085F"/>
    <w:rsid w:val="007336AD"/>
    <w:rsid w:val="0073520D"/>
    <w:rsid w:val="00745A85"/>
    <w:rsid w:val="007505BE"/>
    <w:rsid w:val="00750F35"/>
    <w:rsid w:val="00751533"/>
    <w:rsid w:val="0076661C"/>
    <w:rsid w:val="00767E7B"/>
    <w:rsid w:val="00770C50"/>
    <w:rsid w:val="0077574E"/>
    <w:rsid w:val="007821A4"/>
    <w:rsid w:val="007904CF"/>
    <w:rsid w:val="0079438F"/>
    <w:rsid w:val="00794A13"/>
    <w:rsid w:val="007A228C"/>
    <w:rsid w:val="007B1C5A"/>
    <w:rsid w:val="007B7B12"/>
    <w:rsid w:val="007D0430"/>
    <w:rsid w:val="007E0439"/>
    <w:rsid w:val="007E52D9"/>
    <w:rsid w:val="007E5B96"/>
    <w:rsid w:val="00801ACE"/>
    <w:rsid w:val="00811B44"/>
    <w:rsid w:val="00814923"/>
    <w:rsid w:val="00823B83"/>
    <w:rsid w:val="00825F99"/>
    <w:rsid w:val="00840AC7"/>
    <w:rsid w:val="0084627D"/>
    <w:rsid w:val="00846712"/>
    <w:rsid w:val="00854479"/>
    <w:rsid w:val="008619B5"/>
    <w:rsid w:val="00864FBA"/>
    <w:rsid w:val="00865D1D"/>
    <w:rsid w:val="00866A63"/>
    <w:rsid w:val="00867FC8"/>
    <w:rsid w:val="00871D9C"/>
    <w:rsid w:val="00872EA8"/>
    <w:rsid w:val="00874AFF"/>
    <w:rsid w:val="00876685"/>
    <w:rsid w:val="00876750"/>
    <w:rsid w:val="00880737"/>
    <w:rsid w:val="00884FDC"/>
    <w:rsid w:val="00885017"/>
    <w:rsid w:val="00892D6D"/>
    <w:rsid w:val="00893E78"/>
    <w:rsid w:val="008B358F"/>
    <w:rsid w:val="008B57B2"/>
    <w:rsid w:val="008C1658"/>
    <w:rsid w:val="008C1B08"/>
    <w:rsid w:val="008C230C"/>
    <w:rsid w:val="008C4B8A"/>
    <w:rsid w:val="008C63B2"/>
    <w:rsid w:val="008E252C"/>
    <w:rsid w:val="008E4733"/>
    <w:rsid w:val="008E5F70"/>
    <w:rsid w:val="008E6B1C"/>
    <w:rsid w:val="008F042C"/>
    <w:rsid w:val="008F26BF"/>
    <w:rsid w:val="008F4DB6"/>
    <w:rsid w:val="0090508B"/>
    <w:rsid w:val="00905E7A"/>
    <w:rsid w:val="00905F10"/>
    <w:rsid w:val="0091017F"/>
    <w:rsid w:val="00915A42"/>
    <w:rsid w:val="00917685"/>
    <w:rsid w:val="00922EFC"/>
    <w:rsid w:val="009305EC"/>
    <w:rsid w:val="00934893"/>
    <w:rsid w:val="009416EC"/>
    <w:rsid w:val="00944D39"/>
    <w:rsid w:val="00945C86"/>
    <w:rsid w:val="00950353"/>
    <w:rsid w:val="00951733"/>
    <w:rsid w:val="0096366C"/>
    <w:rsid w:val="009702D5"/>
    <w:rsid w:val="009706AD"/>
    <w:rsid w:val="0097282B"/>
    <w:rsid w:val="00974093"/>
    <w:rsid w:val="009743CF"/>
    <w:rsid w:val="00981595"/>
    <w:rsid w:val="0098355E"/>
    <w:rsid w:val="00983CBC"/>
    <w:rsid w:val="009859C6"/>
    <w:rsid w:val="00991501"/>
    <w:rsid w:val="00991BA7"/>
    <w:rsid w:val="00993346"/>
    <w:rsid w:val="00995C7A"/>
    <w:rsid w:val="009A5BE3"/>
    <w:rsid w:val="009A6FDF"/>
    <w:rsid w:val="009A727E"/>
    <w:rsid w:val="009B0335"/>
    <w:rsid w:val="009B141B"/>
    <w:rsid w:val="009B23E7"/>
    <w:rsid w:val="009B5479"/>
    <w:rsid w:val="009C630F"/>
    <w:rsid w:val="009C7DF5"/>
    <w:rsid w:val="009D4197"/>
    <w:rsid w:val="009E0A9D"/>
    <w:rsid w:val="009E1C5A"/>
    <w:rsid w:val="009F3033"/>
    <w:rsid w:val="009F4276"/>
    <w:rsid w:val="009F4D06"/>
    <w:rsid w:val="00A11857"/>
    <w:rsid w:val="00A1388E"/>
    <w:rsid w:val="00A36BEF"/>
    <w:rsid w:val="00A36BF3"/>
    <w:rsid w:val="00A40617"/>
    <w:rsid w:val="00A44D07"/>
    <w:rsid w:val="00A45287"/>
    <w:rsid w:val="00A4572C"/>
    <w:rsid w:val="00A45968"/>
    <w:rsid w:val="00A52E36"/>
    <w:rsid w:val="00A573DE"/>
    <w:rsid w:val="00A62A62"/>
    <w:rsid w:val="00A67311"/>
    <w:rsid w:val="00A67B94"/>
    <w:rsid w:val="00A70A6E"/>
    <w:rsid w:val="00A74EEF"/>
    <w:rsid w:val="00A74FC1"/>
    <w:rsid w:val="00A8098D"/>
    <w:rsid w:val="00A83AE5"/>
    <w:rsid w:val="00A86EC1"/>
    <w:rsid w:val="00A86F0B"/>
    <w:rsid w:val="00A91005"/>
    <w:rsid w:val="00A93591"/>
    <w:rsid w:val="00AA7F09"/>
    <w:rsid w:val="00AB133C"/>
    <w:rsid w:val="00AC0678"/>
    <w:rsid w:val="00AC2AA8"/>
    <w:rsid w:val="00AC74ED"/>
    <w:rsid w:val="00AD032D"/>
    <w:rsid w:val="00AD0699"/>
    <w:rsid w:val="00AD2D71"/>
    <w:rsid w:val="00AD6EBF"/>
    <w:rsid w:val="00AE10C0"/>
    <w:rsid w:val="00AE1A83"/>
    <w:rsid w:val="00AE59E3"/>
    <w:rsid w:val="00AE655E"/>
    <w:rsid w:val="00AF18E4"/>
    <w:rsid w:val="00AF243F"/>
    <w:rsid w:val="00AF2C74"/>
    <w:rsid w:val="00AF6273"/>
    <w:rsid w:val="00AF6C67"/>
    <w:rsid w:val="00B00F55"/>
    <w:rsid w:val="00B0211B"/>
    <w:rsid w:val="00B03DEE"/>
    <w:rsid w:val="00B10F2A"/>
    <w:rsid w:val="00B15D94"/>
    <w:rsid w:val="00B17573"/>
    <w:rsid w:val="00B17574"/>
    <w:rsid w:val="00B176AC"/>
    <w:rsid w:val="00B35652"/>
    <w:rsid w:val="00B3683B"/>
    <w:rsid w:val="00B43A1C"/>
    <w:rsid w:val="00B44170"/>
    <w:rsid w:val="00B4539C"/>
    <w:rsid w:val="00B45F47"/>
    <w:rsid w:val="00B46F4F"/>
    <w:rsid w:val="00B514D6"/>
    <w:rsid w:val="00B53CC3"/>
    <w:rsid w:val="00B6637D"/>
    <w:rsid w:val="00B707F9"/>
    <w:rsid w:val="00B71B20"/>
    <w:rsid w:val="00B723D3"/>
    <w:rsid w:val="00B802AF"/>
    <w:rsid w:val="00B80D43"/>
    <w:rsid w:val="00B80E3A"/>
    <w:rsid w:val="00B811EC"/>
    <w:rsid w:val="00B9005E"/>
    <w:rsid w:val="00B92553"/>
    <w:rsid w:val="00BA0A21"/>
    <w:rsid w:val="00BB0C46"/>
    <w:rsid w:val="00BB4FCD"/>
    <w:rsid w:val="00BB739E"/>
    <w:rsid w:val="00BC6864"/>
    <w:rsid w:val="00BD3CB9"/>
    <w:rsid w:val="00BD5CD1"/>
    <w:rsid w:val="00BE3B73"/>
    <w:rsid w:val="00BE4892"/>
    <w:rsid w:val="00BE5C4E"/>
    <w:rsid w:val="00BF1299"/>
    <w:rsid w:val="00C02C56"/>
    <w:rsid w:val="00C12B6B"/>
    <w:rsid w:val="00C12F99"/>
    <w:rsid w:val="00C15569"/>
    <w:rsid w:val="00C2076A"/>
    <w:rsid w:val="00C3134F"/>
    <w:rsid w:val="00C34A98"/>
    <w:rsid w:val="00C37F1B"/>
    <w:rsid w:val="00C41676"/>
    <w:rsid w:val="00C420D9"/>
    <w:rsid w:val="00C44412"/>
    <w:rsid w:val="00C576E4"/>
    <w:rsid w:val="00C67365"/>
    <w:rsid w:val="00C7548B"/>
    <w:rsid w:val="00C90B1B"/>
    <w:rsid w:val="00C92841"/>
    <w:rsid w:val="00C956A2"/>
    <w:rsid w:val="00CB075F"/>
    <w:rsid w:val="00CB3310"/>
    <w:rsid w:val="00CC2862"/>
    <w:rsid w:val="00CC7951"/>
    <w:rsid w:val="00CD062F"/>
    <w:rsid w:val="00CD727D"/>
    <w:rsid w:val="00CE30E6"/>
    <w:rsid w:val="00CF1097"/>
    <w:rsid w:val="00D027D6"/>
    <w:rsid w:val="00D07BF0"/>
    <w:rsid w:val="00D10777"/>
    <w:rsid w:val="00D14A2E"/>
    <w:rsid w:val="00D220AF"/>
    <w:rsid w:val="00D22194"/>
    <w:rsid w:val="00D23040"/>
    <w:rsid w:val="00D23E01"/>
    <w:rsid w:val="00D2505F"/>
    <w:rsid w:val="00D252C8"/>
    <w:rsid w:val="00D272DF"/>
    <w:rsid w:val="00D370AF"/>
    <w:rsid w:val="00D45468"/>
    <w:rsid w:val="00D516F0"/>
    <w:rsid w:val="00D531C6"/>
    <w:rsid w:val="00D57FE2"/>
    <w:rsid w:val="00D61EAD"/>
    <w:rsid w:val="00D63771"/>
    <w:rsid w:val="00D638CC"/>
    <w:rsid w:val="00D70CB3"/>
    <w:rsid w:val="00D72FCE"/>
    <w:rsid w:val="00D77AF1"/>
    <w:rsid w:val="00D834F7"/>
    <w:rsid w:val="00D90F16"/>
    <w:rsid w:val="00D93663"/>
    <w:rsid w:val="00D97378"/>
    <w:rsid w:val="00DA15AA"/>
    <w:rsid w:val="00DB15A7"/>
    <w:rsid w:val="00DC142F"/>
    <w:rsid w:val="00DD10E1"/>
    <w:rsid w:val="00DD24CF"/>
    <w:rsid w:val="00DD3F5E"/>
    <w:rsid w:val="00DD53B7"/>
    <w:rsid w:val="00DE0DE8"/>
    <w:rsid w:val="00DE41D9"/>
    <w:rsid w:val="00DE7AAF"/>
    <w:rsid w:val="00DF1E17"/>
    <w:rsid w:val="00DF2EB0"/>
    <w:rsid w:val="00DF4169"/>
    <w:rsid w:val="00E008FE"/>
    <w:rsid w:val="00E03C5B"/>
    <w:rsid w:val="00E0497D"/>
    <w:rsid w:val="00E23946"/>
    <w:rsid w:val="00E435F0"/>
    <w:rsid w:val="00E54AE9"/>
    <w:rsid w:val="00E55529"/>
    <w:rsid w:val="00E565F4"/>
    <w:rsid w:val="00E617A2"/>
    <w:rsid w:val="00E674B5"/>
    <w:rsid w:val="00E71F47"/>
    <w:rsid w:val="00E73C89"/>
    <w:rsid w:val="00E77C3C"/>
    <w:rsid w:val="00E804C9"/>
    <w:rsid w:val="00E85A89"/>
    <w:rsid w:val="00E87614"/>
    <w:rsid w:val="00E878A8"/>
    <w:rsid w:val="00E91F81"/>
    <w:rsid w:val="00EA1DBD"/>
    <w:rsid w:val="00EA2CC4"/>
    <w:rsid w:val="00EA684E"/>
    <w:rsid w:val="00EB50F9"/>
    <w:rsid w:val="00EB7FCF"/>
    <w:rsid w:val="00EC066D"/>
    <w:rsid w:val="00EC44F7"/>
    <w:rsid w:val="00EC6248"/>
    <w:rsid w:val="00ED16A6"/>
    <w:rsid w:val="00ED2A2D"/>
    <w:rsid w:val="00ED3C2C"/>
    <w:rsid w:val="00EE18EE"/>
    <w:rsid w:val="00EE2F11"/>
    <w:rsid w:val="00EE52D7"/>
    <w:rsid w:val="00EE7E2D"/>
    <w:rsid w:val="00EE7F86"/>
    <w:rsid w:val="00EF3B1E"/>
    <w:rsid w:val="00EF493B"/>
    <w:rsid w:val="00EF4D03"/>
    <w:rsid w:val="00EF69F4"/>
    <w:rsid w:val="00F03CB4"/>
    <w:rsid w:val="00F1204E"/>
    <w:rsid w:val="00F36541"/>
    <w:rsid w:val="00F452F4"/>
    <w:rsid w:val="00F4779B"/>
    <w:rsid w:val="00F50278"/>
    <w:rsid w:val="00F55B6C"/>
    <w:rsid w:val="00F5690C"/>
    <w:rsid w:val="00F62189"/>
    <w:rsid w:val="00F63648"/>
    <w:rsid w:val="00F650BC"/>
    <w:rsid w:val="00F71D96"/>
    <w:rsid w:val="00F77506"/>
    <w:rsid w:val="00F82FFF"/>
    <w:rsid w:val="00F83BA1"/>
    <w:rsid w:val="00F92E7E"/>
    <w:rsid w:val="00F95EFD"/>
    <w:rsid w:val="00F969D1"/>
    <w:rsid w:val="00F97BF1"/>
    <w:rsid w:val="00F97FAE"/>
    <w:rsid w:val="00F97FB2"/>
    <w:rsid w:val="00FA2484"/>
    <w:rsid w:val="00FA2A48"/>
    <w:rsid w:val="00FA583E"/>
    <w:rsid w:val="00FB63A0"/>
    <w:rsid w:val="00FB7770"/>
    <w:rsid w:val="00FC11D7"/>
    <w:rsid w:val="00FC27B7"/>
    <w:rsid w:val="00FC78E2"/>
    <w:rsid w:val="00FD062B"/>
    <w:rsid w:val="00FD2222"/>
    <w:rsid w:val="00FD42B5"/>
    <w:rsid w:val="00FD74B8"/>
    <w:rsid w:val="00FE0137"/>
    <w:rsid w:val="00FE1023"/>
    <w:rsid w:val="00FE3C48"/>
    <w:rsid w:val="00FF54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5" type="connector" idref="#_x0000_s1066"/>
        <o:r id="V:Rule16" type="connector" idref="#_x0000_s1065"/>
        <o:r id="V:Rule17" type="connector" idref="#_x0000_s1045"/>
        <o:r id="V:Rule18" type="connector" idref="#_x0000_s1069"/>
        <o:r id="V:Rule19" type="connector" idref="#_x0000_s1032"/>
        <o:r id="V:Rule20" type="connector" idref="#_x0000_s1036"/>
        <o:r id="V:Rule21" type="connector" idref="#_x0000_s1071"/>
        <o:r id="V:Rule22" type="connector" idref="#_x0000_s1028"/>
        <o:r id="V:Rule23" type="connector" idref="#_x0000_s1057"/>
        <o:r id="V:Rule24" type="connector" idref="#_x0000_s1064"/>
        <o:r id="V:Rule25" type="connector" idref="#_x0000_s1076"/>
        <o:r id="V:Rule26" type="connector" idref="#_x0000_s1040"/>
        <o:r id="V:Rule27" type="connector" idref="#_x0000_s1062"/>
        <o:r id="V:Rule28"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77"/>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7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777"/>
  </w:style>
  <w:style w:type="paragraph" w:styleId="Footer">
    <w:name w:val="footer"/>
    <w:basedOn w:val="Normal"/>
    <w:link w:val="FooterChar"/>
    <w:uiPriority w:val="99"/>
    <w:unhideWhenUsed/>
    <w:rsid w:val="00D107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777"/>
  </w:style>
  <w:style w:type="paragraph" w:styleId="BalloonText">
    <w:name w:val="Balloon Text"/>
    <w:basedOn w:val="Normal"/>
    <w:link w:val="BalloonTextChar"/>
    <w:uiPriority w:val="99"/>
    <w:semiHidden/>
    <w:unhideWhenUsed/>
    <w:rsid w:val="00D107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777"/>
    <w:rPr>
      <w:rFonts w:ascii="Tahoma" w:hAnsi="Tahoma" w:cs="Tahoma"/>
      <w:sz w:val="16"/>
      <w:szCs w:val="16"/>
    </w:rPr>
  </w:style>
  <w:style w:type="table" w:styleId="TableGrid">
    <w:name w:val="Table Grid"/>
    <w:basedOn w:val="TableNormal"/>
    <w:uiPriority w:val="59"/>
    <w:rsid w:val="00D1077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F26BF"/>
    <w:rPr>
      <w:i/>
      <w:iCs/>
    </w:rPr>
  </w:style>
  <w:style w:type="paragraph" w:styleId="ListParagraph">
    <w:name w:val="List Paragraph"/>
    <w:aliases w:val="Tabel,point-point,List Paragraph1,kepala,Recommendation,List Paragraph11,Body Text Char1,Char Char2,coba1,List Paragraph untuk Tabel,List Paragraph untuk tabel,Box,Dot pt,F5 List Paragraph,No Spacing1,List Paragraph Char Char Char"/>
    <w:basedOn w:val="Normal"/>
    <w:link w:val="ListParagraphChar"/>
    <w:uiPriority w:val="34"/>
    <w:qFormat/>
    <w:rsid w:val="00230AB5"/>
    <w:pPr>
      <w:ind w:left="720"/>
      <w:contextualSpacing/>
    </w:pPr>
    <w:rPr>
      <w:sz w:val="20"/>
      <w:szCs w:val="20"/>
    </w:rPr>
  </w:style>
  <w:style w:type="character" w:customStyle="1" w:styleId="ListParagraphChar">
    <w:name w:val="List Paragraph Char"/>
    <w:aliases w:val="Tabel Char,point-point Char,List Paragraph1 Char,kepala Char,Recommendation Char,List Paragraph11 Char,Body Text Char1 Char,Char Char2 Char,coba1 Char,List Paragraph untuk Tabel Char,List Paragraph untuk tabel Char,Box Char"/>
    <w:link w:val="ListParagraph"/>
    <w:uiPriority w:val="34"/>
    <w:locked/>
    <w:rsid w:val="0096366C"/>
    <w:rPr>
      <w:rFonts w:ascii="Calibri" w:eastAsia="Times New Roman" w:hAnsi="Calibri" w:cs="Times New Roman"/>
      <w:lang w:val="id-ID" w:eastAsia="id-ID"/>
    </w:rPr>
  </w:style>
  <w:style w:type="paragraph" w:customStyle="1" w:styleId="Default">
    <w:name w:val="Default"/>
    <w:rsid w:val="00C420D9"/>
    <w:pPr>
      <w:autoSpaceDE w:val="0"/>
      <w:autoSpaceDN w:val="0"/>
      <w:adjustRightInd w:val="0"/>
    </w:pPr>
    <w:rPr>
      <w:rFonts w:ascii="Bookman Old Style" w:hAnsi="Bookman Old Style" w:cs="Bookman Old Style"/>
      <w:color w:val="000000"/>
      <w:sz w:val="24"/>
      <w:szCs w:val="24"/>
      <w:lang w:val="en-US" w:eastAsia="en-US"/>
    </w:rPr>
  </w:style>
  <w:style w:type="paragraph" w:styleId="NormalWeb">
    <w:name w:val="Normal (Web)"/>
    <w:basedOn w:val="Normal"/>
    <w:uiPriority w:val="99"/>
    <w:unhideWhenUsed/>
    <w:rsid w:val="00E71F47"/>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E71F47"/>
    <w:rPr>
      <w:b/>
      <w:bCs/>
    </w:rPr>
  </w:style>
  <w:style w:type="character" w:styleId="Hyperlink">
    <w:name w:val="Hyperlink"/>
    <w:basedOn w:val="DefaultParagraphFont"/>
    <w:uiPriority w:val="99"/>
    <w:semiHidden/>
    <w:unhideWhenUsed/>
    <w:rsid w:val="00745A85"/>
    <w:rPr>
      <w:color w:val="0000FF"/>
      <w:u w:val="single"/>
    </w:rPr>
  </w:style>
  <w:style w:type="character" w:styleId="FollowedHyperlink">
    <w:name w:val="FollowedHyperlink"/>
    <w:basedOn w:val="DefaultParagraphFont"/>
    <w:uiPriority w:val="99"/>
    <w:semiHidden/>
    <w:unhideWhenUsed/>
    <w:rsid w:val="00745A85"/>
    <w:rPr>
      <w:color w:val="800080"/>
      <w:u w:val="single"/>
    </w:rPr>
  </w:style>
  <w:style w:type="paragraph" w:customStyle="1" w:styleId="xl65">
    <w:name w:val="xl65"/>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66">
    <w:name w:val="xl66"/>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67">
    <w:name w:val="xl67"/>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eastAsia="en-US"/>
    </w:rPr>
  </w:style>
  <w:style w:type="paragraph" w:customStyle="1" w:styleId="xl68">
    <w:name w:val="xl68"/>
    <w:basedOn w:val="Normal"/>
    <w:rsid w:val="00745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69">
    <w:name w:val="xl69"/>
    <w:basedOn w:val="Normal"/>
    <w:rsid w:val="00745A8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70">
    <w:name w:val="xl70"/>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szCs w:val="20"/>
      <w:lang w:val="en-US" w:eastAsia="en-US"/>
    </w:rPr>
  </w:style>
  <w:style w:type="paragraph" w:customStyle="1" w:styleId="xl71">
    <w:name w:val="xl71"/>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eastAsia="en-US"/>
    </w:rPr>
  </w:style>
  <w:style w:type="paragraph" w:customStyle="1" w:styleId="xl72">
    <w:name w:val="xl72"/>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73">
    <w:name w:val="xl73"/>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szCs w:val="20"/>
      <w:lang w:val="en-US" w:eastAsia="en-US"/>
    </w:rPr>
  </w:style>
  <w:style w:type="paragraph" w:customStyle="1" w:styleId="xl74">
    <w:name w:val="xl74"/>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75">
    <w:name w:val="xl75"/>
    <w:basedOn w:val="Normal"/>
    <w:rsid w:val="00745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76">
    <w:name w:val="xl76"/>
    <w:basedOn w:val="Normal"/>
    <w:rsid w:val="00745A8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77">
    <w:name w:val="xl77"/>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78">
    <w:name w:val="xl78"/>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b/>
      <w:bCs/>
      <w:sz w:val="20"/>
      <w:szCs w:val="20"/>
      <w:lang w:val="en-US" w:eastAsia="en-US"/>
    </w:rPr>
  </w:style>
  <w:style w:type="paragraph" w:customStyle="1" w:styleId="xl79">
    <w:name w:val="xl79"/>
    <w:basedOn w:val="Normal"/>
    <w:rsid w:val="00745A85"/>
    <w:pP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80">
    <w:name w:val="xl80"/>
    <w:basedOn w:val="Normal"/>
    <w:rsid w:val="00745A8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81">
    <w:name w:val="xl81"/>
    <w:basedOn w:val="Normal"/>
    <w:rsid w:val="00745A8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82">
    <w:name w:val="xl82"/>
    <w:basedOn w:val="Normal"/>
    <w:rsid w:val="00745A8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18"/>
      <w:szCs w:val="18"/>
      <w:lang w:val="en-US" w:eastAsia="en-US"/>
    </w:rPr>
  </w:style>
  <w:style w:type="paragraph" w:customStyle="1" w:styleId="xl83">
    <w:name w:val="xl83"/>
    <w:basedOn w:val="Normal"/>
    <w:rsid w:val="00745A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18"/>
      <w:szCs w:val="18"/>
      <w:lang w:val="en-US" w:eastAsia="en-US"/>
    </w:rPr>
  </w:style>
  <w:style w:type="paragraph" w:customStyle="1" w:styleId="xl84">
    <w:name w:val="xl84"/>
    <w:basedOn w:val="Normal"/>
    <w:rsid w:val="00745A8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8"/>
      <w:szCs w:val="18"/>
      <w:lang w:val="en-US" w:eastAsia="en-US"/>
    </w:rPr>
  </w:style>
  <w:style w:type="paragraph" w:customStyle="1" w:styleId="xl85">
    <w:name w:val="xl85"/>
    <w:basedOn w:val="Normal"/>
    <w:rsid w:val="00745A85"/>
    <w:pPr>
      <w:spacing w:before="100" w:beforeAutospacing="1" w:after="100" w:afterAutospacing="1" w:line="240" w:lineRule="auto"/>
      <w:jc w:val="center"/>
      <w:textAlignment w:val="center"/>
    </w:pPr>
    <w:rPr>
      <w:rFonts w:ascii="Times New Roman" w:hAnsi="Times New Roman"/>
      <w:sz w:val="18"/>
      <w:szCs w:val="18"/>
      <w:lang w:val="en-US" w:eastAsia="en-US"/>
    </w:rPr>
  </w:style>
  <w:style w:type="paragraph" w:customStyle="1" w:styleId="xl86">
    <w:name w:val="xl86"/>
    <w:basedOn w:val="Normal"/>
    <w:rsid w:val="00745A85"/>
    <w:pPr>
      <w:pBdr>
        <w:left w:val="single" w:sz="8"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87">
    <w:name w:val="xl87"/>
    <w:basedOn w:val="Normal"/>
    <w:rsid w:val="00745A85"/>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88">
    <w:name w:val="xl88"/>
    <w:basedOn w:val="Normal"/>
    <w:rsid w:val="00745A85"/>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en-US" w:eastAsia="en-US"/>
    </w:rPr>
  </w:style>
  <w:style w:type="paragraph" w:customStyle="1" w:styleId="xl89">
    <w:name w:val="xl89"/>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90">
    <w:name w:val="xl90"/>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91">
    <w:name w:val="xl91"/>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92">
    <w:name w:val="xl92"/>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93">
    <w:name w:val="xl93"/>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94">
    <w:name w:val="xl94"/>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0"/>
      <w:szCs w:val="20"/>
      <w:lang w:val="en-US" w:eastAsia="en-US"/>
    </w:rPr>
  </w:style>
  <w:style w:type="paragraph" w:customStyle="1" w:styleId="xl95">
    <w:name w:val="xl95"/>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eastAsia="en-US"/>
    </w:rPr>
  </w:style>
  <w:style w:type="paragraph" w:customStyle="1" w:styleId="xl96">
    <w:name w:val="xl96"/>
    <w:basedOn w:val="Normal"/>
    <w:rsid w:val="00745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97">
    <w:name w:val="xl97"/>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szCs w:val="20"/>
      <w:lang w:val="en-US" w:eastAsia="en-US"/>
    </w:rPr>
  </w:style>
  <w:style w:type="paragraph" w:customStyle="1" w:styleId="xl98">
    <w:name w:val="xl98"/>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99">
    <w:name w:val="xl99"/>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00">
    <w:name w:val="xl100"/>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01">
    <w:name w:val="xl101"/>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02">
    <w:name w:val="xl102"/>
    <w:basedOn w:val="Normal"/>
    <w:rsid w:val="00745A8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03">
    <w:name w:val="xl103"/>
    <w:basedOn w:val="Normal"/>
    <w:rsid w:val="00745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04">
    <w:name w:val="xl104"/>
    <w:basedOn w:val="Normal"/>
    <w:rsid w:val="00745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szCs w:val="20"/>
      <w:lang w:val="en-US" w:eastAsia="en-US"/>
    </w:rPr>
  </w:style>
  <w:style w:type="paragraph" w:customStyle="1" w:styleId="xl105">
    <w:name w:val="xl105"/>
    <w:basedOn w:val="Normal"/>
    <w:rsid w:val="00745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szCs w:val="20"/>
      <w:lang w:val="en-US" w:eastAsia="en-US"/>
    </w:rPr>
  </w:style>
  <w:style w:type="paragraph" w:customStyle="1" w:styleId="xl106">
    <w:name w:val="xl106"/>
    <w:basedOn w:val="Normal"/>
    <w:rsid w:val="00745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107">
    <w:name w:val="xl107"/>
    <w:basedOn w:val="Normal"/>
    <w:rsid w:val="00745A85"/>
    <w:pP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08">
    <w:name w:val="xl108"/>
    <w:basedOn w:val="Normal"/>
    <w:rsid w:val="00745A8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sz w:val="20"/>
      <w:szCs w:val="20"/>
      <w:lang w:val="en-US" w:eastAsia="en-US"/>
    </w:rPr>
  </w:style>
  <w:style w:type="paragraph" w:customStyle="1" w:styleId="xl109">
    <w:name w:val="xl109"/>
    <w:basedOn w:val="Normal"/>
    <w:rsid w:val="00745A8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10">
    <w:name w:val="xl110"/>
    <w:basedOn w:val="Normal"/>
    <w:rsid w:val="00745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11">
    <w:name w:val="xl111"/>
    <w:basedOn w:val="Normal"/>
    <w:rsid w:val="00745A85"/>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eastAsia="en-US"/>
    </w:rPr>
  </w:style>
  <w:style w:type="paragraph" w:customStyle="1" w:styleId="xl112">
    <w:name w:val="xl112"/>
    <w:basedOn w:val="Normal"/>
    <w:rsid w:val="00745A8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eastAsia="en-US"/>
    </w:rPr>
  </w:style>
  <w:style w:type="paragraph" w:customStyle="1" w:styleId="xl113">
    <w:name w:val="xl113"/>
    <w:basedOn w:val="Normal"/>
    <w:rsid w:val="00745A8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val="en-US" w:eastAsia="en-US"/>
    </w:rPr>
  </w:style>
  <w:style w:type="paragraph" w:customStyle="1" w:styleId="xl114">
    <w:name w:val="xl114"/>
    <w:basedOn w:val="Normal"/>
    <w:rsid w:val="00745A8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15">
    <w:name w:val="xl115"/>
    <w:basedOn w:val="Normal"/>
    <w:rsid w:val="00745A8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hAnsi="Times New Roman"/>
      <w:sz w:val="24"/>
      <w:szCs w:val="24"/>
      <w:lang w:val="en-US" w:eastAsia="en-US"/>
    </w:rPr>
  </w:style>
  <w:style w:type="paragraph" w:customStyle="1" w:styleId="xl116">
    <w:name w:val="xl116"/>
    <w:basedOn w:val="Normal"/>
    <w:rsid w:val="00745A85"/>
    <w:pPr>
      <w:spacing w:before="100" w:beforeAutospacing="1" w:after="100" w:afterAutospacing="1" w:line="240" w:lineRule="auto"/>
      <w:textAlignment w:val="top"/>
    </w:pPr>
    <w:rPr>
      <w:rFonts w:ascii="Times New Roman" w:hAnsi="Times New Roman"/>
      <w:b/>
      <w:bCs/>
      <w:sz w:val="24"/>
      <w:szCs w:val="24"/>
      <w:lang w:val="en-US" w:eastAsia="en-US"/>
    </w:rPr>
  </w:style>
  <w:style w:type="paragraph" w:customStyle="1" w:styleId="xl117">
    <w:name w:val="xl117"/>
    <w:basedOn w:val="Normal"/>
    <w:rsid w:val="00745A8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paragraph" w:customStyle="1" w:styleId="xl118">
    <w:name w:val="xl118"/>
    <w:basedOn w:val="Normal"/>
    <w:rsid w:val="00745A8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19">
    <w:name w:val="xl119"/>
    <w:basedOn w:val="Normal"/>
    <w:rsid w:val="00745A8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20">
    <w:name w:val="xl120"/>
    <w:basedOn w:val="Normal"/>
    <w:rsid w:val="00745A8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 w:type="paragraph" w:customStyle="1" w:styleId="xl121">
    <w:name w:val="xl121"/>
    <w:basedOn w:val="Normal"/>
    <w:rsid w:val="00745A8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64405304">
      <w:bodyDiv w:val="1"/>
      <w:marLeft w:val="0"/>
      <w:marRight w:val="0"/>
      <w:marTop w:val="0"/>
      <w:marBottom w:val="0"/>
      <w:divBdr>
        <w:top w:val="none" w:sz="0" w:space="0" w:color="auto"/>
        <w:left w:val="none" w:sz="0" w:space="0" w:color="auto"/>
        <w:bottom w:val="none" w:sz="0" w:space="0" w:color="auto"/>
        <w:right w:val="none" w:sz="0" w:space="0" w:color="auto"/>
      </w:divBdr>
    </w:div>
    <w:div w:id="806776423">
      <w:bodyDiv w:val="1"/>
      <w:marLeft w:val="0"/>
      <w:marRight w:val="0"/>
      <w:marTop w:val="0"/>
      <w:marBottom w:val="0"/>
      <w:divBdr>
        <w:top w:val="none" w:sz="0" w:space="0" w:color="auto"/>
        <w:left w:val="none" w:sz="0" w:space="0" w:color="auto"/>
        <w:bottom w:val="none" w:sz="0" w:space="0" w:color="auto"/>
        <w:right w:val="none" w:sz="0" w:space="0" w:color="auto"/>
      </w:divBdr>
    </w:div>
    <w:div w:id="868571428">
      <w:bodyDiv w:val="1"/>
      <w:marLeft w:val="0"/>
      <w:marRight w:val="0"/>
      <w:marTop w:val="0"/>
      <w:marBottom w:val="0"/>
      <w:divBdr>
        <w:top w:val="none" w:sz="0" w:space="0" w:color="auto"/>
        <w:left w:val="none" w:sz="0" w:space="0" w:color="auto"/>
        <w:bottom w:val="none" w:sz="0" w:space="0" w:color="auto"/>
        <w:right w:val="none" w:sz="0" w:space="0" w:color="auto"/>
      </w:divBdr>
    </w:div>
    <w:div w:id="1110852322">
      <w:bodyDiv w:val="1"/>
      <w:marLeft w:val="0"/>
      <w:marRight w:val="0"/>
      <w:marTop w:val="0"/>
      <w:marBottom w:val="0"/>
      <w:divBdr>
        <w:top w:val="none" w:sz="0" w:space="0" w:color="auto"/>
        <w:left w:val="none" w:sz="0" w:space="0" w:color="auto"/>
        <w:bottom w:val="none" w:sz="0" w:space="0" w:color="auto"/>
        <w:right w:val="none" w:sz="0" w:space="0" w:color="auto"/>
      </w:divBdr>
    </w:div>
    <w:div w:id="1136727703">
      <w:bodyDiv w:val="1"/>
      <w:marLeft w:val="0"/>
      <w:marRight w:val="0"/>
      <w:marTop w:val="0"/>
      <w:marBottom w:val="0"/>
      <w:divBdr>
        <w:top w:val="none" w:sz="0" w:space="0" w:color="auto"/>
        <w:left w:val="none" w:sz="0" w:space="0" w:color="auto"/>
        <w:bottom w:val="none" w:sz="0" w:space="0" w:color="auto"/>
        <w:right w:val="none" w:sz="0" w:space="0" w:color="auto"/>
      </w:divBdr>
    </w:div>
    <w:div w:id="1592158643">
      <w:bodyDiv w:val="1"/>
      <w:marLeft w:val="0"/>
      <w:marRight w:val="0"/>
      <w:marTop w:val="0"/>
      <w:marBottom w:val="0"/>
      <w:divBdr>
        <w:top w:val="none" w:sz="0" w:space="0" w:color="auto"/>
        <w:left w:val="none" w:sz="0" w:space="0" w:color="auto"/>
        <w:bottom w:val="none" w:sz="0" w:space="0" w:color="auto"/>
        <w:right w:val="none" w:sz="0" w:space="0" w:color="auto"/>
      </w:divBdr>
    </w:div>
    <w:div w:id="1779327977">
      <w:bodyDiv w:val="1"/>
      <w:marLeft w:val="0"/>
      <w:marRight w:val="0"/>
      <w:marTop w:val="0"/>
      <w:marBottom w:val="0"/>
      <w:divBdr>
        <w:top w:val="none" w:sz="0" w:space="0" w:color="auto"/>
        <w:left w:val="none" w:sz="0" w:space="0" w:color="auto"/>
        <w:bottom w:val="none" w:sz="0" w:space="0" w:color="auto"/>
        <w:right w:val="none" w:sz="0" w:space="0" w:color="auto"/>
      </w:divBdr>
    </w:div>
    <w:div w:id="1924223536">
      <w:bodyDiv w:val="1"/>
      <w:marLeft w:val="0"/>
      <w:marRight w:val="0"/>
      <w:marTop w:val="0"/>
      <w:marBottom w:val="0"/>
      <w:divBdr>
        <w:top w:val="none" w:sz="0" w:space="0" w:color="auto"/>
        <w:left w:val="none" w:sz="0" w:space="0" w:color="auto"/>
        <w:bottom w:val="none" w:sz="0" w:space="0" w:color="auto"/>
        <w:right w:val="none" w:sz="0" w:space="0" w:color="auto"/>
      </w:divBdr>
    </w:div>
    <w:div w:id="2027705205">
      <w:bodyDiv w:val="1"/>
      <w:marLeft w:val="0"/>
      <w:marRight w:val="0"/>
      <w:marTop w:val="0"/>
      <w:marBottom w:val="0"/>
      <w:divBdr>
        <w:top w:val="none" w:sz="0" w:space="0" w:color="auto"/>
        <w:left w:val="none" w:sz="0" w:space="0" w:color="auto"/>
        <w:bottom w:val="none" w:sz="0" w:space="0" w:color="auto"/>
        <w:right w:val="none" w:sz="0" w:space="0" w:color="auto"/>
      </w:divBdr>
    </w:div>
    <w:div w:id="206571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6EF99-BDA9-41EA-B3AF-ECE5A905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12060</Words>
  <Characters>68746</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Wisha</cp:lastModifiedBy>
  <cp:revision>2</cp:revision>
  <cp:lastPrinted>2018-01-19T04:00:00Z</cp:lastPrinted>
  <dcterms:created xsi:type="dcterms:W3CDTF">2018-01-19T04:01:00Z</dcterms:created>
  <dcterms:modified xsi:type="dcterms:W3CDTF">2018-01-19T04:01:00Z</dcterms:modified>
</cp:coreProperties>
</file>